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1F4BB" w14:textId="77777777" w:rsidR="003A50DC" w:rsidRDefault="003A50DC" w:rsidP="003A50DC">
      <w:pPr>
        <w:pStyle w:val="Title"/>
      </w:pPr>
      <w:r>
        <w:t>HAXBY GROUP PRACTICE</w:t>
      </w:r>
    </w:p>
    <w:p w14:paraId="0616802E" w14:textId="77777777" w:rsidR="003A50DC" w:rsidRDefault="003A50DC" w:rsidP="003A50DC">
      <w:pPr>
        <w:pStyle w:val="Title"/>
      </w:pPr>
      <w:r>
        <w:t>VASECTOMY REFERRAL PRO-FORMA</w:t>
      </w:r>
    </w:p>
    <w:p w14:paraId="28401AD0" w14:textId="77777777" w:rsidR="003A50DC" w:rsidRDefault="003A50DC" w:rsidP="003A50DC">
      <w:pPr>
        <w:pStyle w:val="Title"/>
      </w:pPr>
      <w:r>
        <w:t>FOR NHS-FUNDED PATIENT</w:t>
      </w:r>
    </w:p>
    <w:p w14:paraId="3E515695" w14:textId="77777777" w:rsidR="003A50DC" w:rsidRDefault="003A50DC" w:rsidP="003A50DC">
      <w:pPr>
        <w:pStyle w:val="Title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3"/>
        <w:gridCol w:w="5225"/>
      </w:tblGrid>
      <w:tr w:rsidR="003A50DC" w14:paraId="5282AA57" w14:textId="77777777" w:rsidTr="0033170B">
        <w:tc>
          <w:tcPr>
            <w:tcW w:w="4503" w:type="dxa"/>
          </w:tcPr>
          <w:p w14:paraId="517374BC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  <w:p w14:paraId="55522BA2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Patients Full Name:  </w:t>
            </w:r>
            <w:r>
              <w:rPr>
                <w:sz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>
              <w:rPr>
                <w:sz w:val="22"/>
              </w:rPr>
              <w:instrText>ADDIN "&lt;Patient Name&gt;"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&lt;Patient Name&gt;</w:t>
            </w:r>
            <w:r>
              <w:rPr>
                <w:sz w:val="22"/>
              </w:rPr>
              <w:fldChar w:fldCharType="end"/>
            </w:r>
          </w:p>
          <w:p w14:paraId="4C60CFCD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5351" w:type="dxa"/>
          </w:tcPr>
          <w:p w14:paraId="3910BF2B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Date of Birth: </w:t>
            </w:r>
            <w:r>
              <w:rPr>
                <w:sz w:val="22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sz w:val="22"/>
              </w:rPr>
              <w:instrText>ADDIN "&lt;Date of Birth&gt;"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&lt;Date of Birth&gt;</w:t>
            </w:r>
            <w:r>
              <w:rPr>
                <w:sz w:val="22"/>
              </w:rPr>
              <w:fldChar w:fldCharType="end"/>
            </w:r>
          </w:p>
        </w:tc>
      </w:tr>
      <w:tr w:rsidR="003A50DC" w14:paraId="59FE2421" w14:textId="77777777" w:rsidTr="0033170B">
        <w:tc>
          <w:tcPr>
            <w:tcW w:w="4503" w:type="dxa"/>
            <w:vMerge w:val="restart"/>
          </w:tcPr>
          <w:p w14:paraId="79CD9DA6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  <w:p w14:paraId="6025E589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Patients Address:</w:t>
            </w:r>
          </w:p>
          <w:p w14:paraId="28E398E7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  <w:p w14:paraId="3E6DB17B" w14:textId="77777777" w:rsidR="003A50DC" w:rsidRPr="0099649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bABpAG0AaQB0AGUAcgA9ACIALAAgACIAIABuAGUAdwBMAGkAbgBlAD0AIgB5ACIAIABuAGUAdwBM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==
</w:fldData>
              </w:fldChar>
            </w:r>
            <w:r>
              <w:rPr>
                <w:sz w:val="22"/>
              </w:rPr>
              <w:instrText>ADDIN "&lt;Patient Address&gt;"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&lt;Patient Address&gt;</w:t>
            </w:r>
            <w:r>
              <w:rPr>
                <w:sz w:val="22"/>
              </w:rPr>
              <w:fldChar w:fldCharType="end"/>
            </w:r>
          </w:p>
          <w:p w14:paraId="113E942D" w14:textId="77777777" w:rsidR="003A50DC" w:rsidRDefault="003A50DC" w:rsidP="0033170B">
            <w:pPr>
              <w:pStyle w:val="Title"/>
              <w:rPr>
                <w:sz w:val="24"/>
              </w:rPr>
            </w:pPr>
          </w:p>
          <w:p w14:paraId="28C749AE" w14:textId="77777777" w:rsidR="003A50DC" w:rsidRDefault="003A50DC" w:rsidP="0033170B">
            <w:pPr>
              <w:pStyle w:val="Title"/>
              <w:rPr>
                <w:sz w:val="22"/>
              </w:rPr>
            </w:pPr>
          </w:p>
        </w:tc>
        <w:tc>
          <w:tcPr>
            <w:tcW w:w="5351" w:type="dxa"/>
          </w:tcPr>
          <w:p w14:paraId="00626F0F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  <w:p w14:paraId="5B4B3391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Daytime telephone No: </w:t>
            </w:r>
            <w:r>
              <w:rPr>
                <w:sz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>
              <w:rPr>
                <w:sz w:val="22"/>
              </w:rPr>
              <w:instrText>ADDIN "&lt;Patient Contact Details&gt;"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&lt;Patient Contact Details&gt;</w:t>
            </w:r>
            <w:r>
              <w:rPr>
                <w:sz w:val="22"/>
              </w:rPr>
              <w:fldChar w:fldCharType="end"/>
            </w:r>
          </w:p>
          <w:p w14:paraId="6F062674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</w:tc>
      </w:tr>
      <w:tr w:rsidR="003A50DC" w14:paraId="73E2BCB8" w14:textId="77777777" w:rsidTr="0033170B">
        <w:tc>
          <w:tcPr>
            <w:tcW w:w="4503" w:type="dxa"/>
            <w:vMerge/>
          </w:tcPr>
          <w:p w14:paraId="05BCE6B9" w14:textId="77777777" w:rsidR="003A50DC" w:rsidRDefault="003A50DC" w:rsidP="0033170B">
            <w:pPr>
              <w:pStyle w:val="Title"/>
              <w:rPr>
                <w:sz w:val="24"/>
              </w:rPr>
            </w:pPr>
          </w:p>
        </w:tc>
        <w:tc>
          <w:tcPr>
            <w:tcW w:w="5351" w:type="dxa"/>
          </w:tcPr>
          <w:p w14:paraId="3AEC0DCA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  <w:p w14:paraId="0CD9DC45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Mobile No: </w:t>
            </w:r>
            <w:r>
              <w:rPr>
                <w:sz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>
              <w:rPr>
                <w:sz w:val="22"/>
              </w:rPr>
              <w:instrText>ADDIN "&lt;Patient Contact Details&gt;"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&lt;Patient Contact Details&gt;</w:t>
            </w:r>
            <w:r>
              <w:rPr>
                <w:sz w:val="22"/>
              </w:rPr>
              <w:fldChar w:fldCharType="end"/>
            </w:r>
          </w:p>
          <w:p w14:paraId="1CE40D66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</w:tc>
      </w:tr>
      <w:tr w:rsidR="003A50DC" w14:paraId="0151D1F0" w14:textId="77777777" w:rsidTr="0033170B">
        <w:trPr>
          <w:trHeight w:val="752"/>
        </w:trPr>
        <w:tc>
          <w:tcPr>
            <w:tcW w:w="4503" w:type="dxa"/>
            <w:vMerge/>
          </w:tcPr>
          <w:p w14:paraId="5C6EE7A9" w14:textId="77777777" w:rsidR="003A50DC" w:rsidRDefault="003A50DC" w:rsidP="0033170B">
            <w:pPr>
              <w:pStyle w:val="Title"/>
              <w:rPr>
                <w:sz w:val="24"/>
              </w:rPr>
            </w:pPr>
          </w:p>
        </w:tc>
        <w:tc>
          <w:tcPr>
            <w:tcW w:w="5351" w:type="dxa"/>
          </w:tcPr>
          <w:p w14:paraId="25BA324F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</w:p>
          <w:p w14:paraId="7328DA76" w14:textId="77777777" w:rsidR="003A50DC" w:rsidRDefault="003A50DC" w:rsidP="0033170B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NHS No:</w:t>
            </w:r>
            <w:r>
              <w:rPr>
                <w:sz w:val="22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sz w:val="22"/>
              </w:rPr>
              <w:instrText>ADDIN "&lt;NHS number&gt;"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&lt;NHS number&gt;</w:t>
            </w:r>
            <w:r>
              <w:rPr>
                <w:sz w:val="22"/>
              </w:rPr>
              <w:fldChar w:fldCharType="end"/>
            </w:r>
          </w:p>
        </w:tc>
      </w:tr>
    </w:tbl>
    <w:p w14:paraId="3AEF9B69" w14:textId="77777777" w:rsidR="003A50DC" w:rsidRDefault="003A50DC" w:rsidP="003A50DC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A50DC" w14:paraId="11B3E037" w14:textId="77777777" w:rsidTr="0033170B">
        <w:trPr>
          <w:trHeight w:val="556"/>
        </w:trPr>
        <w:tc>
          <w:tcPr>
            <w:tcW w:w="9889" w:type="dxa"/>
          </w:tcPr>
          <w:p w14:paraId="1529DFF8" w14:textId="77777777" w:rsidR="003A50DC" w:rsidRDefault="003A50DC" w:rsidP="0033170B">
            <w:pPr>
              <w:rPr>
                <w:b/>
              </w:rPr>
            </w:pPr>
          </w:p>
          <w:p w14:paraId="0281DD5A" w14:textId="77777777" w:rsidR="003A50DC" w:rsidRDefault="003A50DC" w:rsidP="003317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above patient is being referred for:</w:t>
            </w:r>
          </w:p>
          <w:p w14:paraId="4B157846" w14:textId="77777777" w:rsidR="003A50DC" w:rsidRDefault="003A50DC" w:rsidP="0033170B">
            <w:pPr>
              <w:pStyle w:val="Heading4"/>
            </w:pPr>
            <w:r>
              <w:t>Bilateral Vasectomy under local anaesthesia for contraceptive purposes</w:t>
            </w:r>
          </w:p>
        </w:tc>
      </w:tr>
      <w:tr w:rsidR="003A50DC" w14:paraId="5B03D3A0" w14:textId="77777777" w:rsidTr="0033170B">
        <w:trPr>
          <w:trHeight w:val="541"/>
        </w:trPr>
        <w:tc>
          <w:tcPr>
            <w:tcW w:w="9889" w:type="dxa"/>
          </w:tcPr>
          <w:p w14:paraId="3CAD4CBC" w14:textId="77777777" w:rsidR="003A50DC" w:rsidRDefault="003A50DC" w:rsidP="0033170B">
            <w:pPr>
              <w:pStyle w:val="BodyText"/>
              <w:rPr>
                <w:sz w:val="20"/>
                <w:szCs w:val="20"/>
              </w:rPr>
            </w:pPr>
          </w:p>
          <w:p w14:paraId="5F65AF52" w14:textId="77777777" w:rsidR="003A50DC" w:rsidRDefault="003A50DC" w:rsidP="0033170B">
            <w:pPr>
              <w:pStyle w:val="BodyText"/>
            </w:pPr>
            <w:r>
              <w:t xml:space="preserve">The above patient has been counselled regarding vasectomy, and it is felt that vasectomy is appropriate for his future contraceptive requirements.            </w:t>
            </w:r>
          </w:p>
        </w:tc>
      </w:tr>
      <w:tr w:rsidR="003A50DC" w14:paraId="370CC967" w14:textId="77777777" w:rsidTr="0033170B">
        <w:trPr>
          <w:trHeight w:val="1924"/>
        </w:trPr>
        <w:tc>
          <w:tcPr>
            <w:tcW w:w="9889" w:type="dxa"/>
          </w:tcPr>
          <w:p w14:paraId="3CDA7E1D" w14:textId="77777777" w:rsidR="003A50DC" w:rsidRDefault="003A50DC" w:rsidP="0033170B">
            <w:pPr>
              <w:pStyle w:val="BodyText"/>
              <w:tabs>
                <w:tab w:val="clear" w:pos="8505"/>
                <w:tab w:val="left" w:pos="7938"/>
              </w:tabs>
              <w:rPr>
                <w:bCs/>
                <w:sz w:val="16"/>
                <w:szCs w:val="16"/>
              </w:rPr>
            </w:pPr>
          </w:p>
          <w:p w14:paraId="2524E1F9" w14:textId="77777777" w:rsidR="003A50DC" w:rsidRDefault="003A50DC" w:rsidP="0033170B">
            <w:pPr>
              <w:pStyle w:val="BodyText"/>
              <w:tabs>
                <w:tab w:val="clear" w:pos="8505"/>
                <w:tab w:val="left" w:pos="7938"/>
              </w:tabs>
              <w:rPr>
                <w:bCs/>
              </w:rPr>
            </w:pPr>
            <w:r>
              <w:rPr>
                <w:bCs/>
              </w:rPr>
              <w:t>The following have been explained:</w:t>
            </w:r>
          </w:p>
          <w:p w14:paraId="12FDD338" w14:textId="77777777" w:rsidR="003A50DC" w:rsidRDefault="003A50DC" w:rsidP="0033170B">
            <w:pPr>
              <w:tabs>
                <w:tab w:val="left" w:pos="79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should be thought of as an irreversible procedure.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>
              <w:rPr>
                <w:sz w:val="24"/>
                <w:szCs w:val="24"/>
              </w:rPr>
              <w:t xml:space="preserve">                                         </w:t>
            </w:r>
          </w:p>
          <w:p w14:paraId="2E9CC2F1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small amount of scrotal bruising often occurs.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                               </w:t>
            </w:r>
          </w:p>
          <w:p w14:paraId="4EEF68D9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negative semen analysis will be required before declaration of infertility.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519629BE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Occasionally bleeding may occur that requires further intervention.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4"/>
                <w:szCs w:val="24"/>
              </w:rPr>
              <w:t xml:space="preserve">      </w:t>
            </w:r>
          </w:p>
          <w:p w14:paraId="08CC40DC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Post-operative wound infection.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14:paraId="1EE0DB71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Spontaneous reversal may occur in approximately 1 in 2300 cases.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</w:t>
            </w:r>
          </w:p>
          <w:p w14:paraId="334F3546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a risk of chronic testicular pain and sperm granuloma.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00BB9341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A50DC" w14:paraId="7C49CAC3" w14:textId="77777777" w:rsidTr="0033170B">
        <w:trPr>
          <w:trHeight w:val="2210"/>
        </w:trPr>
        <w:tc>
          <w:tcPr>
            <w:tcW w:w="9889" w:type="dxa"/>
          </w:tcPr>
          <w:p w14:paraId="00975561" w14:textId="77777777" w:rsidR="003A50DC" w:rsidRDefault="003A50DC" w:rsidP="0033170B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48B32AD4" w14:textId="77777777" w:rsidR="003A50DC" w:rsidRDefault="003A50DC" w:rsidP="0033170B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 of the following exclusion criteria are present:</w:t>
            </w:r>
          </w:p>
          <w:p w14:paraId="1C7ED086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BMI &gt;35      </w:t>
            </w:r>
            <w:r>
              <w:rPr>
                <w:b/>
                <w:sz w:val="24"/>
                <w:szCs w:val="24"/>
              </w:rPr>
              <w:t xml:space="preserve">BMI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*</w:t>
            </w:r>
            <w:r>
              <w:rPr>
                <w:b/>
                <w:i/>
                <w:sz w:val="24"/>
                <w:szCs w:val="24"/>
              </w:rPr>
              <w:t xml:space="preserve">Mandatory – This field must be completed </w:t>
            </w:r>
          </w:p>
          <w:p w14:paraId="48126AE3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b/>
                <w:i/>
                <w:sz w:val="6"/>
                <w:szCs w:val="6"/>
              </w:rPr>
            </w:pPr>
            <w:r>
              <w:rPr>
                <w:b/>
                <w:i/>
                <w:sz w:val="6"/>
                <w:szCs w:val="6"/>
              </w:rPr>
              <w:t xml:space="preserve">     </w:t>
            </w:r>
          </w:p>
          <w:p w14:paraId="059B67E0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of allergy to local anaesthesia or iodine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Large varicocele or large hydrocele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14:paraId="35ECB4F2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transport home (must take a taxi or be driven home)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54E68712" w14:textId="77777777" w:rsidR="003A50DC" w:rsidRDefault="003A50DC" w:rsidP="0033170B">
            <w:pPr>
              <w:tabs>
                <w:tab w:val="left" w:pos="79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of cryptorchidism, inguinoscrotal </w:t>
            </w:r>
            <w:proofErr w:type="gramStart"/>
            <w:r>
              <w:rPr>
                <w:sz w:val="24"/>
                <w:szCs w:val="24"/>
              </w:rPr>
              <w:t>hernia</w:t>
            </w:r>
            <w:proofErr w:type="gramEnd"/>
            <w:r>
              <w:rPr>
                <w:sz w:val="24"/>
                <w:szCs w:val="24"/>
              </w:rPr>
              <w:t xml:space="preserve"> or coagulation disorder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14:paraId="2AD8B19B" w14:textId="77777777" w:rsidR="003A50DC" w:rsidRDefault="003A50DC" w:rsidP="0033170B">
            <w:pPr>
              <w:pStyle w:val="Heading5"/>
              <w:tabs>
                <w:tab w:val="left" w:pos="7938"/>
              </w:tabs>
            </w:pPr>
            <w:r>
              <w:t>Previous scrotal surgery/serious scrotal injury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</w:p>
          <w:p w14:paraId="562248A5" w14:textId="77777777" w:rsidR="003A50DC" w:rsidRDefault="003A50DC" w:rsidP="0033170B">
            <w:pPr>
              <w:tabs>
                <w:tab w:val="left" w:pos="7938"/>
                <w:tab w:val="left" w:pos="8505"/>
              </w:tabs>
              <w:rPr>
                <w:sz w:val="16"/>
                <w:szCs w:val="16"/>
              </w:rPr>
            </w:pPr>
          </w:p>
        </w:tc>
      </w:tr>
      <w:tr w:rsidR="003A50DC" w14:paraId="336377DC" w14:textId="77777777" w:rsidTr="0033170B">
        <w:trPr>
          <w:trHeight w:val="4172"/>
        </w:trPr>
        <w:tc>
          <w:tcPr>
            <w:tcW w:w="9889" w:type="dxa"/>
          </w:tcPr>
          <w:p w14:paraId="35F49F77" w14:textId="77777777" w:rsidR="003A50DC" w:rsidRDefault="003A50DC" w:rsidP="0033170B">
            <w:pPr>
              <w:rPr>
                <w:b/>
                <w:sz w:val="16"/>
                <w:szCs w:val="16"/>
              </w:rPr>
            </w:pPr>
          </w:p>
          <w:p w14:paraId="04965F31" w14:textId="77777777" w:rsidR="003A50DC" w:rsidRDefault="003A50DC" w:rsidP="003317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have explained the procedure and the risks associated with it to the above patient.</w:t>
            </w:r>
          </w:p>
          <w:p w14:paraId="17CE8ECE" w14:textId="77777777" w:rsidR="003A50DC" w:rsidRDefault="003A50DC" w:rsidP="0033170B">
            <w:pPr>
              <w:rPr>
                <w:b/>
                <w:sz w:val="24"/>
                <w:szCs w:val="24"/>
              </w:rPr>
            </w:pPr>
          </w:p>
          <w:p w14:paraId="6A492A8F" w14:textId="77777777" w:rsidR="003A50DC" w:rsidRDefault="003A50DC" w:rsidP="0033170B">
            <w:pPr>
              <w:tabs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Referring Doctors Name:  </w:t>
            </w: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>
              <w:rPr>
                <w:sz w:val="24"/>
                <w:szCs w:val="24"/>
              </w:rPr>
              <w:instrText>ADDIN "&lt;Sender Name&gt;"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&lt;Sender Name&gt;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please print)</w:t>
            </w:r>
          </w:p>
          <w:p w14:paraId="13F292DC" w14:textId="77777777" w:rsidR="003A50DC" w:rsidRDefault="003A50DC" w:rsidP="0033170B">
            <w:pPr>
              <w:tabs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Referring Doctors Practice Address: </w:t>
            </w: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AGkAZQBsAGQASQBkAHMAPQAiADEALAAyACwAMwAsADUALAA3ACIAIABvAHUAdABwAHUAdABGAGkA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</w:fldData>
              </w:fldChar>
            </w:r>
            <w:r>
              <w:rPr>
                <w:sz w:val="24"/>
                <w:szCs w:val="24"/>
              </w:rPr>
              <w:instrText>ADDIN "&lt;Organisation Address&gt;"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&lt;Organisation Address&gt;</w:t>
            </w:r>
            <w:r>
              <w:rPr>
                <w:sz w:val="24"/>
                <w:szCs w:val="24"/>
              </w:rPr>
              <w:fldChar w:fldCharType="end"/>
            </w:r>
          </w:p>
          <w:p w14:paraId="5BF8AC68" w14:textId="77777777" w:rsidR="003A50DC" w:rsidRDefault="003A50DC" w:rsidP="0033170B">
            <w:pPr>
              <w:tabs>
                <w:tab w:val="left" w:pos="8505"/>
              </w:tabs>
              <w:rPr>
                <w:sz w:val="24"/>
                <w:szCs w:val="24"/>
              </w:rPr>
            </w:pPr>
          </w:p>
          <w:p w14:paraId="6DFAEB3E" w14:textId="77777777" w:rsidR="003A50DC" w:rsidRDefault="003A50DC" w:rsidP="0033170B">
            <w:pPr>
              <w:tabs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Referring Doctors Practice </w:t>
            </w:r>
            <w:proofErr w:type="gramStart"/>
            <w:r>
              <w:rPr>
                <w:sz w:val="24"/>
                <w:szCs w:val="24"/>
              </w:rPr>
              <w:t>Code  B</w:t>
            </w:r>
            <w:proofErr w:type="gramEnd"/>
            <w:r>
              <w:rPr>
                <w:sz w:val="24"/>
                <w:szCs w:val="24"/>
              </w:rPr>
              <w:t>82073………………</w:t>
            </w:r>
          </w:p>
          <w:p w14:paraId="4E1FA514" w14:textId="77777777" w:rsidR="003A50DC" w:rsidRDefault="003A50DC" w:rsidP="0033170B">
            <w:pPr>
              <w:tabs>
                <w:tab w:val="left" w:pos="6804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Signed:   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                            Date:</w:t>
            </w: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>
              <w:rPr>
                <w:sz w:val="24"/>
                <w:szCs w:val="24"/>
              </w:rPr>
              <w:instrText>ADDIN "&lt;Today's date&gt;"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&lt;Today's date&gt;</w:t>
            </w:r>
            <w:r>
              <w:rPr>
                <w:sz w:val="24"/>
                <w:szCs w:val="24"/>
              </w:rPr>
              <w:fldChar w:fldCharType="end"/>
            </w:r>
          </w:p>
          <w:p w14:paraId="2F0CDE56" w14:textId="77777777" w:rsidR="003A50DC" w:rsidRDefault="003A50DC" w:rsidP="0033170B">
            <w:pPr>
              <w:tabs>
                <w:tab w:val="left" w:pos="6804"/>
                <w:tab w:val="left" w:pos="8505"/>
              </w:tabs>
              <w:rPr>
                <w:sz w:val="24"/>
                <w:szCs w:val="24"/>
              </w:rPr>
            </w:pPr>
          </w:p>
          <w:p w14:paraId="1BBA5C91" w14:textId="77777777" w:rsidR="003A50DC" w:rsidRDefault="003A50DC" w:rsidP="0033170B">
            <w:pPr>
              <w:pStyle w:val="BodyText"/>
              <w:tabs>
                <w:tab w:val="left" w:pos="6804"/>
              </w:tabs>
              <w:rPr>
                <w:bCs/>
              </w:rPr>
            </w:pPr>
            <w:r>
              <w:rPr>
                <w:bCs/>
              </w:rPr>
              <w:t>I consent to undergo bilateral vasectomy under local anaesthesia as explained to me.</w:t>
            </w:r>
          </w:p>
          <w:p w14:paraId="577DD98D" w14:textId="77777777" w:rsidR="003A50DC" w:rsidRDefault="003A50DC" w:rsidP="0033170B">
            <w:pPr>
              <w:tabs>
                <w:tab w:val="left" w:pos="6804"/>
                <w:tab w:val="left" w:pos="8505"/>
              </w:tabs>
              <w:rPr>
                <w:sz w:val="16"/>
                <w:szCs w:val="16"/>
              </w:rPr>
            </w:pPr>
          </w:p>
          <w:p w14:paraId="120FDCE1" w14:textId="77777777" w:rsidR="003A50DC" w:rsidRDefault="003A50DC" w:rsidP="0033170B">
            <w:pPr>
              <w:tabs>
                <w:tab w:val="left" w:pos="6804"/>
                <w:tab w:val="left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Name:    </w:t>
            </w: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>
              <w:rPr>
                <w:sz w:val="24"/>
                <w:szCs w:val="24"/>
              </w:rPr>
              <w:instrText>ADDIN "&lt;Patient Name&gt;"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&lt;Patient Name&gt;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please print)</w:t>
            </w:r>
          </w:p>
          <w:p w14:paraId="05995160" w14:textId="77777777" w:rsidR="003A50DC" w:rsidRDefault="003A50DC" w:rsidP="0033170B">
            <w:pPr>
              <w:tabs>
                <w:tab w:val="left" w:pos="6804"/>
                <w:tab w:val="left" w:pos="8505"/>
              </w:tabs>
              <w:rPr>
                <w:sz w:val="16"/>
                <w:szCs w:val="16"/>
              </w:rPr>
            </w:pPr>
          </w:p>
          <w:p w14:paraId="65D374BD" w14:textId="77777777" w:rsidR="003A50DC" w:rsidRDefault="003A50DC" w:rsidP="00331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Signed:  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                             Date:  </w:t>
            </w:r>
            <w:r>
              <w:rPr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>
              <w:rPr>
                <w:sz w:val="24"/>
                <w:szCs w:val="24"/>
              </w:rPr>
              <w:instrText>ADDIN "&lt;Today's date&gt;"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&lt;Today's date&gt;</w:t>
            </w:r>
            <w:r>
              <w:rPr>
                <w:sz w:val="24"/>
                <w:szCs w:val="24"/>
              </w:rPr>
              <w:fldChar w:fldCharType="end"/>
            </w:r>
          </w:p>
          <w:p w14:paraId="7C325E95" w14:textId="77777777" w:rsidR="003A50DC" w:rsidRDefault="003A50DC" w:rsidP="0033170B">
            <w:pPr>
              <w:rPr>
                <w:sz w:val="16"/>
                <w:szCs w:val="16"/>
              </w:rPr>
            </w:pPr>
          </w:p>
        </w:tc>
      </w:tr>
    </w:tbl>
    <w:p w14:paraId="09FA04F9" w14:textId="77777777" w:rsidR="003A50DC" w:rsidRDefault="003A50DC" w:rsidP="003A50DC"/>
    <w:p w14:paraId="309F61CC" w14:textId="77777777" w:rsidR="00810F1D" w:rsidRDefault="00810F1D"/>
    <w:sectPr w:rsidR="00810F1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7CB44" w14:textId="77777777" w:rsidR="0099649C" w:rsidRDefault="003A5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AE624" w14:textId="77777777" w:rsidR="0099649C" w:rsidRDefault="003A50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D3429" w14:textId="77777777" w:rsidR="0099649C" w:rsidRDefault="003A50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73F6" w14:textId="77777777" w:rsidR="0099649C" w:rsidRDefault="003A5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03E52" w14:textId="77777777" w:rsidR="0099649C" w:rsidRDefault="003A5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0B338" w14:textId="77777777" w:rsidR="0099649C" w:rsidRDefault="003A50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DC"/>
    <w:rsid w:val="003A50DC"/>
    <w:rsid w:val="00810F1D"/>
    <w:rsid w:val="00D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4F47"/>
  <w15:chartTrackingRefBased/>
  <w15:docId w15:val="{14240283-AE82-49FD-A69D-5876F858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A50DC"/>
    <w:pPr>
      <w:keepNext/>
      <w:tabs>
        <w:tab w:val="left" w:pos="8505"/>
      </w:tabs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A50DC"/>
    <w:pPr>
      <w:keepNext/>
      <w:tabs>
        <w:tab w:val="left" w:pos="8505"/>
      </w:tabs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A50DC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A50DC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A50D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A50DC"/>
    <w:rPr>
      <w:rFonts w:ascii="Arial" w:eastAsia="Times New Roman" w:hAnsi="Arial" w:cs="Times New Roman"/>
      <w:b/>
      <w:sz w:val="28"/>
      <w:szCs w:val="28"/>
    </w:rPr>
  </w:style>
  <w:style w:type="paragraph" w:styleId="BodyText">
    <w:name w:val="Body Text"/>
    <w:basedOn w:val="Normal"/>
    <w:link w:val="BodyTextChar"/>
    <w:semiHidden/>
    <w:rsid w:val="003A50DC"/>
    <w:pPr>
      <w:tabs>
        <w:tab w:val="left" w:pos="8505"/>
      </w:tabs>
    </w:pPr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A50DC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0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0DC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50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D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COPEMAN, Lian (SOUTH MILFORD SURGERY)</dc:creator>
  <cp:keywords/>
  <dc:description/>
  <cp:lastModifiedBy>COPEMAN, Lian (SOUTH MILFORD SURGERY)</cp:lastModifiedBy>
  <cp:revision>1</cp:revision>
  <dcterms:created xsi:type="dcterms:W3CDTF">2021-10-12T11:09:00Z</dcterms:created>
  <dcterms:modified xsi:type="dcterms:W3CDTF">2021-10-12T11:09:00Z</dcterms:modified>
</cp:coreProperties>
</file>