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E0" w:rsidRPr="009440E0" w:rsidRDefault="00093442" w:rsidP="009440E0">
      <w:pPr>
        <w:spacing w:after="0"/>
        <w:jc w:val="center"/>
        <w:rPr>
          <w:rFonts w:ascii="Arial" w:hAnsi="Arial" w:cs="Arial"/>
          <w:b/>
          <w:sz w:val="24"/>
          <w:szCs w:val="24"/>
          <w:u w:val="single"/>
        </w:rPr>
      </w:pPr>
      <w:bookmarkStart w:id="0" w:name="_GoBack"/>
      <w:bookmarkEnd w:id="0"/>
      <w:r>
        <w:rPr>
          <w:rFonts w:ascii="Arial" w:hAnsi="Arial" w:cs="Arial"/>
          <w:b/>
          <w:noProof/>
          <w:sz w:val="24"/>
          <w:szCs w:val="24"/>
          <w:u w:val="single"/>
          <w:lang w:eastAsia="en-GB"/>
        </w:rPr>
        <w:drawing>
          <wp:anchor distT="0" distB="0" distL="114300" distR="114300" simplePos="0" relativeHeight="251658240" behindDoc="0" locked="0" layoutInCell="1" allowOverlap="1">
            <wp:simplePos x="0" y="0"/>
            <wp:positionH relativeFrom="page">
              <wp:posOffset>0</wp:posOffset>
            </wp:positionH>
            <wp:positionV relativeFrom="paragraph">
              <wp:posOffset>-944245</wp:posOffset>
            </wp:positionV>
            <wp:extent cx="7543800" cy="10344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0E0" w:rsidRPr="009440E0">
        <w:rPr>
          <w:rFonts w:ascii="Arial" w:hAnsi="Arial" w:cs="Arial"/>
          <w:b/>
          <w:sz w:val="24"/>
          <w:szCs w:val="24"/>
          <w:u w:val="single"/>
        </w:rPr>
        <w:t>SPEECH AND</w:t>
      </w:r>
      <w:r w:rsidR="00C26310">
        <w:rPr>
          <w:rFonts w:ascii="Arial" w:hAnsi="Arial" w:cs="Arial"/>
          <w:b/>
          <w:sz w:val="24"/>
          <w:szCs w:val="24"/>
          <w:u w:val="single"/>
        </w:rPr>
        <w:t xml:space="preserve"> LANGUAGE THERAPY REFERRAL GUIDA</w:t>
      </w:r>
      <w:r w:rsidR="009440E0" w:rsidRPr="009440E0">
        <w:rPr>
          <w:rFonts w:ascii="Arial" w:hAnsi="Arial" w:cs="Arial"/>
          <w:b/>
          <w:sz w:val="24"/>
          <w:szCs w:val="24"/>
          <w:u w:val="single"/>
        </w:rPr>
        <w:t>NCE</w:t>
      </w:r>
    </w:p>
    <w:p w:rsidR="009440E0" w:rsidRDefault="009440E0" w:rsidP="009440E0">
      <w:pPr>
        <w:spacing w:after="0"/>
        <w:jc w:val="center"/>
        <w:rPr>
          <w:rFonts w:ascii="Arial" w:hAnsi="Arial" w:cs="Arial"/>
          <w:b/>
          <w:sz w:val="24"/>
          <w:szCs w:val="24"/>
          <w:u w:val="single"/>
        </w:rPr>
      </w:pPr>
      <w:r w:rsidRPr="009440E0">
        <w:rPr>
          <w:rFonts w:ascii="Arial" w:hAnsi="Arial" w:cs="Arial"/>
          <w:b/>
          <w:sz w:val="24"/>
          <w:szCs w:val="24"/>
          <w:u w:val="single"/>
        </w:rPr>
        <w:t xml:space="preserve"> </w:t>
      </w:r>
      <w:r w:rsidR="0032596F" w:rsidRPr="009440E0">
        <w:rPr>
          <w:rFonts w:ascii="Arial" w:hAnsi="Arial" w:cs="Arial"/>
          <w:b/>
          <w:sz w:val="24"/>
          <w:szCs w:val="24"/>
          <w:u w:val="single"/>
        </w:rPr>
        <w:t>PRE SCHOOL CHILDREN</w:t>
      </w:r>
    </w:p>
    <w:p w:rsidR="00093442" w:rsidRPr="009440E0" w:rsidRDefault="00093442" w:rsidP="009440E0">
      <w:pPr>
        <w:spacing w:after="0"/>
        <w:jc w:val="center"/>
        <w:rPr>
          <w:rFonts w:ascii="Arial" w:hAnsi="Arial" w:cs="Arial"/>
          <w:b/>
          <w:sz w:val="24"/>
          <w:szCs w:val="24"/>
          <w:u w:val="single"/>
        </w:rPr>
      </w:pPr>
    </w:p>
    <w:p w:rsidR="00093442" w:rsidRDefault="000C492B" w:rsidP="009440E0">
      <w:pPr>
        <w:rPr>
          <w:rFonts w:ascii="Arial" w:hAnsi="Arial" w:cs="Arial"/>
          <w:sz w:val="24"/>
          <w:szCs w:val="24"/>
        </w:rPr>
      </w:pPr>
      <w:r w:rsidRPr="009440E0">
        <w:rPr>
          <w:rFonts w:ascii="Arial" w:hAnsi="Arial" w:cs="Arial"/>
          <w:b/>
          <w:sz w:val="24"/>
          <w:szCs w:val="24"/>
          <w:u w:val="single"/>
        </w:rPr>
        <w:t>General Information</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For referrals </w:t>
      </w:r>
      <w:r w:rsidRPr="009440E0">
        <w:rPr>
          <w:rFonts w:ascii="Arial" w:hAnsi="Arial" w:cs="Arial"/>
          <w:sz w:val="24"/>
          <w:szCs w:val="24"/>
        </w:rPr>
        <w:t>to be accep</w:t>
      </w:r>
      <w:r w:rsidR="00DD6DFA" w:rsidRPr="009440E0">
        <w:rPr>
          <w:rFonts w:ascii="Arial" w:hAnsi="Arial" w:cs="Arial"/>
          <w:sz w:val="24"/>
          <w:szCs w:val="24"/>
        </w:rPr>
        <w:t>ted by the speech and language t</w:t>
      </w:r>
      <w:r w:rsidRPr="009440E0">
        <w:rPr>
          <w:rFonts w:ascii="Arial" w:hAnsi="Arial" w:cs="Arial"/>
          <w:sz w:val="24"/>
          <w:szCs w:val="24"/>
        </w:rPr>
        <w:t xml:space="preserve">herapy service </w:t>
      </w:r>
      <w:r w:rsidR="00E31ABC" w:rsidRPr="009440E0">
        <w:rPr>
          <w:rFonts w:ascii="Arial" w:hAnsi="Arial" w:cs="Arial"/>
          <w:sz w:val="24"/>
          <w:szCs w:val="24"/>
        </w:rPr>
        <w:t>you need to complete</w:t>
      </w:r>
      <w:r w:rsidR="00093442">
        <w:rPr>
          <w:rFonts w:ascii="Arial" w:hAnsi="Arial" w:cs="Arial"/>
          <w:sz w:val="24"/>
          <w:szCs w:val="24"/>
        </w:rPr>
        <w:t>:</w:t>
      </w:r>
    </w:p>
    <w:p w:rsidR="00093442" w:rsidRDefault="000C492B" w:rsidP="00502CCF">
      <w:pPr>
        <w:pStyle w:val="ListParagraph"/>
        <w:numPr>
          <w:ilvl w:val="0"/>
          <w:numId w:val="6"/>
        </w:numPr>
        <w:spacing w:after="0"/>
        <w:rPr>
          <w:rFonts w:ascii="Arial" w:hAnsi="Arial" w:cs="Arial"/>
          <w:sz w:val="24"/>
          <w:szCs w:val="24"/>
        </w:rPr>
      </w:pPr>
      <w:r w:rsidRPr="00294C7C">
        <w:rPr>
          <w:rFonts w:ascii="Arial" w:hAnsi="Arial" w:cs="Arial"/>
          <w:sz w:val="24"/>
          <w:szCs w:val="24"/>
        </w:rPr>
        <w:t>Referral form</w:t>
      </w:r>
      <w:r w:rsidR="00093442" w:rsidRPr="00294C7C">
        <w:rPr>
          <w:rFonts w:ascii="Arial" w:hAnsi="Arial" w:cs="Arial"/>
          <w:sz w:val="24"/>
          <w:szCs w:val="24"/>
        </w:rPr>
        <w:t xml:space="preserve"> </w:t>
      </w:r>
    </w:p>
    <w:p w:rsidR="00502CCF" w:rsidRPr="00502CCF" w:rsidRDefault="00502CCF" w:rsidP="00502CCF">
      <w:pPr>
        <w:pStyle w:val="ListParagraph"/>
        <w:spacing w:after="0"/>
        <w:ind w:left="2160"/>
        <w:rPr>
          <w:rFonts w:ascii="Arial" w:hAnsi="Arial" w:cs="Arial"/>
          <w:sz w:val="16"/>
          <w:szCs w:val="16"/>
        </w:rPr>
      </w:pPr>
    </w:p>
    <w:p w:rsidR="00093442" w:rsidRPr="00294C7C" w:rsidRDefault="000C492B" w:rsidP="00093442">
      <w:pPr>
        <w:pStyle w:val="ListParagraph"/>
        <w:numPr>
          <w:ilvl w:val="0"/>
          <w:numId w:val="6"/>
        </w:numPr>
        <w:rPr>
          <w:rFonts w:ascii="Arial" w:hAnsi="Arial" w:cs="Arial"/>
          <w:b/>
          <w:sz w:val="24"/>
          <w:szCs w:val="24"/>
        </w:rPr>
      </w:pPr>
      <w:r w:rsidRPr="00294C7C">
        <w:rPr>
          <w:rFonts w:ascii="Arial" w:hAnsi="Arial" w:cs="Arial"/>
          <w:sz w:val="24"/>
          <w:szCs w:val="24"/>
        </w:rPr>
        <w:t>Preschool checklist</w:t>
      </w:r>
    </w:p>
    <w:p w:rsidR="0032596F" w:rsidRPr="00093442" w:rsidRDefault="0032596F" w:rsidP="00093442">
      <w:pPr>
        <w:pStyle w:val="ListParagraph"/>
        <w:ind w:left="2160"/>
        <w:rPr>
          <w:rFonts w:ascii="Arial" w:hAnsi="Arial" w:cs="Arial"/>
          <w:b/>
          <w:sz w:val="24"/>
          <w:szCs w:val="24"/>
          <w:u w:val="single"/>
        </w:rPr>
      </w:pPr>
    </w:p>
    <w:p w:rsidR="00B33EA3" w:rsidRPr="009440E0" w:rsidRDefault="00B33EA3" w:rsidP="00B33EA3">
      <w:pPr>
        <w:rPr>
          <w:rFonts w:ascii="Arial" w:hAnsi="Arial" w:cs="Arial"/>
          <w:sz w:val="24"/>
          <w:szCs w:val="24"/>
        </w:rPr>
      </w:pPr>
      <w:r w:rsidRPr="009440E0">
        <w:rPr>
          <w:rFonts w:ascii="Arial" w:hAnsi="Arial" w:cs="Arial"/>
          <w:b/>
          <w:sz w:val="24"/>
          <w:szCs w:val="24"/>
          <w:u w:val="single"/>
        </w:rPr>
        <w:t>What you can do to help?</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Parents are often very </w:t>
      </w:r>
      <w:r w:rsidRPr="009440E0">
        <w:rPr>
          <w:rFonts w:ascii="Arial" w:hAnsi="Arial" w:cs="Arial"/>
          <w:sz w:val="24"/>
          <w:szCs w:val="24"/>
        </w:rPr>
        <w:t xml:space="preserve">concerned about their child’s speech and language development.  If the child is pre school, completing the checklist </w:t>
      </w:r>
      <w:r w:rsidR="00922D96" w:rsidRPr="009440E0">
        <w:rPr>
          <w:rFonts w:ascii="Arial" w:hAnsi="Arial" w:cs="Arial"/>
          <w:sz w:val="24"/>
          <w:szCs w:val="24"/>
        </w:rPr>
        <w:t xml:space="preserve">with parents </w:t>
      </w:r>
      <w:r w:rsidRPr="009440E0">
        <w:rPr>
          <w:rFonts w:ascii="Arial" w:hAnsi="Arial" w:cs="Arial"/>
          <w:sz w:val="24"/>
          <w:szCs w:val="24"/>
        </w:rPr>
        <w:t xml:space="preserve">may reassure </w:t>
      </w:r>
      <w:r w:rsidR="00922D96" w:rsidRPr="009440E0">
        <w:rPr>
          <w:rFonts w:ascii="Arial" w:hAnsi="Arial" w:cs="Arial"/>
          <w:sz w:val="24"/>
          <w:szCs w:val="24"/>
        </w:rPr>
        <w:t>them</w:t>
      </w:r>
      <w:r w:rsidRPr="009440E0">
        <w:rPr>
          <w:rFonts w:ascii="Arial" w:hAnsi="Arial" w:cs="Arial"/>
          <w:sz w:val="24"/>
          <w:szCs w:val="24"/>
        </w:rPr>
        <w:t xml:space="preserve"> that there is nothing to be concerned about.  However, if the checklist does indicate some degree of concern there is some information you can give parents that may help their child.  </w:t>
      </w:r>
    </w:p>
    <w:p w:rsidR="00B33EA3" w:rsidRPr="009440E0" w:rsidRDefault="0077657E" w:rsidP="00DD6DFA">
      <w:pPr>
        <w:pStyle w:val="ListParagraph"/>
        <w:numPr>
          <w:ilvl w:val="0"/>
          <w:numId w:val="3"/>
        </w:numPr>
        <w:rPr>
          <w:rFonts w:ascii="Arial" w:hAnsi="Arial" w:cs="Arial"/>
          <w:sz w:val="24"/>
          <w:szCs w:val="24"/>
        </w:rPr>
      </w:pPr>
      <w:r>
        <w:rPr>
          <w:rFonts w:ascii="Arial" w:hAnsi="Arial" w:cs="Arial"/>
          <w:sz w:val="24"/>
          <w:szCs w:val="24"/>
        </w:rPr>
        <w:t>Sign</w:t>
      </w:r>
      <w:r w:rsidR="00B33EA3" w:rsidRPr="009440E0">
        <w:rPr>
          <w:rFonts w:ascii="Arial" w:hAnsi="Arial" w:cs="Arial"/>
          <w:sz w:val="24"/>
          <w:szCs w:val="24"/>
        </w:rPr>
        <w:t xml:space="preserve">post the parents to the speech and language therapy website </w:t>
      </w:r>
      <w:r w:rsidR="00DD6DFA" w:rsidRPr="009440E0">
        <w:rPr>
          <w:rFonts w:ascii="Arial" w:hAnsi="Arial" w:cs="Arial"/>
          <w:sz w:val="24"/>
          <w:szCs w:val="24"/>
        </w:rPr>
        <w:t xml:space="preserve">- </w:t>
      </w:r>
      <w:hyperlink r:id="rId10" w:history="1">
        <w:r w:rsidR="00DD6DFA" w:rsidRPr="009440E0">
          <w:rPr>
            <w:rStyle w:val="Hyperlink"/>
            <w:rFonts w:ascii="Arial" w:hAnsi="Arial" w:cs="Arial"/>
            <w:sz w:val="24"/>
            <w:szCs w:val="24"/>
          </w:rPr>
          <w:t>http://www.humber.nhs.uk/services/paediatric-slt.htm</w:t>
        </w:r>
      </w:hyperlink>
      <w:r w:rsidR="00DD6DFA" w:rsidRPr="009440E0">
        <w:rPr>
          <w:rFonts w:ascii="Arial" w:hAnsi="Arial" w:cs="Arial"/>
          <w:sz w:val="24"/>
          <w:szCs w:val="24"/>
        </w:rPr>
        <w:t xml:space="preserve"> On this site there are some links with information for parents on how to promote their child’s speech and language development</w:t>
      </w:r>
    </w:p>
    <w:p w:rsidR="00DD6DFA" w:rsidRPr="009440E0" w:rsidRDefault="00DD6DFA" w:rsidP="00DD6DFA">
      <w:pPr>
        <w:pStyle w:val="ListParagraph"/>
        <w:numPr>
          <w:ilvl w:val="0"/>
          <w:numId w:val="3"/>
        </w:numPr>
        <w:rPr>
          <w:rFonts w:ascii="Arial" w:hAnsi="Arial" w:cs="Arial"/>
          <w:sz w:val="24"/>
          <w:szCs w:val="24"/>
        </w:rPr>
      </w:pPr>
      <w:r w:rsidRPr="009440E0">
        <w:rPr>
          <w:rFonts w:ascii="Arial" w:hAnsi="Arial" w:cs="Arial"/>
          <w:sz w:val="24"/>
          <w:szCs w:val="24"/>
        </w:rPr>
        <w:t>Refer to local Children’s Centre groups (if available) which specifically target language development eg Talk time</w:t>
      </w:r>
    </w:p>
    <w:p w:rsidR="00B33EA3" w:rsidRPr="009440E0" w:rsidRDefault="00DD6DFA" w:rsidP="00B33EA3">
      <w:pPr>
        <w:pStyle w:val="ListParagraph"/>
        <w:numPr>
          <w:ilvl w:val="0"/>
          <w:numId w:val="3"/>
        </w:numPr>
        <w:rPr>
          <w:rFonts w:ascii="Arial" w:hAnsi="Arial" w:cs="Arial"/>
          <w:sz w:val="24"/>
          <w:szCs w:val="24"/>
        </w:rPr>
      </w:pPr>
      <w:r w:rsidRPr="009440E0">
        <w:rPr>
          <w:rFonts w:ascii="Arial" w:hAnsi="Arial" w:cs="Arial"/>
          <w:sz w:val="24"/>
          <w:szCs w:val="24"/>
        </w:rPr>
        <w:t>Give parents information regarding local Children’s Centre activities</w:t>
      </w:r>
    </w:p>
    <w:p w:rsidR="00DD6DFA" w:rsidRPr="009440E0" w:rsidRDefault="00DD6DFA" w:rsidP="00B33EA3">
      <w:pPr>
        <w:pStyle w:val="ListParagraph"/>
        <w:numPr>
          <w:ilvl w:val="0"/>
          <w:numId w:val="3"/>
        </w:numPr>
        <w:rPr>
          <w:rFonts w:ascii="Arial" w:hAnsi="Arial" w:cs="Arial"/>
          <w:sz w:val="24"/>
          <w:szCs w:val="24"/>
        </w:rPr>
      </w:pPr>
      <w:r w:rsidRPr="009440E0">
        <w:rPr>
          <w:rFonts w:ascii="Arial" w:hAnsi="Arial" w:cs="Arial"/>
          <w:sz w:val="24"/>
          <w:szCs w:val="24"/>
        </w:rPr>
        <w:t>Discuss attendance at pre school/nursery if appropriate</w:t>
      </w:r>
    </w:p>
    <w:p w:rsidR="00CE4D51" w:rsidRPr="009440E0" w:rsidRDefault="009304AF" w:rsidP="0032596F">
      <w:pPr>
        <w:rPr>
          <w:rFonts w:ascii="Arial" w:hAnsi="Arial" w:cs="Arial"/>
          <w:sz w:val="24"/>
          <w:szCs w:val="24"/>
        </w:rPr>
      </w:pPr>
      <w:r w:rsidRPr="009440E0">
        <w:rPr>
          <w:rFonts w:ascii="Arial" w:hAnsi="Arial" w:cs="Arial"/>
          <w:b/>
          <w:sz w:val="24"/>
          <w:szCs w:val="24"/>
          <w:u w:val="single"/>
        </w:rPr>
        <w:t>Children with speech difficulties</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w:t>
      </w:r>
      <w:r w:rsidR="00922D96" w:rsidRPr="009440E0">
        <w:rPr>
          <w:rFonts w:ascii="Arial" w:hAnsi="Arial" w:cs="Arial"/>
          <w:sz w:val="24"/>
          <w:szCs w:val="24"/>
        </w:rPr>
        <w:t>Current evidence indicates that d</w:t>
      </w:r>
      <w:r w:rsidR="00CE4D51" w:rsidRPr="009440E0">
        <w:rPr>
          <w:rFonts w:ascii="Arial" w:hAnsi="Arial" w:cs="Arial"/>
          <w:sz w:val="24"/>
          <w:szCs w:val="24"/>
        </w:rPr>
        <w:t xml:space="preserve">irect therapy </w:t>
      </w:r>
      <w:r w:rsidR="00E31ABC" w:rsidRPr="009440E0">
        <w:rPr>
          <w:rFonts w:ascii="Arial" w:hAnsi="Arial" w:cs="Arial"/>
          <w:sz w:val="24"/>
          <w:szCs w:val="24"/>
        </w:rPr>
        <w:t xml:space="preserve">is </w:t>
      </w:r>
      <w:r w:rsidR="00922D96" w:rsidRPr="009440E0">
        <w:rPr>
          <w:rFonts w:ascii="Arial" w:hAnsi="Arial" w:cs="Arial"/>
          <w:sz w:val="24"/>
          <w:szCs w:val="24"/>
        </w:rPr>
        <w:t>often not appropriate</w:t>
      </w:r>
      <w:r w:rsidR="00E31ABC" w:rsidRPr="009440E0">
        <w:rPr>
          <w:rFonts w:ascii="Arial" w:hAnsi="Arial" w:cs="Arial"/>
          <w:sz w:val="24"/>
          <w:szCs w:val="24"/>
        </w:rPr>
        <w:t xml:space="preserve"> </w:t>
      </w:r>
      <w:r w:rsidR="00CE4D51" w:rsidRPr="009440E0">
        <w:rPr>
          <w:rFonts w:ascii="Arial" w:hAnsi="Arial" w:cs="Arial"/>
          <w:sz w:val="24"/>
          <w:szCs w:val="24"/>
        </w:rPr>
        <w:t>to children under 4 ½ years for the following reasons:</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Children may improve naturally with maturity</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Young children often have difficulty following adult directed tasks</w:t>
      </w:r>
    </w:p>
    <w:p w:rsidR="00CE4D51" w:rsidRPr="009440E0" w:rsidRDefault="00CE4D51" w:rsidP="00CE4D51">
      <w:pPr>
        <w:pStyle w:val="ListParagraph"/>
        <w:numPr>
          <w:ilvl w:val="0"/>
          <w:numId w:val="5"/>
        </w:numPr>
        <w:tabs>
          <w:tab w:val="left" w:pos="7230"/>
        </w:tabs>
        <w:rPr>
          <w:rFonts w:ascii="Arial" w:hAnsi="Arial" w:cs="Arial"/>
          <w:sz w:val="24"/>
          <w:szCs w:val="24"/>
        </w:rPr>
      </w:pPr>
      <w:r w:rsidRPr="009440E0">
        <w:rPr>
          <w:rFonts w:ascii="Arial" w:hAnsi="Arial" w:cs="Arial"/>
          <w:sz w:val="24"/>
          <w:szCs w:val="24"/>
        </w:rPr>
        <w:t>Many therapy activities aim to develop speech sound awareness skills which typically don’t develop until a child is 4 ½ years or older</w:t>
      </w:r>
    </w:p>
    <w:p w:rsidR="001D5D6B" w:rsidRDefault="00E706FF" w:rsidP="001D5D6B">
      <w:pPr>
        <w:tabs>
          <w:tab w:val="left" w:pos="7230"/>
        </w:tabs>
        <w:rPr>
          <w:rFonts w:ascii="Arial" w:hAnsi="Arial" w:cs="Arial"/>
          <w:sz w:val="24"/>
          <w:szCs w:val="24"/>
        </w:rPr>
      </w:pPr>
      <w:r w:rsidRPr="009440E0">
        <w:rPr>
          <w:rFonts w:ascii="Arial" w:hAnsi="Arial" w:cs="Arial"/>
          <w:sz w:val="24"/>
          <w:szCs w:val="24"/>
        </w:rPr>
        <w:t>There may be exception</w:t>
      </w:r>
      <w:r w:rsidR="00922D96" w:rsidRPr="009440E0">
        <w:rPr>
          <w:rFonts w:ascii="Arial" w:hAnsi="Arial" w:cs="Arial"/>
          <w:sz w:val="24"/>
          <w:szCs w:val="24"/>
        </w:rPr>
        <w:t>s</w:t>
      </w:r>
      <w:r w:rsidR="001D5D6B" w:rsidRPr="009440E0">
        <w:rPr>
          <w:rFonts w:ascii="Arial" w:hAnsi="Arial" w:cs="Arial"/>
          <w:sz w:val="24"/>
          <w:szCs w:val="24"/>
        </w:rPr>
        <w:t xml:space="preserve"> if the child’s sound system is severely restricted – see checklists.</w:t>
      </w:r>
    </w:p>
    <w:p w:rsidR="0049063E" w:rsidRDefault="0049063E" w:rsidP="001D5D6B">
      <w:pPr>
        <w:tabs>
          <w:tab w:val="left" w:pos="7230"/>
        </w:tabs>
        <w:rPr>
          <w:rFonts w:ascii="Arial" w:hAnsi="Arial" w:cs="Arial"/>
          <w:sz w:val="24"/>
          <w:szCs w:val="24"/>
        </w:rPr>
      </w:pPr>
    </w:p>
    <w:p w:rsidR="0049063E" w:rsidRDefault="0049063E" w:rsidP="001D5D6B">
      <w:pPr>
        <w:tabs>
          <w:tab w:val="left" w:pos="7230"/>
        </w:tabs>
        <w:rPr>
          <w:rFonts w:ascii="Arial" w:hAnsi="Arial" w:cs="Arial"/>
          <w:sz w:val="24"/>
          <w:szCs w:val="24"/>
        </w:rPr>
      </w:pPr>
    </w:p>
    <w:p w:rsidR="0049063E" w:rsidRDefault="0049063E" w:rsidP="001D5D6B">
      <w:pPr>
        <w:tabs>
          <w:tab w:val="left" w:pos="7230"/>
        </w:tabs>
        <w:rPr>
          <w:rFonts w:ascii="Arial" w:hAnsi="Arial" w:cs="Arial"/>
          <w:sz w:val="24"/>
          <w:szCs w:val="24"/>
        </w:rPr>
      </w:pPr>
      <w:r>
        <w:rPr>
          <w:rFonts w:ascii="Arial" w:hAnsi="Arial" w:cs="Arial"/>
          <w:noProof/>
          <w:sz w:val="24"/>
          <w:szCs w:val="24"/>
          <w:lang w:eastAsia="en-GB"/>
        </w:rPr>
        <w:drawing>
          <wp:anchor distT="0" distB="0" distL="114300" distR="114300" simplePos="0" relativeHeight="251661312" behindDoc="0" locked="0" layoutInCell="1" allowOverlap="1" wp14:anchorId="29A1B0BD" wp14:editId="3B060C3E">
            <wp:simplePos x="0" y="0"/>
            <wp:positionH relativeFrom="margin">
              <wp:posOffset>-913130</wp:posOffset>
            </wp:positionH>
            <wp:positionV relativeFrom="page">
              <wp:posOffset>9589770</wp:posOffset>
            </wp:positionV>
            <wp:extent cx="7622540" cy="10572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63E" w:rsidRPr="009440E0" w:rsidRDefault="0049063E" w:rsidP="001D5D6B">
      <w:pPr>
        <w:tabs>
          <w:tab w:val="left" w:pos="7230"/>
        </w:tabs>
        <w:rPr>
          <w:rFonts w:ascii="Arial" w:hAnsi="Arial" w:cs="Arial"/>
          <w:sz w:val="24"/>
          <w:szCs w:val="24"/>
        </w:rPr>
      </w:pPr>
    </w:p>
    <w:p w:rsidR="001D5D6B" w:rsidRPr="009440E0" w:rsidRDefault="001D5D6B" w:rsidP="001D5D6B">
      <w:pPr>
        <w:tabs>
          <w:tab w:val="left" w:pos="7230"/>
        </w:tabs>
        <w:rPr>
          <w:rFonts w:ascii="Arial" w:hAnsi="Arial" w:cs="Arial"/>
          <w:sz w:val="24"/>
          <w:szCs w:val="24"/>
        </w:rPr>
      </w:pPr>
      <w:r w:rsidRPr="009440E0">
        <w:rPr>
          <w:rFonts w:ascii="Arial" w:hAnsi="Arial" w:cs="Arial"/>
          <w:b/>
          <w:sz w:val="24"/>
          <w:szCs w:val="24"/>
          <w:u w:val="single"/>
        </w:rPr>
        <w:t>Children with difficulties in understanding language and using sentences</w:t>
      </w:r>
      <w:r w:rsidR="0032596F" w:rsidRPr="009440E0">
        <w:rPr>
          <w:rFonts w:ascii="Arial" w:hAnsi="Arial" w:cs="Arial"/>
          <w:sz w:val="24"/>
          <w:szCs w:val="24"/>
        </w:rPr>
        <w:t xml:space="preserve">                               </w:t>
      </w:r>
      <w:r w:rsidRPr="009440E0">
        <w:rPr>
          <w:rFonts w:ascii="Arial" w:hAnsi="Arial" w:cs="Arial"/>
          <w:sz w:val="24"/>
          <w:szCs w:val="24"/>
        </w:rPr>
        <w:t xml:space="preserve">The speech and language therapy service accepts referrals for children who have a </w:t>
      </w:r>
      <w:r w:rsidRPr="009440E0">
        <w:rPr>
          <w:rFonts w:ascii="Arial" w:hAnsi="Arial" w:cs="Arial"/>
          <w:i/>
          <w:sz w:val="24"/>
          <w:szCs w:val="24"/>
        </w:rPr>
        <w:t>specific</w:t>
      </w:r>
      <w:r w:rsidRPr="009440E0">
        <w:rPr>
          <w:rFonts w:ascii="Arial" w:hAnsi="Arial" w:cs="Arial"/>
          <w:sz w:val="24"/>
          <w:szCs w:val="24"/>
        </w:rPr>
        <w:t xml:space="preserve"> speech, language and communication need.  For those children whose language skills are on pa</w:t>
      </w:r>
      <w:r w:rsidR="00112A92" w:rsidRPr="009440E0">
        <w:rPr>
          <w:rFonts w:ascii="Arial" w:hAnsi="Arial" w:cs="Arial"/>
          <w:sz w:val="24"/>
          <w:szCs w:val="24"/>
        </w:rPr>
        <w:t>r with other areas of learning we offer a range of training courses for professionals.  These courses will provide profession</w:t>
      </w:r>
      <w:r w:rsidR="00E706FF" w:rsidRPr="009440E0">
        <w:rPr>
          <w:rFonts w:ascii="Arial" w:hAnsi="Arial" w:cs="Arial"/>
          <w:sz w:val="24"/>
          <w:szCs w:val="24"/>
        </w:rPr>
        <w:t xml:space="preserve">als with a toolkit of </w:t>
      </w:r>
      <w:r w:rsidR="00112A92" w:rsidRPr="009440E0">
        <w:rPr>
          <w:rFonts w:ascii="Arial" w:hAnsi="Arial" w:cs="Arial"/>
          <w:sz w:val="24"/>
          <w:szCs w:val="24"/>
        </w:rPr>
        <w:t xml:space="preserve">strategies and activities </w:t>
      </w:r>
      <w:r w:rsidR="00E706FF" w:rsidRPr="009440E0">
        <w:rPr>
          <w:rFonts w:ascii="Arial" w:hAnsi="Arial" w:cs="Arial"/>
          <w:sz w:val="24"/>
          <w:szCs w:val="24"/>
        </w:rPr>
        <w:t xml:space="preserve">in order that children’s </w:t>
      </w:r>
      <w:r w:rsidR="00112A92" w:rsidRPr="009440E0">
        <w:rPr>
          <w:rFonts w:ascii="Arial" w:hAnsi="Arial" w:cs="Arial"/>
          <w:sz w:val="24"/>
          <w:szCs w:val="24"/>
        </w:rPr>
        <w:t xml:space="preserve">speech and language can continue to develop alongside other </w:t>
      </w:r>
      <w:r w:rsidR="00E706FF" w:rsidRPr="009440E0">
        <w:rPr>
          <w:rFonts w:ascii="Arial" w:hAnsi="Arial" w:cs="Arial"/>
          <w:sz w:val="24"/>
          <w:szCs w:val="24"/>
        </w:rPr>
        <w:t>areas of learning</w:t>
      </w:r>
      <w:r w:rsidR="00112A92" w:rsidRPr="009440E0">
        <w:rPr>
          <w:rFonts w:ascii="Arial" w:hAnsi="Arial" w:cs="Arial"/>
          <w:sz w:val="24"/>
          <w:szCs w:val="24"/>
        </w:rPr>
        <w:t>.</w:t>
      </w:r>
      <w:r w:rsidR="00E706FF" w:rsidRPr="009440E0">
        <w:rPr>
          <w:rFonts w:ascii="Arial" w:hAnsi="Arial" w:cs="Arial"/>
          <w:sz w:val="24"/>
          <w:szCs w:val="24"/>
        </w:rPr>
        <w:t xml:space="preserve">  Please contact us if you require information about these training courses.</w:t>
      </w:r>
    </w:p>
    <w:p w:rsidR="00E706FF" w:rsidRPr="009440E0" w:rsidRDefault="00E706FF" w:rsidP="00E706FF">
      <w:pPr>
        <w:rPr>
          <w:rFonts w:ascii="Arial" w:hAnsi="Arial" w:cs="Arial"/>
          <w:b/>
          <w:sz w:val="24"/>
          <w:szCs w:val="24"/>
          <w:u w:val="single"/>
        </w:rPr>
      </w:pPr>
      <w:r w:rsidRPr="009440E0">
        <w:rPr>
          <w:rFonts w:ascii="Arial" w:hAnsi="Arial" w:cs="Arial"/>
          <w:b/>
          <w:sz w:val="24"/>
          <w:szCs w:val="24"/>
          <w:u w:val="single"/>
        </w:rPr>
        <w:t>Children with eating and drinking difficulties</w:t>
      </w:r>
      <w:r w:rsidR="0032596F" w:rsidRPr="009440E0">
        <w:rPr>
          <w:rFonts w:ascii="Arial" w:hAnsi="Arial" w:cs="Arial"/>
          <w:b/>
          <w:sz w:val="24"/>
          <w:szCs w:val="24"/>
          <w:u w:val="single"/>
        </w:rPr>
        <w:t xml:space="preserve">                                                                            </w:t>
      </w:r>
      <w:r w:rsidRPr="009440E0">
        <w:rPr>
          <w:rFonts w:ascii="Arial" w:hAnsi="Arial" w:cs="Arial"/>
          <w:sz w:val="24"/>
          <w:szCs w:val="24"/>
        </w:rPr>
        <w:t>Children with eating and drinking difficulties require a referral form or letter only</w:t>
      </w:r>
      <w:r w:rsidR="001B33E2" w:rsidRPr="009440E0">
        <w:rPr>
          <w:rFonts w:ascii="Arial" w:hAnsi="Arial" w:cs="Arial"/>
          <w:sz w:val="24"/>
          <w:szCs w:val="24"/>
        </w:rPr>
        <w:t xml:space="preserve"> and should be signed by a medical practitioner.</w:t>
      </w:r>
      <w:r w:rsidRPr="009440E0">
        <w:rPr>
          <w:rFonts w:ascii="Arial" w:hAnsi="Arial" w:cs="Arial"/>
          <w:sz w:val="24"/>
          <w:szCs w:val="24"/>
        </w:rPr>
        <w:t xml:space="preserve">  It is important that any relevant medical i</w:t>
      </w:r>
      <w:r w:rsidR="001B33E2" w:rsidRPr="009440E0">
        <w:rPr>
          <w:rFonts w:ascii="Arial" w:hAnsi="Arial" w:cs="Arial"/>
          <w:sz w:val="24"/>
          <w:szCs w:val="24"/>
        </w:rPr>
        <w:t>nformation is included with the referral.</w:t>
      </w:r>
    </w:p>
    <w:p w:rsidR="0032596F" w:rsidRPr="009440E0" w:rsidRDefault="001B33E2" w:rsidP="0032596F">
      <w:pPr>
        <w:rPr>
          <w:rFonts w:ascii="Arial" w:hAnsi="Arial" w:cs="Arial"/>
          <w:b/>
          <w:sz w:val="24"/>
          <w:szCs w:val="24"/>
          <w:u w:val="single"/>
        </w:rPr>
      </w:pPr>
      <w:r w:rsidRPr="009440E0">
        <w:rPr>
          <w:rFonts w:ascii="Arial" w:hAnsi="Arial" w:cs="Arial"/>
          <w:b/>
          <w:sz w:val="24"/>
          <w:szCs w:val="24"/>
          <w:u w:val="single"/>
        </w:rPr>
        <w:t>Children who stammer</w:t>
      </w:r>
      <w:r w:rsidR="0032596F" w:rsidRPr="009440E0">
        <w:rPr>
          <w:rFonts w:ascii="Arial" w:hAnsi="Arial" w:cs="Arial"/>
          <w:b/>
          <w:sz w:val="24"/>
          <w:szCs w:val="24"/>
          <w:u w:val="single"/>
        </w:rPr>
        <w:t xml:space="preserve"> </w:t>
      </w:r>
      <w:r w:rsidR="0032596F" w:rsidRPr="009440E0">
        <w:rPr>
          <w:rFonts w:ascii="Arial" w:hAnsi="Arial" w:cs="Arial"/>
          <w:sz w:val="24"/>
          <w:szCs w:val="24"/>
        </w:rPr>
        <w:t xml:space="preserve">                                                                                                               </w:t>
      </w:r>
      <w:r w:rsidRPr="0077657E">
        <w:rPr>
          <w:rFonts w:ascii="Arial" w:hAnsi="Arial" w:cs="Arial"/>
          <w:sz w:val="24"/>
          <w:szCs w:val="24"/>
        </w:rPr>
        <w:t xml:space="preserve">Stammering can develop in children from </w:t>
      </w:r>
      <w:r w:rsidR="00E00277" w:rsidRPr="0077657E">
        <w:rPr>
          <w:rFonts w:ascii="Arial" w:hAnsi="Arial" w:cs="Arial"/>
          <w:sz w:val="24"/>
          <w:szCs w:val="24"/>
        </w:rPr>
        <w:t>an early age.</w:t>
      </w:r>
      <w:r w:rsidR="001677C0" w:rsidRPr="0077657E">
        <w:rPr>
          <w:rFonts w:ascii="Arial" w:hAnsi="Arial" w:cs="Arial"/>
          <w:sz w:val="24"/>
          <w:szCs w:val="24"/>
        </w:rPr>
        <w:t xml:space="preserve"> Please refer any child who is repeating words/sounds (</w:t>
      </w:r>
      <w:r w:rsidR="001677C0" w:rsidRPr="0077657E">
        <w:rPr>
          <w:rFonts w:ascii="Arial" w:hAnsi="Arial" w:cs="Arial"/>
          <w:i/>
          <w:sz w:val="24"/>
          <w:szCs w:val="24"/>
        </w:rPr>
        <w:t>b-b-baby</w:t>
      </w:r>
      <w:r w:rsidR="001677C0" w:rsidRPr="0077657E">
        <w:rPr>
          <w:rFonts w:ascii="Arial" w:hAnsi="Arial" w:cs="Arial"/>
          <w:sz w:val="24"/>
          <w:szCs w:val="24"/>
        </w:rPr>
        <w:t>), prolonging words (</w:t>
      </w:r>
      <w:r w:rsidR="001677C0" w:rsidRPr="0077657E">
        <w:rPr>
          <w:rFonts w:ascii="Arial" w:hAnsi="Arial" w:cs="Arial"/>
          <w:i/>
          <w:sz w:val="24"/>
          <w:szCs w:val="24"/>
        </w:rPr>
        <w:t>looook</w:t>
      </w:r>
      <w:r w:rsidR="001677C0" w:rsidRPr="0077657E">
        <w:rPr>
          <w:rFonts w:ascii="Arial" w:hAnsi="Arial" w:cs="Arial"/>
          <w:sz w:val="24"/>
          <w:szCs w:val="24"/>
        </w:rPr>
        <w:t>) and/or getting stuck often at the beginning of words. We would also encourage referral of children who are showing signs of tension when talking or seeming reluctant to talk in front of other people.</w:t>
      </w:r>
      <w:r w:rsidR="001677C0">
        <w:rPr>
          <w:rFonts w:ascii="Arial" w:hAnsi="Arial" w:cs="Arial"/>
          <w:sz w:val="24"/>
          <w:szCs w:val="24"/>
        </w:rPr>
        <w:t xml:space="preserve">   </w:t>
      </w:r>
    </w:p>
    <w:p w:rsidR="00BA3E9C" w:rsidRDefault="00BA3E9C" w:rsidP="000516AD">
      <w:pPr>
        <w:spacing w:after="0" w:line="240" w:lineRule="auto"/>
        <w:rPr>
          <w:rFonts w:ascii="Arial" w:eastAsia="Times New Roman" w:hAnsi="Arial" w:cs="Arial"/>
          <w:lang w:eastAsia="en-GB"/>
        </w:rPr>
      </w:pPr>
    </w:p>
    <w:p w:rsidR="00BA3E9C" w:rsidRPr="00BA3E9C" w:rsidRDefault="00BA3E9C" w:rsidP="00BA3E9C">
      <w:pPr>
        <w:rPr>
          <w:rFonts w:ascii="Arial" w:eastAsia="Calibri" w:hAnsi="Arial" w:cs="Arial"/>
          <w:b/>
          <w:sz w:val="24"/>
          <w:szCs w:val="24"/>
          <w:u w:val="single"/>
        </w:rPr>
      </w:pPr>
      <w:r w:rsidRPr="00BA3E9C">
        <w:rPr>
          <w:rFonts w:ascii="Arial" w:eastAsia="Calibri" w:hAnsi="Arial" w:cs="Arial"/>
          <w:b/>
          <w:sz w:val="24"/>
          <w:szCs w:val="24"/>
          <w:u w:val="single"/>
        </w:rPr>
        <w:t>What do I need to do?</w:t>
      </w:r>
    </w:p>
    <w:p w:rsidR="00BA3E9C" w:rsidRPr="00BA3E9C" w:rsidRDefault="00BA3E9C" w:rsidP="00BA3E9C">
      <w:pPr>
        <w:rPr>
          <w:rFonts w:ascii="Arial" w:eastAsia="Calibri" w:hAnsi="Arial" w:cs="Arial"/>
          <w:sz w:val="24"/>
          <w:szCs w:val="24"/>
        </w:rPr>
      </w:pPr>
      <w:r w:rsidRPr="00BA3E9C">
        <w:rPr>
          <w:rFonts w:ascii="Arial" w:eastAsia="Calibri" w:hAnsi="Arial" w:cs="Arial"/>
          <w:sz w:val="24"/>
          <w:szCs w:val="24"/>
        </w:rPr>
        <w:t xml:space="preserve">Fill in this checklist with the child’s parent/guardian.  Select the appropriate age. For referrals under 2 years it is recommended that professionals contact </w:t>
      </w:r>
      <w:r>
        <w:rPr>
          <w:rFonts w:ascii="Arial" w:eastAsia="Calibri" w:hAnsi="Arial" w:cs="Arial"/>
          <w:sz w:val="24"/>
          <w:szCs w:val="24"/>
        </w:rPr>
        <w:t xml:space="preserve">the speech and language therapy service to discuss.  Tel: 01482 617758 </w:t>
      </w:r>
    </w:p>
    <w:p w:rsidR="00BA3E9C" w:rsidRPr="00BA3E9C" w:rsidRDefault="00BA3E9C" w:rsidP="00BA3E9C">
      <w:pPr>
        <w:rPr>
          <w:rFonts w:ascii="Arial" w:eastAsia="Calibri" w:hAnsi="Arial" w:cs="Arial"/>
          <w:sz w:val="24"/>
          <w:szCs w:val="24"/>
        </w:rPr>
      </w:pPr>
      <w:r w:rsidRPr="00BA3E9C">
        <w:rPr>
          <w:rFonts w:ascii="Arial" w:eastAsia="Calibri" w:hAnsi="Arial" w:cs="Arial"/>
          <w:sz w:val="24"/>
          <w:szCs w:val="24"/>
        </w:rPr>
        <w:t>If you only tick boxes in the left hand column there is no need to refer to the speech and language therapy service at this time.</w:t>
      </w:r>
    </w:p>
    <w:p w:rsidR="00BA3E9C" w:rsidRPr="00BA3E9C" w:rsidRDefault="00BA3E9C" w:rsidP="00BA3E9C">
      <w:pPr>
        <w:rPr>
          <w:rFonts w:ascii="Arial" w:eastAsia="Calibri" w:hAnsi="Arial" w:cs="Arial"/>
          <w:sz w:val="24"/>
          <w:szCs w:val="24"/>
        </w:rPr>
      </w:pPr>
      <w:r w:rsidRPr="00BA3E9C">
        <w:rPr>
          <w:rFonts w:ascii="Arial" w:eastAsia="Calibri" w:hAnsi="Arial" w:cs="Arial"/>
          <w:sz w:val="24"/>
          <w:szCs w:val="24"/>
        </w:rPr>
        <w:t>If you tick any boxes in the right hand column you will need to complete a referral form.  Please send this checklist with your referral.</w:t>
      </w:r>
    </w:p>
    <w:p w:rsidR="0049063E" w:rsidRDefault="0049063E" w:rsidP="00442AC0">
      <w:pPr>
        <w:rPr>
          <w:rFonts w:ascii="Arial" w:eastAsia="Calibri" w:hAnsi="Arial" w:cs="Arial"/>
          <w:sz w:val="24"/>
          <w:szCs w:val="24"/>
        </w:rPr>
      </w:pPr>
    </w:p>
    <w:p w:rsidR="000D499B" w:rsidRDefault="000D499B" w:rsidP="00442AC0">
      <w:pPr>
        <w:rPr>
          <w:rFonts w:ascii="Arial" w:eastAsia="Calibri" w:hAnsi="Arial" w:cs="Arial"/>
          <w:sz w:val="24"/>
          <w:szCs w:val="24"/>
        </w:rPr>
      </w:pPr>
    </w:p>
    <w:p w:rsidR="000D499B" w:rsidRDefault="000D499B" w:rsidP="00442AC0">
      <w:pPr>
        <w:rPr>
          <w:rFonts w:ascii="Arial" w:eastAsia="Calibri" w:hAnsi="Arial" w:cs="Arial"/>
          <w:sz w:val="24"/>
          <w:szCs w:val="24"/>
        </w:rPr>
      </w:pPr>
    </w:p>
    <w:p w:rsidR="000D499B" w:rsidRDefault="000D499B" w:rsidP="00442AC0">
      <w:pPr>
        <w:rPr>
          <w:rFonts w:ascii="Arial" w:eastAsia="Calibri" w:hAnsi="Arial" w:cs="Arial"/>
          <w:sz w:val="24"/>
          <w:szCs w:val="24"/>
        </w:rPr>
      </w:pPr>
    </w:p>
    <w:p w:rsidR="000D499B" w:rsidRDefault="000D499B" w:rsidP="00442AC0">
      <w:pPr>
        <w:rPr>
          <w:rFonts w:ascii="Arial" w:eastAsia="Calibri" w:hAnsi="Arial" w:cs="Arial"/>
          <w:sz w:val="24"/>
          <w:szCs w:val="24"/>
        </w:rPr>
      </w:pPr>
    </w:p>
    <w:p w:rsidR="0077657E" w:rsidRDefault="0077657E" w:rsidP="0077657E">
      <w:pPr>
        <w:rPr>
          <w:rFonts w:ascii="Arial" w:eastAsia="Times New Roman" w:hAnsi="Arial" w:cs="Arial"/>
          <w:b/>
          <w:sz w:val="24"/>
          <w:szCs w:val="24"/>
          <w:u w:val="single"/>
          <w:lang w:eastAsia="en-GB"/>
        </w:rPr>
      </w:pPr>
    </w:p>
    <w:p w:rsidR="000D499B" w:rsidRPr="0077657E" w:rsidRDefault="000D499B" w:rsidP="0077657E">
      <w:pPr>
        <w:rPr>
          <w:rFonts w:ascii="Arial" w:eastAsia="Calibri" w:hAnsi="Arial" w:cs="Arial"/>
          <w:sz w:val="24"/>
          <w:szCs w:val="24"/>
        </w:rPr>
      </w:pPr>
      <w:r>
        <w:rPr>
          <w:rFonts w:ascii="Arial" w:hAnsi="Arial" w:cs="Arial"/>
          <w:b/>
          <w:noProof/>
          <w:sz w:val="24"/>
          <w:szCs w:val="24"/>
          <w:u w:val="single"/>
          <w:lang w:eastAsia="en-GB"/>
        </w:rPr>
        <w:lastRenderedPageBreak/>
        <w:drawing>
          <wp:anchor distT="0" distB="0" distL="114300" distR="114300" simplePos="0" relativeHeight="251663360" behindDoc="0" locked="0" layoutInCell="1" allowOverlap="1" wp14:anchorId="4627DC24" wp14:editId="023536E9">
            <wp:simplePos x="0" y="0"/>
            <wp:positionH relativeFrom="page">
              <wp:posOffset>16510</wp:posOffset>
            </wp:positionH>
            <wp:positionV relativeFrom="paragraph">
              <wp:posOffset>-937260</wp:posOffset>
            </wp:positionV>
            <wp:extent cx="7543800" cy="10344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C7C">
        <w:rPr>
          <w:rFonts w:ascii="Arial" w:eastAsia="Times New Roman" w:hAnsi="Arial" w:cs="Arial"/>
          <w:b/>
          <w:sz w:val="24"/>
          <w:szCs w:val="24"/>
          <w:u w:val="single"/>
          <w:lang w:eastAsia="en-GB"/>
        </w:rPr>
        <w:t>SPEECH AND LANGUAGE –  PRE SCHOOL CHECKLIST</w:t>
      </w:r>
    </w:p>
    <w:p w:rsidR="000D499B" w:rsidRPr="00294C7C" w:rsidRDefault="000D499B" w:rsidP="000D499B">
      <w:pPr>
        <w:keepNext/>
        <w:tabs>
          <w:tab w:val="left" w:pos="284"/>
        </w:tabs>
        <w:spacing w:after="0" w:line="240" w:lineRule="auto"/>
        <w:outlineLvl w:val="1"/>
        <w:rPr>
          <w:rFonts w:ascii="Arial" w:eastAsia="Times New Roman" w:hAnsi="Arial" w:cs="Arial"/>
          <w:b/>
          <w:sz w:val="24"/>
          <w:szCs w:val="24"/>
          <w:u w:val="single"/>
          <w:lang w:eastAsia="en-GB"/>
        </w:rPr>
      </w:pPr>
    </w:p>
    <w:p w:rsidR="000D499B" w:rsidRDefault="000D499B" w:rsidP="000D499B">
      <w:pPr>
        <w:keepNext/>
        <w:tabs>
          <w:tab w:val="left" w:pos="284"/>
        </w:tabs>
        <w:spacing w:after="0" w:line="240" w:lineRule="auto"/>
        <w:outlineLvl w:val="1"/>
        <w:rPr>
          <w:rFonts w:ascii="Arial" w:eastAsia="Times New Roman" w:hAnsi="Arial" w:cs="Arial"/>
          <w:b/>
          <w:lang w:eastAsia="en-GB"/>
        </w:rPr>
      </w:pPr>
    </w:p>
    <w:p w:rsidR="000D499B" w:rsidRPr="00294C7C" w:rsidRDefault="000D499B" w:rsidP="000D499B">
      <w:pPr>
        <w:keepNext/>
        <w:tabs>
          <w:tab w:val="left" w:pos="284"/>
        </w:tabs>
        <w:spacing w:after="0" w:line="240" w:lineRule="auto"/>
        <w:outlineLvl w:val="1"/>
        <w:rPr>
          <w:rFonts w:ascii="Arial" w:eastAsia="Times New Roman" w:hAnsi="Arial" w:cs="Arial"/>
          <w:sz w:val="24"/>
          <w:szCs w:val="24"/>
          <w:lang w:eastAsia="en-GB"/>
        </w:rPr>
      </w:pPr>
      <w:r>
        <w:rPr>
          <w:rFonts w:ascii="Arial" w:eastAsia="Times New Roman" w:hAnsi="Arial" w:cs="Arial"/>
          <w:b/>
          <w:sz w:val="24"/>
          <w:szCs w:val="24"/>
          <w:lang w:eastAsia="en-GB"/>
        </w:rPr>
        <w:t xml:space="preserve">Child’s </w:t>
      </w:r>
      <w:r w:rsidRPr="00294C7C">
        <w:rPr>
          <w:rFonts w:ascii="Arial" w:eastAsia="Times New Roman" w:hAnsi="Arial" w:cs="Arial"/>
          <w:b/>
          <w:sz w:val="24"/>
          <w:szCs w:val="24"/>
          <w:lang w:eastAsia="en-GB"/>
        </w:rPr>
        <w:t>Surname</w:t>
      </w:r>
      <w:r>
        <w:rPr>
          <w:rFonts w:ascii="Arial" w:eastAsia="Times New Roman" w:hAnsi="Arial" w:cs="Arial"/>
          <w:sz w:val="24"/>
          <w:szCs w:val="24"/>
          <w:lang w:eastAsia="en-GB"/>
        </w:rPr>
        <w:t xml:space="preserve"> ………………………… </w:t>
      </w:r>
      <w:r w:rsidRPr="00294C7C">
        <w:rPr>
          <w:rFonts w:ascii="Arial" w:eastAsia="Times New Roman" w:hAnsi="Arial" w:cs="Arial"/>
          <w:b/>
          <w:sz w:val="24"/>
          <w:szCs w:val="24"/>
          <w:lang w:eastAsia="en-GB"/>
        </w:rPr>
        <w:t>Forename(s)</w:t>
      </w:r>
      <w:r>
        <w:rPr>
          <w:rFonts w:ascii="Arial" w:eastAsia="Times New Roman" w:hAnsi="Arial" w:cs="Arial"/>
          <w:sz w:val="24"/>
          <w:szCs w:val="24"/>
          <w:lang w:eastAsia="en-GB"/>
        </w:rPr>
        <w:t xml:space="preserve"> ………………………………...</w:t>
      </w:r>
    </w:p>
    <w:p w:rsidR="000D499B" w:rsidRPr="00294C7C" w:rsidRDefault="000D499B" w:rsidP="000D499B">
      <w:pPr>
        <w:spacing w:after="0" w:line="240" w:lineRule="auto"/>
        <w:rPr>
          <w:rFonts w:ascii="Arial" w:eastAsia="Times New Roman" w:hAnsi="Arial" w:cs="Arial"/>
          <w:sz w:val="24"/>
          <w:szCs w:val="24"/>
          <w:lang w:eastAsia="en-GB"/>
        </w:rPr>
      </w:pPr>
    </w:p>
    <w:p w:rsidR="000D499B" w:rsidRDefault="000D499B" w:rsidP="000D499B">
      <w:pPr>
        <w:spacing w:after="0" w:line="240" w:lineRule="auto"/>
        <w:rPr>
          <w:rFonts w:ascii="Arial" w:eastAsia="Times New Roman" w:hAnsi="Arial" w:cs="Arial"/>
          <w:lang w:eastAsia="en-GB"/>
        </w:rPr>
      </w:pPr>
      <w:r w:rsidRPr="00294C7C">
        <w:rPr>
          <w:rFonts w:ascii="Arial" w:eastAsia="Times New Roman" w:hAnsi="Arial" w:cs="Arial"/>
          <w:b/>
          <w:sz w:val="24"/>
          <w:szCs w:val="24"/>
          <w:lang w:eastAsia="en-GB"/>
        </w:rPr>
        <w:t xml:space="preserve">NHS No </w:t>
      </w:r>
      <w:r w:rsidRPr="00294C7C">
        <w:rPr>
          <w:rFonts w:ascii="Arial" w:eastAsia="Times New Roman" w:hAnsi="Arial" w:cs="Arial"/>
          <w:sz w:val="24"/>
          <w:szCs w:val="24"/>
          <w:lang w:eastAsia="en-GB"/>
        </w:rPr>
        <w:t>……………………………</w:t>
      </w:r>
      <w:r>
        <w:rPr>
          <w:rFonts w:ascii="Arial" w:eastAsia="Times New Roman" w:hAnsi="Arial" w:cs="Arial"/>
          <w:sz w:val="24"/>
          <w:szCs w:val="24"/>
          <w:lang w:eastAsia="en-GB"/>
        </w:rPr>
        <w:t>……...</w:t>
      </w:r>
      <w:r w:rsidRPr="00294C7C">
        <w:rPr>
          <w:rFonts w:ascii="Arial" w:eastAsia="Times New Roman" w:hAnsi="Arial" w:cs="Arial"/>
          <w:sz w:val="24"/>
          <w:szCs w:val="24"/>
          <w:lang w:eastAsia="en-GB"/>
        </w:rPr>
        <w:tab/>
      </w:r>
      <w:r>
        <w:rPr>
          <w:rFonts w:ascii="Arial" w:eastAsia="Times New Roman" w:hAnsi="Arial" w:cs="Arial"/>
          <w:sz w:val="24"/>
          <w:szCs w:val="24"/>
          <w:lang w:eastAsia="en-GB"/>
        </w:rPr>
        <w:t xml:space="preserve">  </w:t>
      </w:r>
      <w:r w:rsidRPr="00294C7C">
        <w:rPr>
          <w:rFonts w:ascii="Arial" w:eastAsia="Times New Roman" w:hAnsi="Arial" w:cs="Arial"/>
          <w:b/>
          <w:sz w:val="24"/>
          <w:szCs w:val="24"/>
          <w:lang w:eastAsia="en-GB"/>
        </w:rPr>
        <w:t>Date of Birth</w:t>
      </w:r>
      <w:r>
        <w:rPr>
          <w:rFonts w:ascii="Arial" w:eastAsia="Times New Roman" w:hAnsi="Arial" w:cs="Arial"/>
          <w:sz w:val="24"/>
          <w:szCs w:val="24"/>
          <w:lang w:eastAsia="en-GB"/>
        </w:rPr>
        <w:t xml:space="preserve"> ………………………………..</w:t>
      </w:r>
    </w:p>
    <w:p w:rsidR="003A67D3" w:rsidRDefault="003A67D3" w:rsidP="003A67D3">
      <w:pPr>
        <w:rPr>
          <w:rFonts w:ascii="Arial" w:eastAsia="Calibri" w:hAnsi="Arial" w:cs="Arial"/>
          <w:sz w:val="24"/>
          <w:szCs w:val="24"/>
        </w:rPr>
      </w:pPr>
    </w:p>
    <w:p w:rsidR="003A67D3" w:rsidRDefault="003A67D3" w:rsidP="003A67D3">
      <w:pPr>
        <w:rPr>
          <w:rFonts w:ascii="Arial" w:eastAsia="Calibri" w:hAnsi="Arial" w:cs="Arial"/>
          <w:sz w:val="24"/>
          <w:szCs w:val="24"/>
        </w:rPr>
      </w:pPr>
    </w:p>
    <w:p w:rsidR="003A67D3" w:rsidRDefault="003A67D3" w:rsidP="00442AC0">
      <w:pPr>
        <w:rPr>
          <w:rFonts w:ascii="Arial" w:eastAsia="Calibri" w:hAnsi="Arial" w:cs="Arial"/>
          <w:sz w:val="24"/>
          <w:szCs w:val="24"/>
        </w:rPr>
      </w:pPr>
      <w:r w:rsidRPr="00BA3E9C">
        <w:rPr>
          <w:rFonts w:ascii="Arial" w:eastAsia="Calibri" w:hAnsi="Arial" w:cs="Arial"/>
          <w:sz w:val="24"/>
          <w:szCs w:val="24"/>
        </w:rPr>
        <w:t xml:space="preserve">Has there been any loss of speech or language skills?  </w:t>
      </w:r>
      <w:r w:rsidRPr="00BA3E9C">
        <w:rPr>
          <w:rFonts w:ascii="Arial" w:eastAsia="Calibri" w:hAnsi="Arial" w:cs="Arial"/>
          <w:sz w:val="24"/>
          <w:szCs w:val="24"/>
        </w:rPr>
        <w:sym w:font="Wingdings" w:char="F06F"/>
      </w:r>
      <w:r w:rsidRPr="00BA3E9C">
        <w:rPr>
          <w:rFonts w:ascii="Arial" w:eastAsia="Calibri" w:hAnsi="Arial" w:cs="Arial"/>
          <w:sz w:val="24"/>
          <w:szCs w:val="24"/>
        </w:rPr>
        <w:t xml:space="preserve"> If ticked, please refer</w:t>
      </w:r>
      <w:r>
        <w:rPr>
          <w:rFonts w:ascii="Arial" w:eastAsia="Calibri" w:hAnsi="Arial" w:cs="Arial"/>
          <w:sz w:val="24"/>
          <w:szCs w:val="24"/>
        </w:rPr>
        <w:t>.</w:t>
      </w:r>
    </w:p>
    <w:p w:rsidR="000D499B" w:rsidRPr="00442AC0" w:rsidRDefault="000D499B" w:rsidP="00442AC0">
      <w:pPr>
        <w:rPr>
          <w:rFonts w:ascii="Arial" w:eastAsia="Calibri" w:hAnsi="Arial" w:cs="Arial"/>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850"/>
        <w:gridCol w:w="425"/>
        <w:gridCol w:w="3969"/>
        <w:gridCol w:w="851"/>
      </w:tblGrid>
      <w:tr w:rsidR="00442AC0" w:rsidRPr="00442AC0" w:rsidTr="000D499B">
        <w:trPr>
          <w:trHeight w:val="328"/>
        </w:trPr>
        <w:tc>
          <w:tcPr>
            <w:tcW w:w="3970" w:type="dxa"/>
            <w:shd w:val="clear" w:color="auto" w:fill="808080" w:themeFill="background1" w:themeFillShade="80"/>
          </w:tcPr>
          <w:p w:rsidR="000D499B" w:rsidRDefault="000D499B" w:rsidP="000D499B">
            <w:pPr>
              <w:spacing w:after="0"/>
              <w:jc w:val="center"/>
              <w:rPr>
                <w:rFonts w:ascii="Arial" w:eastAsia="Calibri" w:hAnsi="Arial" w:cs="Arial"/>
                <w:b/>
                <w:sz w:val="24"/>
                <w:szCs w:val="24"/>
              </w:rPr>
            </w:pPr>
          </w:p>
          <w:p w:rsidR="00442AC0" w:rsidRPr="00442AC0" w:rsidRDefault="00442AC0" w:rsidP="000D499B">
            <w:pPr>
              <w:spacing w:after="0"/>
              <w:jc w:val="center"/>
              <w:rPr>
                <w:rFonts w:ascii="Arial" w:eastAsia="Calibri" w:hAnsi="Arial" w:cs="Arial"/>
                <w:b/>
                <w:sz w:val="24"/>
                <w:szCs w:val="24"/>
              </w:rPr>
            </w:pPr>
            <w:r>
              <w:rPr>
                <w:rFonts w:ascii="Arial" w:eastAsia="Calibri" w:hAnsi="Arial" w:cs="Arial"/>
                <w:b/>
                <w:sz w:val="24"/>
                <w:szCs w:val="24"/>
              </w:rPr>
              <w:t>2 YEARS</w:t>
            </w:r>
          </w:p>
        </w:tc>
        <w:tc>
          <w:tcPr>
            <w:tcW w:w="850"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c>
          <w:tcPr>
            <w:tcW w:w="425"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c>
          <w:tcPr>
            <w:tcW w:w="3969" w:type="dxa"/>
            <w:shd w:val="clear" w:color="auto" w:fill="808080" w:themeFill="background1" w:themeFillShade="80"/>
          </w:tcPr>
          <w:p w:rsidR="000D499B" w:rsidRDefault="000D499B" w:rsidP="000D499B">
            <w:pPr>
              <w:spacing w:after="0"/>
              <w:rPr>
                <w:rFonts w:ascii="Arial" w:eastAsia="Calibri" w:hAnsi="Arial" w:cs="Arial"/>
                <w:b/>
                <w:sz w:val="24"/>
                <w:szCs w:val="24"/>
              </w:rPr>
            </w:pPr>
          </w:p>
          <w:p w:rsidR="00442AC0" w:rsidRPr="00442AC0" w:rsidRDefault="00442AC0" w:rsidP="000D499B">
            <w:pPr>
              <w:spacing w:after="0"/>
              <w:jc w:val="center"/>
              <w:rPr>
                <w:rFonts w:ascii="Arial" w:eastAsia="Calibri" w:hAnsi="Arial" w:cs="Arial"/>
                <w:b/>
                <w:sz w:val="24"/>
                <w:szCs w:val="24"/>
              </w:rPr>
            </w:pPr>
            <w:r>
              <w:rPr>
                <w:rFonts w:ascii="Arial" w:eastAsia="Calibri" w:hAnsi="Arial" w:cs="Arial"/>
                <w:b/>
                <w:sz w:val="24"/>
                <w:szCs w:val="24"/>
              </w:rPr>
              <w:t>2 YEARS</w:t>
            </w:r>
          </w:p>
        </w:tc>
        <w:tc>
          <w:tcPr>
            <w:tcW w:w="851"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r>
      <w:tr w:rsidR="00442AC0" w:rsidRPr="00442AC0" w:rsidTr="000D499B">
        <w:trPr>
          <w:trHeight w:val="378"/>
        </w:trPr>
        <w:tc>
          <w:tcPr>
            <w:tcW w:w="3970" w:type="dxa"/>
            <w:shd w:val="clear" w:color="auto" w:fill="auto"/>
          </w:tcPr>
          <w:p w:rsidR="000D499B" w:rsidRDefault="000D499B" w:rsidP="000D499B">
            <w:pPr>
              <w:spacing w:after="0"/>
              <w:rPr>
                <w:rFonts w:ascii="Arial" w:eastAsia="Calibri" w:hAnsi="Arial" w:cs="Arial"/>
                <w:b/>
                <w:sz w:val="24"/>
                <w:szCs w:val="24"/>
              </w:rPr>
            </w:pPr>
          </w:p>
          <w:p w:rsidR="00442AC0" w:rsidRDefault="00442AC0" w:rsidP="000D499B">
            <w:pPr>
              <w:spacing w:after="0"/>
              <w:rPr>
                <w:rFonts w:ascii="Arial" w:eastAsia="Calibri" w:hAnsi="Arial" w:cs="Arial"/>
                <w:b/>
                <w:sz w:val="24"/>
                <w:szCs w:val="24"/>
              </w:rPr>
            </w:pPr>
            <w:r w:rsidRPr="00442AC0">
              <w:rPr>
                <w:rFonts w:ascii="Arial" w:eastAsia="Calibri" w:hAnsi="Arial" w:cs="Arial"/>
                <w:b/>
                <w:sz w:val="24"/>
                <w:szCs w:val="24"/>
              </w:rPr>
              <w:t>NO REFERRAL REQUIRED</w:t>
            </w:r>
          </w:p>
          <w:p w:rsidR="000D499B" w:rsidRPr="00442AC0" w:rsidRDefault="000D499B" w:rsidP="000D499B">
            <w:pPr>
              <w:spacing w:after="0"/>
              <w:rPr>
                <w:rFonts w:ascii="Arial" w:eastAsia="Calibri" w:hAnsi="Arial" w:cs="Arial"/>
                <w:b/>
                <w:sz w:val="24"/>
                <w:szCs w:val="24"/>
              </w:rPr>
            </w:pPr>
          </w:p>
        </w:tc>
        <w:tc>
          <w:tcPr>
            <w:tcW w:w="850" w:type="dxa"/>
            <w:shd w:val="clear" w:color="auto" w:fill="auto"/>
          </w:tcPr>
          <w:p w:rsidR="000D499B" w:rsidRDefault="000D499B" w:rsidP="000D499B">
            <w:pPr>
              <w:spacing w:after="0"/>
              <w:rPr>
                <w:rFonts w:ascii="Arial" w:eastAsia="Calibri" w:hAnsi="Arial" w:cs="Arial"/>
                <w:b/>
                <w:sz w:val="24"/>
                <w:szCs w:val="24"/>
              </w:rPr>
            </w:pPr>
          </w:p>
          <w:p w:rsidR="00442AC0" w:rsidRPr="00442AC0" w:rsidRDefault="00442AC0" w:rsidP="000D499B">
            <w:pPr>
              <w:spacing w:after="0"/>
              <w:rPr>
                <w:rFonts w:ascii="Arial" w:eastAsia="Calibri" w:hAnsi="Arial" w:cs="Arial"/>
                <w:b/>
                <w:sz w:val="24"/>
                <w:szCs w:val="24"/>
              </w:rPr>
            </w:pPr>
            <w:r w:rsidRPr="00442AC0">
              <w:rPr>
                <w:rFonts w:ascii="Arial" w:eastAsia="Calibri" w:hAnsi="Arial" w:cs="Arial"/>
                <w:b/>
                <w:sz w:val="24"/>
                <w:szCs w:val="24"/>
              </w:rPr>
              <w:t>TICK</w:t>
            </w:r>
          </w:p>
        </w:tc>
        <w:tc>
          <w:tcPr>
            <w:tcW w:w="425" w:type="dxa"/>
            <w:shd w:val="clear" w:color="auto" w:fill="000000"/>
          </w:tcPr>
          <w:p w:rsidR="00442AC0" w:rsidRPr="00442AC0" w:rsidRDefault="00442AC0" w:rsidP="00442AC0">
            <w:pPr>
              <w:rPr>
                <w:rFonts w:ascii="Arial" w:eastAsia="Calibri" w:hAnsi="Arial" w:cs="Arial"/>
                <w:b/>
                <w:sz w:val="24"/>
                <w:szCs w:val="24"/>
              </w:rPr>
            </w:pPr>
          </w:p>
        </w:tc>
        <w:tc>
          <w:tcPr>
            <w:tcW w:w="3969" w:type="dxa"/>
            <w:shd w:val="clear" w:color="auto" w:fill="auto"/>
          </w:tcPr>
          <w:p w:rsidR="000D499B" w:rsidRDefault="000D499B" w:rsidP="000D499B">
            <w:pPr>
              <w:spacing w:after="0"/>
              <w:rPr>
                <w:rFonts w:ascii="Arial" w:eastAsia="Calibri" w:hAnsi="Arial" w:cs="Arial"/>
                <w:b/>
                <w:sz w:val="24"/>
                <w:szCs w:val="24"/>
              </w:rPr>
            </w:pPr>
          </w:p>
          <w:p w:rsidR="00442AC0" w:rsidRPr="00442AC0" w:rsidRDefault="00442AC0" w:rsidP="000D499B">
            <w:pPr>
              <w:spacing w:after="0"/>
              <w:rPr>
                <w:rFonts w:ascii="Arial" w:eastAsia="Calibri" w:hAnsi="Arial" w:cs="Arial"/>
                <w:b/>
                <w:sz w:val="24"/>
                <w:szCs w:val="24"/>
              </w:rPr>
            </w:pPr>
            <w:r w:rsidRPr="00442AC0">
              <w:rPr>
                <w:rFonts w:ascii="Arial" w:eastAsia="Calibri" w:hAnsi="Arial" w:cs="Arial"/>
                <w:b/>
                <w:sz w:val="24"/>
                <w:szCs w:val="24"/>
              </w:rPr>
              <w:t>REFERRAL REQUIRED</w:t>
            </w:r>
          </w:p>
        </w:tc>
        <w:tc>
          <w:tcPr>
            <w:tcW w:w="851" w:type="dxa"/>
            <w:shd w:val="clear" w:color="auto" w:fill="auto"/>
          </w:tcPr>
          <w:p w:rsidR="000D499B" w:rsidRDefault="000D499B" w:rsidP="000D499B">
            <w:pPr>
              <w:spacing w:after="0"/>
              <w:rPr>
                <w:rFonts w:ascii="Arial" w:eastAsia="Calibri" w:hAnsi="Arial" w:cs="Arial"/>
                <w:b/>
                <w:sz w:val="24"/>
                <w:szCs w:val="24"/>
              </w:rPr>
            </w:pPr>
          </w:p>
          <w:p w:rsidR="00442AC0" w:rsidRPr="00442AC0" w:rsidRDefault="00442AC0" w:rsidP="000D499B">
            <w:pPr>
              <w:spacing w:after="0"/>
              <w:rPr>
                <w:rFonts w:ascii="Arial" w:eastAsia="Calibri" w:hAnsi="Arial" w:cs="Arial"/>
                <w:b/>
                <w:sz w:val="24"/>
                <w:szCs w:val="24"/>
              </w:rPr>
            </w:pPr>
            <w:r w:rsidRPr="00442AC0">
              <w:rPr>
                <w:rFonts w:ascii="Arial" w:eastAsia="Calibri" w:hAnsi="Arial" w:cs="Arial"/>
                <w:b/>
                <w:sz w:val="24"/>
                <w:szCs w:val="24"/>
              </w:rPr>
              <w:t>TICK</w:t>
            </w: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Enjoys pretend play e.g cooking, tea parties, driving, hammering</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Default="00222CBC" w:rsidP="00442AC0">
            <w:pPr>
              <w:rPr>
                <w:rFonts w:ascii="Arial" w:eastAsia="Calibri" w:hAnsi="Arial" w:cs="Arial"/>
                <w:sz w:val="24"/>
                <w:szCs w:val="24"/>
              </w:rPr>
            </w:pPr>
            <w:r>
              <w:rPr>
                <w:rFonts w:ascii="Arial" w:eastAsia="Calibri" w:hAnsi="Arial" w:cs="Arial"/>
                <w:sz w:val="24"/>
                <w:szCs w:val="24"/>
              </w:rPr>
              <w:t>Does not point or make meaningful gestures eg wave bye bye</w:t>
            </w:r>
          </w:p>
          <w:p w:rsidR="00222CBC" w:rsidRPr="00222CBC" w:rsidRDefault="00222CBC" w:rsidP="00442AC0">
            <w:pPr>
              <w:rPr>
                <w:rFonts w:ascii="Arial" w:eastAsia="Calibri" w:hAnsi="Arial" w:cs="Arial"/>
                <w:sz w:val="24"/>
                <w:szCs w:val="24"/>
              </w:rPr>
            </w:pPr>
            <w:r>
              <w:rPr>
                <w:rFonts w:ascii="Arial" w:eastAsia="Calibri" w:hAnsi="Arial" w:cs="Arial"/>
                <w:sz w:val="24"/>
                <w:szCs w:val="24"/>
              </w:rPr>
              <w:t>Does not respond to name</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No concerns about understanding familiar language, can respond to simple instructions, will look at familiar people/objects on request</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Understands less than 10 everyday objects and action words, not including family names and yes and no.</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Uses up to 20 real words and may be connecting words in familiar phrases, e.g ‘all gone’</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No use of real words or very little vocalisation.</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Misses the ends of words, uses a few main sounds  e.g  p,b,t for other sounds such as s and k</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Only uses the vowel  sounds and/or  m and n in words or child sounds nasal</w:t>
            </w:r>
          </w:p>
        </w:tc>
        <w:tc>
          <w:tcPr>
            <w:tcW w:w="851" w:type="dxa"/>
            <w:shd w:val="clear" w:color="auto" w:fill="auto"/>
          </w:tcPr>
          <w:p w:rsidR="00442AC0" w:rsidRPr="00442AC0" w:rsidRDefault="00442AC0" w:rsidP="00442AC0">
            <w:pPr>
              <w:rPr>
                <w:rFonts w:ascii="Arial" w:eastAsia="Calibri" w:hAnsi="Arial" w:cs="Arial"/>
                <w:sz w:val="24"/>
                <w:szCs w:val="24"/>
              </w:rPr>
            </w:pPr>
          </w:p>
        </w:tc>
      </w:tr>
    </w:tbl>
    <w:p w:rsidR="00442AC0" w:rsidRDefault="00442AC0" w:rsidP="00442AC0">
      <w:pPr>
        <w:rPr>
          <w:rFonts w:ascii="Arial" w:eastAsia="Calibri" w:hAnsi="Arial" w:cs="Arial"/>
          <w:sz w:val="24"/>
          <w:szCs w:val="24"/>
        </w:rPr>
      </w:pPr>
    </w:p>
    <w:p w:rsidR="0077657E" w:rsidRDefault="0077657E" w:rsidP="00344249">
      <w:pPr>
        <w:rPr>
          <w:rFonts w:ascii="Arial" w:eastAsia="Calibri" w:hAnsi="Arial" w:cs="Arial"/>
          <w:b/>
          <w:sz w:val="20"/>
          <w:szCs w:val="20"/>
        </w:rPr>
      </w:pPr>
    </w:p>
    <w:p w:rsidR="0077657E" w:rsidRDefault="0077657E" w:rsidP="00344249">
      <w:pPr>
        <w:rPr>
          <w:rFonts w:ascii="Arial" w:eastAsia="Calibri" w:hAnsi="Arial" w:cs="Arial"/>
          <w:b/>
          <w:sz w:val="20"/>
          <w:szCs w:val="20"/>
        </w:rPr>
      </w:pPr>
    </w:p>
    <w:p w:rsidR="0077657E" w:rsidRDefault="0077657E" w:rsidP="00344249">
      <w:pPr>
        <w:rPr>
          <w:rFonts w:ascii="Arial" w:eastAsia="Calibri" w:hAnsi="Arial" w:cs="Arial"/>
          <w:b/>
          <w:sz w:val="20"/>
          <w:szCs w:val="20"/>
        </w:rPr>
      </w:pPr>
    </w:p>
    <w:p w:rsidR="000D499B" w:rsidRPr="003A67D3" w:rsidRDefault="003A67D3" w:rsidP="00344249">
      <w:pPr>
        <w:rPr>
          <w:rFonts w:ascii="Arial" w:eastAsia="Calibri" w:hAnsi="Arial" w:cs="Arial"/>
          <w:b/>
          <w:sz w:val="20"/>
          <w:szCs w:val="20"/>
        </w:rPr>
      </w:pPr>
      <w:r>
        <w:rPr>
          <w:rFonts w:ascii="Arial" w:hAnsi="Arial" w:cs="Arial"/>
          <w:noProof/>
          <w:sz w:val="24"/>
          <w:szCs w:val="24"/>
          <w:lang w:eastAsia="en-GB"/>
        </w:rPr>
        <w:drawing>
          <wp:anchor distT="0" distB="0" distL="114300" distR="114300" simplePos="0" relativeHeight="251665408" behindDoc="0" locked="0" layoutInCell="1" allowOverlap="1" wp14:anchorId="5DE07CA6" wp14:editId="081AD06A">
            <wp:simplePos x="0" y="0"/>
            <wp:positionH relativeFrom="margin">
              <wp:posOffset>-982345</wp:posOffset>
            </wp:positionH>
            <wp:positionV relativeFrom="page">
              <wp:posOffset>9556115</wp:posOffset>
            </wp:positionV>
            <wp:extent cx="7622540" cy="1057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254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850"/>
        <w:gridCol w:w="425"/>
        <w:gridCol w:w="3969"/>
        <w:gridCol w:w="851"/>
      </w:tblGrid>
      <w:tr w:rsidR="00442AC0" w:rsidRPr="000D499B" w:rsidTr="00921B1C">
        <w:trPr>
          <w:trHeight w:val="676"/>
        </w:trPr>
        <w:tc>
          <w:tcPr>
            <w:tcW w:w="3970" w:type="dxa"/>
            <w:shd w:val="clear" w:color="auto" w:fill="808080" w:themeFill="background1" w:themeFillShade="80"/>
          </w:tcPr>
          <w:p w:rsidR="000D499B" w:rsidRDefault="000D499B" w:rsidP="000D499B">
            <w:pPr>
              <w:spacing w:after="0"/>
              <w:jc w:val="center"/>
              <w:rPr>
                <w:rFonts w:ascii="Arial" w:eastAsia="Calibri" w:hAnsi="Arial" w:cs="Arial"/>
                <w:b/>
                <w:sz w:val="24"/>
                <w:szCs w:val="24"/>
              </w:rPr>
            </w:pPr>
          </w:p>
          <w:p w:rsidR="00442AC0" w:rsidRPr="00442AC0" w:rsidRDefault="00442AC0" w:rsidP="000D499B">
            <w:pPr>
              <w:spacing w:after="0"/>
              <w:jc w:val="center"/>
              <w:rPr>
                <w:rFonts w:ascii="Arial" w:eastAsia="Calibri" w:hAnsi="Arial" w:cs="Arial"/>
                <w:b/>
                <w:sz w:val="24"/>
                <w:szCs w:val="24"/>
              </w:rPr>
            </w:pPr>
            <w:r w:rsidRPr="00442AC0">
              <w:rPr>
                <w:rFonts w:ascii="Arial" w:eastAsia="Calibri" w:hAnsi="Arial" w:cs="Arial"/>
                <w:b/>
                <w:sz w:val="24"/>
                <w:szCs w:val="24"/>
              </w:rPr>
              <w:t>2.6 YEARS</w:t>
            </w:r>
          </w:p>
        </w:tc>
        <w:tc>
          <w:tcPr>
            <w:tcW w:w="850" w:type="dxa"/>
            <w:shd w:val="clear" w:color="auto" w:fill="808080" w:themeFill="background1" w:themeFillShade="80"/>
          </w:tcPr>
          <w:p w:rsidR="00442AC0" w:rsidRPr="00442AC0" w:rsidRDefault="00442AC0" w:rsidP="000D499B">
            <w:pPr>
              <w:spacing w:after="0"/>
              <w:jc w:val="center"/>
              <w:rPr>
                <w:rFonts w:ascii="Arial" w:eastAsia="Calibri" w:hAnsi="Arial" w:cs="Arial"/>
                <w:b/>
                <w:sz w:val="24"/>
                <w:szCs w:val="24"/>
              </w:rPr>
            </w:pPr>
          </w:p>
        </w:tc>
        <w:tc>
          <w:tcPr>
            <w:tcW w:w="425" w:type="dxa"/>
            <w:shd w:val="clear" w:color="auto" w:fill="808080" w:themeFill="background1" w:themeFillShade="80"/>
          </w:tcPr>
          <w:p w:rsidR="00442AC0" w:rsidRPr="00442AC0" w:rsidRDefault="00442AC0" w:rsidP="000D499B">
            <w:pPr>
              <w:spacing w:after="0"/>
              <w:jc w:val="center"/>
              <w:rPr>
                <w:rFonts w:ascii="Arial" w:eastAsia="Calibri" w:hAnsi="Arial" w:cs="Arial"/>
                <w:b/>
                <w:sz w:val="24"/>
                <w:szCs w:val="24"/>
              </w:rPr>
            </w:pPr>
          </w:p>
        </w:tc>
        <w:tc>
          <w:tcPr>
            <w:tcW w:w="3969" w:type="dxa"/>
            <w:shd w:val="clear" w:color="auto" w:fill="808080" w:themeFill="background1" w:themeFillShade="80"/>
          </w:tcPr>
          <w:p w:rsidR="000D499B" w:rsidRDefault="000D499B" w:rsidP="000D499B">
            <w:pPr>
              <w:spacing w:after="0"/>
              <w:jc w:val="center"/>
              <w:rPr>
                <w:rFonts w:ascii="Arial" w:eastAsia="Calibri" w:hAnsi="Arial" w:cs="Arial"/>
                <w:b/>
                <w:sz w:val="24"/>
                <w:szCs w:val="24"/>
              </w:rPr>
            </w:pPr>
          </w:p>
          <w:p w:rsidR="000D499B" w:rsidRPr="00442AC0" w:rsidRDefault="00442AC0" w:rsidP="00921B1C">
            <w:pPr>
              <w:spacing w:after="0"/>
              <w:jc w:val="center"/>
              <w:rPr>
                <w:rFonts w:ascii="Arial" w:eastAsia="Calibri" w:hAnsi="Arial" w:cs="Arial"/>
                <w:b/>
                <w:sz w:val="24"/>
                <w:szCs w:val="24"/>
              </w:rPr>
            </w:pPr>
            <w:r w:rsidRPr="00442AC0">
              <w:rPr>
                <w:rFonts w:ascii="Arial" w:eastAsia="Calibri" w:hAnsi="Arial" w:cs="Arial"/>
                <w:b/>
                <w:sz w:val="24"/>
                <w:szCs w:val="24"/>
              </w:rPr>
              <w:t>2.6 YEARS</w:t>
            </w:r>
          </w:p>
        </w:tc>
        <w:tc>
          <w:tcPr>
            <w:tcW w:w="851" w:type="dxa"/>
            <w:shd w:val="clear" w:color="auto" w:fill="808080" w:themeFill="background1" w:themeFillShade="80"/>
          </w:tcPr>
          <w:p w:rsidR="00442AC0" w:rsidRPr="000D499B" w:rsidRDefault="00442AC0" w:rsidP="000D499B">
            <w:pPr>
              <w:spacing w:after="0"/>
              <w:jc w:val="center"/>
              <w:rPr>
                <w:rFonts w:ascii="Arial" w:eastAsia="Calibri" w:hAnsi="Arial" w:cs="Arial"/>
                <w:b/>
                <w:sz w:val="24"/>
                <w:szCs w:val="24"/>
              </w:rPr>
            </w:pPr>
          </w:p>
        </w:tc>
      </w:tr>
      <w:tr w:rsidR="00442AC0" w:rsidRPr="00442AC0" w:rsidTr="000D499B">
        <w:trPr>
          <w:trHeight w:val="501"/>
        </w:trPr>
        <w:tc>
          <w:tcPr>
            <w:tcW w:w="3970" w:type="dxa"/>
            <w:shd w:val="clear" w:color="auto" w:fill="auto"/>
          </w:tcPr>
          <w:p w:rsidR="00921B1C" w:rsidRDefault="00921B1C" w:rsidP="00921B1C">
            <w:pPr>
              <w:spacing w:after="0"/>
              <w:rPr>
                <w:rFonts w:ascii="Arial" w:eastAsia="Calibri" w:hAnsi="Arial" w:cs="Arial"/>
                <w:b/>
                <w:sz w:val="24"/>
                <w:szCs w:val="24"/>
              </w:rPr>
            </w:pPr>
          </w:p>
          <w:p w:rsid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NO REFERRAL REQUIRED</w:t>
            </w:r>
          </w:p>
          <w:p w:rsidR="00921B1C" w:rsidRPr="00442AC0" w:rsidRDefault="00921B1C" w:rsidP="00921B1C">
            <w:pPr>
              <w:spacing w:after="0"/>
              <w:rPr>
                <w:rFonts w:ascii="Arial" w:eastAsia="Calibri" w:hAnsi="Arial" w:cs="Arial"/>
                <w:b/>
                <w:sz w:val="24"/>
                <w:szCs w:val="24"/>
              </w:rPr>
            </w:pPr>
          </w:p>
        </w:tc>
        <w:tc>
          <w:tcPr>
            <w:tcW w:w="850"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442AC0">
            <w:pPr>
              <w:rPr>
                <w:rFonts w:ascii="Arial" w:eastAsia="Calibri" w:hAnsi="Arial" w:cs="Arial"/>
                <w:b/>
                <w:sz w:val="24"/>
                <w:szCs w:val="24"/>
              </w:rPr>
            </w:pPr>
            <w:r w:rsidRPr="00442AC0">
              <w:rPr>
                <w:rFonts w:ascii="Arial" w:eastAsia="Calibri" w:hAnsi="Arial" w:cs="Arial"/>
                <w:b/>
                <w:sz w:val="24"/>
                <w:szCs w:val="24"/>
              </w:rPr>
              <w:t>TICK</w:t>
            </w:r>
          </w:p>
        </w:tc>
        <w:tc>
          <w:tcPr>
            <w:tcW w:w="425" w:type="dxa"/>
            <w:shd w:val="clear" w:color="auto" w:fill="000000"/>
          </w:tcPr>
          <w:p w:rsidR="00442AC0" w:rsidRPr="00442AC0" w:rsidRDefault="00442AC0" w:rsidP="00442AC0">
            <w:pPr>
              <w:rPr>
                <w:rFonts w:ascii="Arial" w:eastAsia="Calibri" w:hAnsi="Arial" w:cs="Arial"/>
                <w:b/>
                <w:sz w:val="24"/>
                <w:szCs w:val="24"/>
              </w:rPr>
            </w:pPr>
          </w:p>
        </w:tc>
        <w:tc>
          <w:tcPr>
            <w:tcW w:w="3969"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Pr>
                <w:rFonts w:ascii="Arial" w:eastAsia="Calibri" w:hAnsi="Arial" w:cs="Arial"/>
                <w:b/>
                <w:sz w:val="24"/>
                <w:szCs w:val="24"/>
              </w:rPr>
              <w:t>REFERRAL REQUIRED</w:t>
            </w:r>
          </w:p>
        </w:tc>
        <w:tc>
          <w:tcPr>
            <w:tcW w:w="851"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TICK</w:t>
            </w:r>
          </w:p>
        </w:tc>
      </w:tr>
      <w:tr w:rsidR="00442AC0" w:rsidRPr="00442AC0" w:rsidTr="000D499B">
        <w:trPr>
          <w:trHeight w:val="896"/>
        </w:trPr>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Child developing imaginative play e.g using a box as a boat or car</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344249" w:rsidP="00344249">
            <w:pPr>
              <w:rPr>
                <w:rFonts w:ascii="Arial" w:eastAsia="Calibri" w:hAnsi="Arial" w:cs="Arial"/>
                <w:sz w:val="24"/>
                <w:szCs w:val="24"/>
              </w:rPr>
            </w:pPr>
            <w:r>
              <w:rPr>
                <w:rFonts w:ascii="Arial" w:eastAsia="Calibri" w:hAnsi="Arial" w:cs="Arial"/>
                <w:sz w:val="24"/>
                <w:szCs w:val="24"/>
              </w:rPr>
              <w:t xml:space="preserve">Does not point or make meaningful gestures eg wave bye bye          Does not respond to their name  </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No concerns about understanding familiar language, can respond to longer instructions, e.g ‘bring mummy your socks and shoes’ </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Does not follow simple instructions e.g where’s your coat?</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Can connect two or three words to form simple sentences</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Not joining two words together, limited vocabulary.</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3A67D3">
            <w:pPr>
              <w:spacing w:after="120"/>
              <w:rPr>
                <w:rFonts w:ascii="Arial" w:eastAsia="Calibri" w:hAnsi="Arial" w:cs="Arial"/>
                <w:sz w:val="24"/>
                <w:szCs w:val="24"/>
              </w:rPr>
            </w:pPr>
            <w:r w:rsidRPr="00442AC0">
              <w:rPr>
                <w:rFonts w:ascii="Arial" w:eastAsia="Calibri" w:hAnsi="Arial" w:cs="Arial"/>
                <w:sz w:val="24"/>
                <w:szCs w:val="24"/>
              </w:rPr>
              <w:t xml:space="preserve">Speech can be understood by family and a variety of speech sounds are used in words such as p,b, m, n, w, t, d, </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3A67D3">
            <w:pPr>
              <w:spacing w:after="120"/>
              <w:rPr>
                <w:rFonts w:ascii="Arial" w:eastAsia="Calibri" w:hAnsi="Arial" w:cs="Arial"/>
                <w:sz w:val="24"/>
                <w:szCs w:val="24"/>
              </w:rPr>
            </w:pPr>
            <w:r w:rsidRPr="00442AC0">
              <w:rPr>
                <w:rFonts w:ascii="Arial" w:eastAsia="Calibri" w:hAnsi="Arial" w:cs="Arial"/>
                <w:sz w:val="24"/>
                <w:szCs w:val="24"/>
              </w:rPr>
              <w:t>Words often not understood by close family - using vowel sounds or m, b, p only, or child sounds nasal</w:t>
            </w:r>
          </w:p>
        </w:tc>
        <w:tc>
          <w:tcPr>
            <w:tcW w:w="851" w:type="dxa"/>
            <w:shd w:val="clear" w:color="auto" w:fill="auto"/>
          </w:tcPr>
          <w:p w:rsidR="00442AC0" w:rsidRPr="00442AC0" w:rsidRDefault="00442AC0" w:rsidP="00442AC0">
            <w:pPr>
              <w:rPr>
                <w:rFonts w:ascii="Arial" w:eastAsia="Calibri" w:hAnsi="Arial" w:cs="Arial"/>
                <w:sz w:val="24"/>
                <w:szCs w:val="24"/>
              </w:rPr>
            </w:pPr>
          </w:p>
        </w:tc>
      </w:tr>
    </w:tbl>
    <w:p w:rsidR="00442AC0" w:rsidRPr="00442AC0" w:rsidRDefault="00442AC0" w:rsidP="00442AC0">
      <w:pPr>
        <w:rPr>
          <w:rFonts w:ascii="Arial" w:eastAsia="Calibri" w:hAnsi="Arial" w:cs="Arial"/>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850"/>
        <w:gridCol w:w="425"/>
        <w:gridCol w:w="3969"/>
        <w:gridCol w:w="851"/>
      </w:tblGrid>
      <w:tr w:rsidR="00442AC0" w:rsidRPr="00442AC0" w:rsidTr="00921B1C">
        <w:trPr>
          <w:trHeight w:val="589"/>
        </w:trPr>
        <w:tc>
          <w:tcPr>
            <w:tcW w:w="3970" w:type="dxa"/>
            <w:shd w:val="clear" w:color="auto" w:fill="808080" w:themeFill="background1" w:themeFillShade="80"/>
          </w:tcPr>
          <w:p w:rsidR="00921B1C" w:rsidRDefault="00921B1C" w:rsidP="00921B1C">
            <w:pPr>
              <w:spacing w:after="0"/>
              <w:jc w:val="center"/>
              <w:rPr>
                <w:rFonts w:ascii="Arial" w:eastAsia="Calibri" w:hAnsi="Arial" w:cs="Arial"/>
                <w:b/>
                <w:sz w:val="24"/>
                <w:szCs w:val="24"/>
              </w:rPr>
            </w:pPr>
          </w:p>
          <w:p w:rsidR="00442AC0" w:rsidRPr="00442AC0" w:rsidRDefault="00442AC0" w:rsidP="00921B1C">
            <w:pPr>
              <w:spacing w:after="120"/>
              <w:jc w:val="center"/>
              <w:rPr>
                <w:rFonts w:ascii="Arial" w:eastAsia="Calibri" w:hAnsi="Arial" w:cs="Arial"/>
                <w:b/>
                <w:sz w:val="24"/>
                <w:szCs w:val="24"/>
              </w:rPr>
            </w:pPr>
            <w:r w:rsidRPr="00442AC0">
              <w:rPr>
                <w:rFonts w:ascii="Arial" w:eastAsia="Calibri" w:hAnsi="Arial" w:cs="Arial"/>
                <w:b/>
                <w:sz w:val="24"/>
                <w:szCs w:val="24"/>
              </w:rPr>
              <w:t>3 YEARS</w:t>
            </w:r>
          </w:p>
        </w:tc>
        <w:tc>
          <w:tcPr>
            <w:tcW w:w="850"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c>
          <w:tcPr>
            <w:tcW w:w="425"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c>
          <w:tcPr>
            <w:tcW w:w="3969" w:type="dxa"/>
            <w:shd w:val="clear" w:color="auto" w:fill="808080" w:themeFill="background1" w:themeFillShade="80"/>
          </w:tcPr>
          <w:p w:rsidR="00921B1C" w:rsidRDefault="00921B1C" w:rsidP="00921B1C">
            <w:pPr>
              <w:spacing w:after="0"/>
              <w:jc w:val="center"/>
              <w:rPr>
                <w:rFonts w:ascii="Arial" w:eastAsia="Calibri" w:hAnsi="Arial" w:cs="Arial"/>
                <w:b/>
                <w:sz w:val="24"/>
                <w:szCs w:val="24"/>
              </w:rPr>
            </w:pPr>
          </w:p>
          <w:p w:rsidR="00442AC0" w:rsidRPr="00442AC0" w:rsidRDefault="00442AC0" w:rsidP="00921B1C">
            <w:pPr>
              <w:spacing w:after="0"/>
              <w:jc w:val="center"/>
              <w:rPr>
                <w:rFonts w:ascii="Arial" w:eastAsia="Calibri" w:hAnsi="Arial" w:cs="Arial"/>
                <w:b/>
                <w:sz w:val="24"/>
                <w:szCs w:val="24"/>
              </w:rPr>
            </w:pPr>
            <w:r w:rsidRPr="00442AC0">
              <w:rPr>
                <w:rFonts w:ascii="Arial" w:eastAsia="Calibri" w:hAnsi="Arial" w:cs="Arial"/>
                <w:b/>
                <w:sz w:val="24"/>
                <w:szCs w:val="24"/>
              </w:rPr>
              <w:t>3 YEARS</w:t>
            </w:r>
          </w:p>
        </w:tc>
        <w:tc>
          <w:tcPr>
            <w:tcW w:w="851" w:type="dxa"/>
            <w:shd w:val="clear" w:color="auto" w:fill="808080" w:themeFill="background1" w:themeFillShade="80"/>
          </w:tcPr>
          <w:p w:rsidR="00442AC0" w:rsidRPr="00442AC0" w:rsidRDefault="00442AC0" w:rsidP="00442AC0">
            <w:pPr>
              <w:rPr>
                <w:rFonts w:ascii="Arial" w:eastAsia="Calibri" w:hAnsi="Arial" w:cs="Arial"/>
                <w:b/>
                <w:sz w:val="24"/>
                <w:szCs w:val="24"/>
              </w:rPr>
            </w:pPr>
          </w:p>
        </w:tc>
      </w:tr>
      <w:tr w:rsidR="00442AC0" w:rsidRPr="00442AC0" w:rsidTr="000D499B">
        <w:trPr>
          <w:trHeight w:val="448"/>
        </w:trPr>
        <w:tc>
          <w:tcPr>
            <w:tcW w:w="3970"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442AC0">
            <w:pPr>
              <w:rPr>
                <w:rFonts w:ascii="Arial" w:eastAsia="Calibri" w:hAnsi="Arial" w:cs="Arial"/>
                <w:b/>
                <w:sz w:val="24"/>
                <w:szCs w:val="24"/>
              </w:rPr>
            </w:pPr>
            <w:r w:rsidRPr="00442AC0">
              <w:rPr>
                <w:rFonts w:ascii="Arial" w:eastAsia="Calibri" w:hAnsi="Arial" w:cs="Arial"/>
                <w:b/>
                <w:sz w:val="24"/>
                <w:szCs w:val="24"/>
              </w:rPr>
              <w:t>NO REFERRAL REQUIRED</w:t>
            </w:r>
          </w:p>
        </w:tc>
        <w:tc>
          <w:tcPr>
            <w:tcW w:w="850"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TICK</w:t>
            </w:r>
          </w:p>
        </w:tc>
        <w:tc>
          <w:tcPr>
            <w:tcW w:w="425" w:type="dxa"/>
            <w:shd w:val="clear" w:color="auto" w:fill="000000"/>
          </w:tcPr>
          <w:p w:rsidR="00442AC0" w:rsidRPr="00442AC0" w:rsidRDefault="00442AC0" w:rsidP="00442AC0">
            <w:pPr>
              <w:rPr>
                <w:rFonts w:ascii="Arial" w:eastAsia="Calibri" w:hAnsi="Arial" w:cs="Arial"/>
                <w:b/>
                <w:sz w:val="24"/>
                <w:szCs w:val="24"/>
              </w:rPr>
            </w:pPr>
          </w:p>
        </w:tc>
        <w:tc>
          <w:tcPr>
            <w:tcW w:w="3969"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REFERRAL REQUIRED</w:t>
            </w:r>
          </w:p>
        </w:tc>
        <w:tc>
          <w:tcPr>
            <w:tcW w:w="851"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TICK</w:t>
            </w: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The child will let an adult join in with the play activity.</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344249" w:rsidRDefault="00344249" w:rsidP="003A67D3">
            <w:pPr>
              <w:spacing w:after="0"/>
              <w:rPr>
                <w:rFonts w:ascii="Arial" w:eastAsia="Calibri" w:hAnsi="Arial" w:cs="Arial"/>
                <w:sz w:val="24"/>
                <w:szCs w:val="24"/>
              </w:rPr>
            </w:pPr>
            <w:r>
              <w:rPr>
                <w:rFonts w:ascii="Arial" w:eastAsia="Calibri" w:hAnsi="Arial" w:cs="Arial"/>
                <w:sz w:val="24"/>
                <w:szCs w:val="24"/>
              </w:rPr>
              <w:t>Does not show any interest in playing with other children.</w:t>
            </w:r>
          </w:p>
          <w:p w:rsidR="00344249" w:rsidRPr="00344249" w:rsidRDefault="00344249" w:rsidP="003A67D3">
            <w:pPr>
              <w:spacing w:after="0"/>
              <w:rPr>
                <w:rFonts w:ascii="Arial" w:eastAsia="Calibri" w:hAnsi="Arial" w:cs="Arial"/>
                <w:sz w:val="24"/>
                <w:szCs w:val="24"/>
              </w:rPr>
            </w:pPr>
            <w:r>
              <w:rPr>
                <w:rFonts w:ascii="Arial" w:eastAsia="Calibri" w:hAnsi="Arial" w:cs="Arial"/>
                <w:sz w:val="24"/>
                <w:szCs w:val="24"/>
              </w:rPr>
              <w:t>Does not follow adult direction</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921B1C">
            <w:pPr>
              <w:spacing w:after="120"/>
              <w:rPr>
                <w:rFonts w:ascii="Arial" w:eastAsia="Calibri" w:hAnsi="Arial" w:cs="Arial"/>
                <w:sz w:val="24"/>
                <w:szCs w:val="24"/>
              </w:rPr>
            </w:pPr>
            <w:r w:rsidRPr="00442AC0">
              <w:rPr>
                <w:rFonts w:ascii="Arial" w:eastAsia="Calibri" w:hAnsi="Arial" w:cs="Arial"/>
                <w:sz w:val="24"/>
                <w:szCs w:val="24"/>
              </w:rPr>
              <w:t>Can follow instructions including ‘who’ ‘what’ ‘where’ even out of their familiar routine</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Does not follow longer instructions e.g where’s your coat and gloves? </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344249">
        <w:trPr>
          <w:trHeight w:val="908"/>
        </w:trPr>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Can connect three or four words to form simple sentences</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344249" w:rsidRDefault="00442AC0" w:rsidP="00344249">
            <w:pPr>
              <w:spacing w:after="120"/>
              <w:rPr>
                <w:rFonts w:ascii="Arial" w:eastAsia="Calibri" w:hAnsi="Arial" w:cs="Arial"/>
                <w:sz w:val="24"/>
                <w:szCs w:val="24"/>
              </w:rPr>
            </w:pPr>
            <w:r w:rsidRPr="00442AC0">
              <w:rPr>
                <w:rFonts w:ascii="Arial" w:eastAsia="Calibri" w:hAnsi="Arial" w:cs="Arial"/>
                <w:sz w:val="24"/>
                <w:szCs w:val="24"/>
              </w:rPr>
              <w:t xml:space="preserve">Uses limited vocabulary, uses the same </w:t>
            </w:r>
            <w:r w:rsidR="00344249">
              <w:rPr>
                <w:rFonts w:ascii="Arial" w:eastAsia="Calibri" w:hAnsi="Arial" w:cs="Arial"/>
                <w:sz w:val="24"/>
                <w:szCs w:val="24"/>
              </w:rPr>
              <w:t>learnt phrases over and over</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3A67D3">
            <w:pPr>
              <w:spacing w:after="120"/>
              <w:rPr>
                <w:rFonts w:ascii="Arial" w:eastAsia="Calibri" w:hAnsi="Arial" w:cs="Arial"/>
                <w:sz w:val="24"/>
                <w:szCs w:val="24"/>
              </w:rPr>
            </w:pPr>
            <w:r w:rsidRPr="00442AC0">
              <w:rPr>
                <w:rFonts w:ascii="Arial" w:eastAsia="Calibri" w:hAnsi="Arial" w:cs="Arial"/>
                <w:sz w:val="24"/>
                <w:szCs w:val="24"/>
              </w:rPr>
              <w:t>Speech can be understood by family and some less familiar adults, most word endings present, k, g, f, s, are used</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Only some words understood by adults, very limited range of consonants or child sounds nasal</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Child has a stammer </w:t>
            </w:r>
            <w:r w:rsidR="001677C0" w:rsidRPr="0077657E">
              <w:rPr>
                <w:rFonts w:ascii="Arial" w:eastAsia="Calibri" w:hAnsi="Arial" w:cs="Arial"/>
                <w:sz w:val="24"/>
                <w:szCs w:val="24"/>
              </w:rPr>
              <w:t>or reluctance to talk</w:t>
            </w:r>
          </w:p>
        </w:tc>
        <w:tc>
          <w:tcPr>
            <w:tcW w:w="851" w:type="dxa"/>
            <w:shd w:val="clear" w:color="auto" w:fill="auto"/>
          </w:tcPr>
          <w:p w:rsidR="00442AC0" w:rsidRPr="00442AC0" w:rsidRDefault="00442AC0" w:rsidP="00442AC0">
            <w:pPr>
              <w:rPr>
                <w:rFonts w:ascii="Arial" w:eastAsia="Calibri" w:hAnsi="Arial" w:cs="Arial"/>
                <w:sz w:val="24"/>
                <w:szCs w:val="24"/>
              </w:rPr>
            </w:pPr>
          </w:p>
        </w:tc>
      </w:tr>
    </w:tbl>
    <w:p w:rsidR="000D499B" w:rsidRPr="00442AC0" w:rsidRDefault="000D499B" w:rsidP="00442AC0">
      <w:pPr>
        <w:rPr>
          <w:rFonts w:ascii="Arial" w:eastAsia="Calibri" w:hAnsi="Arial" w:cs="Arial"/>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850"/>
        <w:gridCol w:w="425"/>
        <w:gridCol w:w="3969"/>
        <w:gridCol w:w="851"/>
      </w:tblGrid>
      <w:tr w:rsidR="00442AC0" w:rsidRPr="00442AC0" w:rsidTr="000D499B">
        <w:trPr>
          <w:trHeight w:val="416"/>
        </w:trPr>
        <w:tc>
          <w:tcPr>
            <w:tcW w:w="3970" w:type="dxa"/>
            <w:shd w:val="clear" w:color="auto" w:fill="808080" w:themeFill="background1" w:themeFillShade="80"/>
          </w:tcPr>
          <w:p w:rsidR="00921B1C" w:rsidRDefault="00921B1C" w:rsidP="00921B1C">
            <w:pPr>
              <w:spacing w:after="0"/>
              <w:jc w:val="center"/>
              <w:rPr>
                <w:rFonts w:ascii="Arial" w:eastAsia="Calibri" w:hAnsi="Arial" w:cs="Arial"/>
                <w:b/>
                <w:sz w:val="24"/>
                <w:szCs w:val="24"/>
              </w:rPr>
            </w:pPr>
          </w:p>
          <w:p w:rsidR="00442AC0" w:rsidRPr="00442AC0" w:rsidRDefault="00442AC0" w:rsidP="00921B1C">
            <w:pPr>
              <w:spacing w:after="120"/>
              <w:jc w:val="center"/>
              <w:rPr>
                <w:rFonts w:ascii="Arial" w:eastAsia="Calibri" w:hAnsi="Arial" w:cs="Arial"/>
                <w:b/>
                <w:sz w:val="24"/>
                <w:szCs w:val="24"/>
              </w:rPr>
            </w:pPr>
            <w:r w:rsidRPr="00442AC0">
              <w:rPr>
                <w:rFonts w:ascii="Arial" w:eastAsia="Calibri" w:hAnsi="Arial" w:cs="Arial"/>
                <w:b/>
                <w:sz w:val="24"/>
                <w:szCs w:val="24"/>
              </w:rPr>
              <w:t>3.6 – 4 YEARS</w:t>
            </w:r>
          </w:p>
        </w:tc>
        <w:tc>
          <w:tcPr>
            <w:tcW w:w="850" w:type="dxa"/>
            <w:shd w:val="clear" w:color="auto" w:fill="808080" w:themeFill="background1" w:themeFillShade="80"/>
          </w:tcPr>
          <w:p w:rsidR="00442AC0" w:rsidRPr="00442AC0" w:rsidRDefault="00442AC0" w:rsidP="00921B1C">
            <w:pPr>
              <w:spacing w:after="0"/>
              <w:jc w:val="center"/>
              <w:rPr>
                <w:rFonts w:ascii="Arial" w:eastAsia="Calibri" w:hAnsi="Arial" w:cs="Arial"/>
                <w:b/>
                <w:sz w:val="24"/>
                <w:szCs w:val="24"/>
              </w:rPr>
            </w:pPr>
          </w:p>
        </w:tc>
        <w:tc>
          <w:tcPr>
            <w:tcW w:w="425" w:type="dxa"/>
            <w:shd w:val="clear" w:color="auto" w:fill="808080" w:themeFill="background1" w:themeFillShade="80"/>
          </w:tcPr>
          <w:p w:rsidR="00442AC0" w:rsidRPr="00442AC0" w:rsidRDefault="00442AC0" w:rsidP="00921B1C">
            <w:pPr>
              <w:spacing w:after="0"/>
              <w:jc w:val="center"/>
              <w:rPr>
                <w:rFonts w:ascii="Arial" w:eastAsia="Calibri" w:hAnsi="Arial" w:cs="Arial"/>
                <w:b/>
                <w:sz w:val="24"/>
                <w:szCs w:val="24"/>
              </w:rPr>
            </w:pPr>
          </w:p>
        </w:tc>
        <w:tc>
          <w:tcPr>
            <w:tcW w:w="3969" w:type="dxa"/>
            <w:shd w:val="clear" w:color="auto" w:fill="808080" w:themeFill="background1" w:themeFillShade="80"/>
          </w:tcPr>
          <w:p w:rsidR="00921B1C" w:rsidRDefault="00921B1C" w:rsidP="00921B1C">
            <w:pPr>
              <w:spacing w:after="0"/>
              <w:jc w:val="center"/>
              <w:rPr>
                <w:rFonts w:ascii="Arial" w:eastAsia="Calibri" w:hAnsi="Arial" w:cs="Arial"/>
                <w:b/>
                <w:sz w:val="24"/>
                <w:szCs w:val="24"/>
              </w:rPr>
            </w:pPr>
          </w:p>
          <w:p w:rsidR="00442AC0" w:rsidRPr="00442AC0" w:rsidRDefault="00442AC0" w:rsidP="00921B1C">
            <w:pPr>
              <w:spacing w:after="0"/>
              <w:jc w:val="center"/>
              <w:rPr>
                <w:rFonts w:ascii="Arial" w:eastAsia="Calibri" w:hAnsi="Arial" w:cs="Arial"/>
                <w:b/>
                <w:sz w:val="24"/>
                <w:szCs w:val="24"/>
              </w:rPr>
            </w:pPr>
            <w:r w:rsidRPr="00442AC0">
              <w:rPr>
                <w:rFonts w:ascii="Arial" w:eastAsia="Calibri" w:hAnsi="Arial" w:cs="Arial"/>
                <w:b/>
                <w:sz w:val="24"/>
                <w:szCs w:val="24"/>
              </w:rPr>
              <w:t>3.6 – 4 YEARS</w:t>
            </w:r>
          </w:p>
        </w:tc>
        <w:tc>
          <w:tcPr>
            <w:tcW w:w="851" w:type="dxa"/>
            <w:shd w:val="clear" w:color="auto" w:fill="808080" w:themeFill="background1" w:themeFillShade="80"/>
          </w:tcPr>
          <w:p w:rsidR="00442AC0" w:rsidRPr="00442AC0" w:rsidRDefault="00442AC0" w:rsidP="00921B1C">
            <w:pPr>
              <w:spacing w:after="0"/>
              <w:jc w:val="center"/>
              <w:rPr>
                <w:rFonts w:ascii="Arial" w:eastAsia="Calibri" w:hAnsi="Arial" w:cs="Arial"/>
                <w:b/>
                <w:sz w:val="24"/>
                <w:szCs w:val="24"/>
              </w:rPr>
            </w:pPr>
          </w:p>
        </w:tc>
      </w:tr>
      <w:tr w:rsidR="00442AC0" w:rsidRPr="00442AC0" w:rsidTr="000D499B">
        <w:trPr>
          <w:trHeight w:val="310"/>
        </w:trPr>
        <w:tc>
          <w:tcPr>
            <w:tcW w:w="3970"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442AC0">
            <w:pPr>
              <w:rPr>
                <w:rFonts w:ascii="Arial" w:eastAsia="Calibri" w:hAnsi="Arial" w:cs="Arial"/>
                <w:b/>
                <w:sz w:val="24"/>
                <w:szCs w:val="24"/>
              </w:rPr>
            </w:pPr>
            <w:r w:rsidRPr="00442AC0">
              <w:rPr>
                <w:rFonts w:ascii="Arial" w:eastAsia="Calibri" w:hAnsi="Arial" w:cs="Arial"/>
                <w:b/>
                <w:sz w:val="24"/>
                <w:szCs w:val="24"/>
              </w:rPr>
              <w:t>NO REFERRAL REQUIRED</w:t>
            </w:r>
          </w:p>
        </w:tc>
        <w:tc>
          <w:tcPr>
            <w:tcW w:w="850"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921B1C" w:rsidP="00442AC0">
            <w:pPr>
              <w:rPr>
                <w:rFonts w:ascii="Arial" w:eastAsia="Calibri" w:hAnsi="Arial" w:cs="Arial"/>
                <w:b/>
                <w:sz w:val="24"/>
                <w:szCs w:val="24"/>
              </w:rPr>
            </w:pPr>
            <w:r>
              <w:rPr>
                <w:rFonts w:ascii="Arial" w:eastAsia="Calibri" w:hAnsi="Arial" w:cs="Arial"/>
                <w:b/>
                <w:sz w:val="24"/>
                <w:szCs w:val="24"/>
              </w:rPr>
              <w:t>T</w:t>
            </w:r>
            <w:r w:rsidR="00442AC0" w:rsidRPr="00442AC0">
              <w:rPr>
                <w:rFonts w:ascii="Arial" w:eastAsia="Calibri" w:hAnsi="Arial" w:cs="Arial"/>
                <w:b/>
                <w:sz w:val="24"/>
                <w:szCs w:val="24"/>
              </w:rPr>
              <w:t>ICK</w:t>
            </w:r>
          </w:p>
        </w:tc>
        <w:tc>
          <w:tcPr>
            <w:tcW w:w="425" w:type="dxa"/>
            <w:shd w:val="clear" w:color="auto" w:fill="000000"/>
          </w:tcPr>
          <w:p w:rsidR="00442AC0" w:rsidRPr="00442AC0" w:rsidRDefault="00442AC0" w:rsidP="00442AC0">
            <w:pPr>
              <w:rPr>
                <w:rFonts w:ascii="Arial" w:eastAsia="Calibri" w:hAnsi="Arial" w:cs="Arial"/>
                <w:b/>
                <w:sz w:val="24"/>
                <w:szCs w:val="24"/>
              </w:rPr>
            </w:pPr>
          </w:p>
        </w:tc>
        <w:tc>
          <w:tcPr>
            <w:tcW w:w="3969"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921B1C">
            <w:pPr>
              <w:spacing w:after="0"/>
              <w:rPr>
                <w:rFonts w:ascii="Arial" w:eastAsia="Calibri" w:hAnsi="Arial" w:cs="Arial"/>
                <w:b/>
                <w:sz w:val="24"/>
                <w:szCs w:val="24"/>
              </w:rPr>
            </w:pPr>
            <w:r w:rsidRPr="00442AC0">
              <w:rPr>
                <w:rFonts w:ascii="Arial" w:eastAsia="Calibri" w:hAnsi="Arial" w:cs="Arial"/>
                <w:b/>
                <w:sz w:val="24"/>
                <w:szCs w:val="24"/>
              </w:rPr>
              <w:t>REFERRAL REQUIRED</w:t>
            </w:r>
          </w:p>
        </w:tc>
        <w:tc>
          <w:tcPr>
            <w:tcW w:w="851" w:type="dxa"/>
            <w:shd w:val="clear" w:color="auto" w:fill="auto"/>
          </w:tcPr>
          <w:p w:rsidR="00921B1C" w:rsidRDefault="00921B1C" w:rsidP="00921B1C">
            <w:pPr>
              <w:spacing w:after="0"/>
              <w:rPr>
                <w:rFonts w:ascii="Arial" w:eastAsia="Calibri" w:hAnsi="Arial" w:cs="Arial"/>
                <w:b/>
                <w:sz w:val="24"/>
                <w:szCs w:val="24"/>
              </w:rPr>
            </w:pPr>
          </w:p>
          <w:p w:rsidR="00442AC0" w:rsidRPr="00442AC0" w:rsidRDefault="00442AC0" w:rsidP="00442AC0">
            <w:pPr>
              <w:rPr>
                <w:rFonts w:ascii="Arial" w:eastAsia="Calibri" w:hAnsi="Arial" w:cs="Arial"/>
                <w:b/>
                <w:sz w:val="24"/>
                <w:szCs w:val="24"/>
              </w:rPr>
            </w:pPr>
            <w:r w:rsidRPr="00442AC0">
              <w:rPr>
                <w:rFonts w:ascii="Arial" w:eastAsia="Calibri" w:hAnsi="Arial" w:cs="Arial"/>
                <w:b/>
                <w:sz w:val="24"/>
                <w:szCs w:val="24"/>
              </w:rPr>
              <w:t>TICK</w:t>
            </w: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The child plays with other children and uses talk to organise themselves </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396386" w:rsidRDefault="00396386" w:rsidP="00396386">
            <w:pPr>
              <w:spacing w:after="0"/>
              <w:rPr>
                <w:rFonts w:ascii="Arial" w:eastAsia="Calibri" w:hAnsi="Arial" w:cs="Arial"/>
                <w:sz w:val="24"/>
                <w:szCs w:val="24"/>
              </w:rPr>
            </w:pPr>
            <w:r>
              <w:rPr>
                <w:rFonts w:ascii="Arial" w:eastAsia="Calibri" w:hAnsi="Arial" w:cs="Arial"/>
                <w:sz w:val="24"/>
                <w:szCs w:val="24"/>
              </w:rPr>
              <w:t>Does not show any interest in playing with other children.</w:t>
            </w:r>
          </w:p>
          <w:p w:rsidR="00442AC0" w:rsidRPr="00442AC0" w:rsidRDefault="00396386" w:rsidP="00396386">
            <w:pPr>
              <w:rPr>
                <w:rFonts w:ascii="Arial" w:eastAsia="Calibri" w:hAnsi="Arial" w:cs="Arial"/>
                <w:sz w:val="24"/>
                <w:szCs w:val="24"/>
              </w:rPr>
            </w:pPr>
            <w:r>
              <w:rPr>
                <w:rFonts w:ascii="Arial" w:eastAsia="Calibri" w:hAnsi="Arial" w:cs="Arial"/>
                <w:sz w:val="24"/>
                <w:szCs w:val="24"/>
              </w:rPr>
              <w:t>Does not follow adult direction</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Child will follow an adult led activity e.g. looking at a book/ playing a game for more than 10 minutes at a time.</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77657E" w:rsidP="00222CBC">
            <w:pPr>
              <w:rPr>
                <w:rFonts w:ascii="Arial" w:eastAsia="Calibri" w:hAnsi="Arial" w:cs="Arial"/>
                <w:sz w:val="24"/>
                <w:szCs w:val="24"/>
              </w:rPr>
            </w:pPr>
            <w:r w:rsidRPr="00442AC0">
              <w:rPr>
                <w:rFonts w:ascii="Arial" w:eastAsia="Calibri" w:hAnsi="Arial" w:cs="Arial"/>
                <w:sz w:val="24"/>
                <w:szCs w:val="24"/>
              </w:rPr>
              <w:t>Does not follow instructions given to a small group, has limited understanding of basic concepts</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Can follow instructions including  size and position words e.g. big, little, in, on, under. Can follow questions with ‘why’</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77657E" w:rsidP="00442AC0">
            <w:pPr>
              <w:rPr>
                <w:rFonts w:ascii="Arial" w:eastAsia="Calibri" w:hAnsi="Arial" w:cs="Arial"/>
                <w:sz w:val="24"/>
                <w:szCs w:val="24"/>
              </w:rPr>
            </w:pPr>
            <w:r>
              <w:rPr>
                <w:rFonts w:ascii="Arial" w:eastAsia="Calibri" w:hAnsi="Arial" w:cs="Arial"/>
                <w:sz w:val="24"/>
                <w:szCs w:val="24"/>
              </w:rPr>
              <w:t>Only uses language or gestures to get needs met.  Unable to take part in a simple conversation or not showing an interest in what others have to say</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Can connect four to five words to form simple sentences</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77657E">
            <w:pPr>
              <w:rPr>
                <w:rFonts w:ascii="Arial" w:eastAsia="Calibri" w:hAnsi="Arial" w:cs="Arial"/>
                <w:sz w:val="24"/>
                <w:szCs w:val="24"/>
              </w:rPr>
            </w:pPr>
            <w:r w:rsidRPr="00442AC0">
              <w:rPr>
                <w:rFonts w:ascii="Arial" w:eastAsia="Calibri" w:hAnsi="Arial" w:cs="Arial"/>
                <w:sz w:val="24"/>
                <w:szCs w:val="24"/>
              </w:rPr>
              <w:t xml:space="preserve">Uses limited vocabulary, uses the same learnt phrases over and over,  </w:t>
            </w:r>
            <w:r w:rsidR="0077657E">
              <w:rPr>
                <w:rFonts w:ascii="Arial" w:eastAsia="Calibri" w:hAnsi="Arial" w:cs="Arial"/>
                <w:sz w:val="24"/>
                <w:szCs w:val="24"/>
              </w:rPr>
              <w:t xml:space="preserve">echoes others’ language or </w:t>
            </w:r>
            <w:r w:rsidRPr="00442AC0">
              <w:rPr>
                <w:rFonts w:ascii="Arial" w:eastAsia="Calibri" w:hAnsi="Arial" w:cs="Arial"/>
                <w:sz w:val="24"/>
                <w:szCs w:val="24"/>
              </w:rPr>
              <w:t xml:space="preserve">uses unusual word </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rPr>
          <w:trHeight w:val="1425"/>
        </w:trPr>
        <w:tc>
          <w:tcPr>
            <w:tcW w:w="3970"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Speech can mainly  be understood by others, may still have difficulties with a small number of sounds sh, ch, j, r, th, </w:t>
            </w: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294C7C" w:rsidRPr="00442AC0" w:rsidRDefault="00442AC0" w:rsidP="00442AC0">
            <w:pPr>
              <w:rPr>
                <w:rFonts w:ascii="Arial" w:eastAsia="Calibri" w:hAnsi="Arial" w:cs="Arial"/>
                <w:sz w:val="24"/>
                <w:szCs w:val="24"/>
              </w:rPr>
            </w:pPr>
            <w:r w:rsidRPr="00442AC0">
              <w:rPr>
                <w:rFonts w:ascii="Arial" w:eastAsia="Calibri" w:hAnsi="Arial" w:cs="Arial"/>
                <w:sz w:val="24"/>
                <w:szCs w:val="24"/>
              </w:rPr>
              <w:t>Speech is difficult for others to understand, doesn’t use final consonants, over uses k and g, or child sounds nasal</w:t>
            </w:r>
          </w:p>
        </w:tc>
        <w:tc>
          <w:tcPr>
            <w:tcW w:w="851" w:type="dxa"/>
            <w:shd w:val="clear" w:color="auto" w:fill="auto"/>
          </w:tcPr>
          <w:p w:rsidR="00442AC0" w:rsidRPr="00442AC0" w:rsidRDefault="00442AC0" w:rsidP="00442AC0">
            <w:pPr>
              <w:rPr>
                <w:rFonts w:ascii="Arial" w:eastAsia="Calibri" w:hAnsi="Arial" w:cs="Arial"/>
                <w:sz w:val="24"/>
                <w:szCs w:val="24"/>
              </w:rPr>
            </w:pPr>
          </w:p>
        </w:tc>
      </w:tr>
      <w:tr w:rsidR="00442AC0" w:rsidRPr="00442AC0" w:rsidTr="000D499B">
        <w:tc>
          <w:tcPr>
            <w:tcW w:w="3970" w:type="dxa"/>
            <w:shd w:val="clear" w:color="auto" w:fill="auto"/>
          </w:tcPr>
          <w:p w:rsidR="00442AC0" w:rsidRPr="00442AC0" w:rsidRDefault="00442AC0" w:rsidP="00442AC0">
            <w:pPr>
              <w:rPr>
                <w:rFonts w:ascii="Arial" w:eastAsia="Calibri" w:hAnsi="Arial" w:cs="Arial"/>
                <w:sz w:val="24"/>
                <w:szCs w:val="24"/>
              </w:rPr>
            </w:pPr>
          </w:p>
        </w:tc>
        <w:tc>
          <w:tcPr>
            <w:tcW w:w="850" w:type="dxa"/>
            <w:shd w:val="clear" w:color="auto" w:fill="auto"/>
          </w:tcPr>
          <w:p w:rsidR="00442AC0" w:rsidRPr="00442AC0" w:rsidRDefault="00442AC0" w:rsidP="00442AC0">
            <w:pPr>
              <w:rPr>
                <w:rFonts w:ascii="Arial" w:eastAsia="Calibri" w:hAnsi="Arial" w:cs="Arial"/>
                <w:sz w:val="24"/>
                <w:szCs w:val="24"/>
              </w:rPr>
            </w:pPr>
          </w:p>
        </w:tc>
        <w:tc>
          <w:tcPr>
            <w:tcW w:w="425" w:type="dxa"/>
            <w:shd w:val="clear" w:color="auto" w:fill="000000"/>
          </w:tcPr>
          <w:p w:rsidR="00442AC0" w:rsidRPr="00442AC0" w:rsidRDefault="00442AC0" w:rsidP="00442AC0">
            <w:pPr>
              <w:rPr>
                <w:rFonts w:ascii="Arial" w:eastAsia="Calibri" w:hAnsi="Arial" w:cs="Arial"/>
                <w:sz w:val="24"/>
                <w:szCs w:val="24"/>
              </w:rPr>
            </w:pPr>
          </w:p>
        </w:tc>
        <w:tc>
          <w:tcPr>
            <w:tcW w:w="3969" w:type="dxa"/>
            <w:shd w:val="clear" w:color="auto" w:fill="auto"/>
          </w:tcPr>
          <w:p w:rsidR="00442AC0" w:rsidRPr="00442AC0" w:rsidRDefault="00442AC0" w:rsidP="00442AC0">
            <w:pPr>
              <w:rPr>
                <w:rFonts w:ascii="Arial" w:eastAsia="Calibri" w:hAnsi="Arial" w:cs="Arial"/>
                <w:sz w:val="24"/>
                <w:szCs w:val="24"/>
              </w:rPr>
            </w:pPr>
            <w:r w:rsidRPr="00442AC0">
              <w:rPr>
                <w:rFonts w:ascii="Arial" w:eastAsia="Calibri" w:hAnsi="Arial" w:cs="Arial"/>
                <w:sz w:val="24"/>
                <w:szCs w:val="24"/>
              </w:rPr>
              <w:t xml:space="preserve">Child has a stammer </w:t>
            </w:r>
            <w:r w:rsidR="001677C0">
              <w:rPr>
                <w:rFonts w:ascii="Arial" w:eastAsia="Calibri" w:hAnsi="Arial" w:cs="Arial"/>
                <w:sz w:val="24"/>
                <w:szCs w:val="24"/>
              </w:rPr>
              <w:t>or reluctance to talk</w:t>
            </w:r>
          </w:p>
        </w:tc>
        <w:tc>
          <w:tcPr>
            <w:tcW w:w="851" w:type="dxa"/>
            <w:shd w:val="clear" w:color="auto" w:fill="auto"/>
          </w:tcPr>
          <w:p w:rsidR="00442AC0" w:rsidRPr="00442AC0" w:rsidRDefault="00442AC0" w:rsidP="00442AC0">
            <w:pPr>
              <w:rPr>
                <w:rFonts w:ascii="Arial" w:eastAsia="Calibri" w:hAnsi="Arial" w:cs="Arial"/>
                <w:sz w:val="24"/>
                <w:szCs w:val="24"/>
              </w:rPr>
            </w:pPr>
          </w:p>
        </w:tc>
      </w:tr>
    </w:tbl>
    <w:p w:rsidR="00921B1C" w:rsidRDefault="00921B1C" w:rsidP="00921B1C">
      <w:pPr>
        <w:spacing w:after="0" w:line="240" w:lineRule="auto"/>
        <w:jc w:val="both"/>
        <w:rPr>
          <w:rFonts w:ascii="Arial" w:eastAsia="Times New Roman" w:hAnsi="Arial" w:cs="Arial"/>
          <w:b/>
          <w:lang w:eastAsia="en-GB"/>
        </w:rPr>
      </w:pPr>
    </w:p>
    <w:p w:rsidR="00921B1C" w:rsidRDefault="00921B1C" w:rsidP="00921B1C">
      <w:pPr>
        <w:spacing w:after="0" w:line="240" w:lineRule="auto"/>
        <w:jc w:val="both"/>
        <w:rPr>
          <w:rFonts w:ascii="Arial" w:eastAsia="Times New Roman" w:hAnsi="Arial" w:cs="Arial"/>
          <w:b/>
          <w:lang w:eastAsia="en-GB"/>
        </w:rPr>
      </w:pPr>
    </w:p>
    <w:p w:rsidR="00703A64" w:rsidRDefault="00703A64" w:rsidP="00703A64">
      <w:pPr>
        <w:spacing w:after="120"/>
        <w:rPr>
          <w:rFonts w:ascii="Arial" w:hAnsi="Arial" w:cs="Arial"/>
          <w:sz w:val="24"/>
          <w:szCs w:val="24"/>
        </w:rPr>
      </w:pPr>
      <w:r>
        <w:rPr>
          <w:rFonts w:ascii="Arial" w:hAnsi="Arial" w:cs="Arial"/>
          <w:sz w:val="24"/>
          <w:szCs w:val="24"/>
        </w:rPr>
        <w:t>Referrer’s Name…………………………………..</w:t>
      </w:r>
      <w:r>
        <w:rPr>
          <w:rFonts w:ascii="Arial" w:hAnsi="Arial" w:cs="Arial"/>
          <w:sz w:val="24"/>
          <w:szCs w:val="24"/>
        </w:rPr>
        <w:tab/>
        <w:t>Title ……………………………………</w:t>
      </w:r>
    </w:p>
    <w:p w:rsidR="00703A64" w:rsidRDefault="00703A64" w:rsidP="00703A64">
      <w:pPr>
        <w:spacing w:after="120"/>
        <w:rPr>
          <w:rFonts w:ascii="Arial" w:hAnsi="Arial" w:cs="Arial"/>
          <w:sz w:val="24"/>
          <w:szCs w:val="24"/>
        </w:rPr>
      </w:pPr>
    </w:p>
    <w:p w:rsidR="00703A64" w:rsidRDefault="00703A64" w:rsidP="00703A64">
      <w:pPr>
        <w:spacing w:after="120"/>
        <w:rPr>
          <w:rFonts w:ascii="Arial" w:hAnsi="Arial" w:cs="Arial"/>
          <w:sz w:val="24"/>
          <w:szCs w:val="24"/>
        </w:rPr>
      </w:pPr>
      <w:r>
        <w:rPr>
          <w:rFonts w:ascii="Arial" w:hAnsi="Arial" w:cs="Arial"/>
          <w:sz w:val="24"/>
          <w:szCs w:val="24"/>
        </w:rPr>
        <w:t>Signature …………………………………</w:t>
      </w:r>
    </w:p>
    <w:p w:rsidR="00703A64" w:rsidRDefault="00703A64" w:rsidP="00703A64">
      <w:pPr>
        <w:rPr>
          <w:rFonts w:ascii="Arial" w:hAnsi="Arial" w:cs="Arial"/>
          <w:sz w:val="24"/>
          <w:szCs w:val="24"/>
        </w:rPr>
      </w:pPr>
      <w:r>
        <w:rPr>
          <w:rFonts w:ascii="Arial" w:hAnsi="Arial" w:cs="Arial"/>
          <w:sz w:val="24"/>
          <w:szCs w:val="24"/>
        </w:rPr>
        <w:t>Date ………………………………………….</w:t>
      </w:r>
    </w:p>
    <w:p w:rsidR="0077657E" w:rsidRDefault="0077657E" w:rsidP="00703A64">
      <w:pPr>
        <w:spacing w:after="0" w:line="240" w:lineRule="auto"/>
        <w:rPr>
          <w:rFonts w:ascii="Arial" w:eastAsia="Times New Roman" w:hAnsi="Arial" w:cs="Arial"/>
          <w:b/>
          <w:sz w:val="24"/>
          <w:szCs w:val="24"/>
          <w:u w:val="single"/>
          <w:lang w:eastAsia="en-GB"/>
        </w:rPr>
      </w:pPr>
    </w:p>
    <w:p w:rsidR="0077657E" w:rsidRDefault="00921B1C" w:rsidP="00703A64">
      <w:pPr>
        <w:spacing w:after="0" w:line="240" w:lineRule="auto"/>
        <w:rPr>
          <w:rFonts w:ascii="Arial" w:eastAsia="Times New Roman" w:hAnsi="Arial" w:cs="Arial"/>
          <w:b/>
          <w:sz w:val="24"/>
          <w:szCs w:val="24"/>
          <w:lang w:eastAsia="en-GB"/>
        </w:rPr>
      </w:pPr>
      <w:r w:rsidRPr="00921B1C">
        <w:rPr>
          <w:rFonts w:ascii="Arial" w:eastAsia="Times New Roman" w:hAnsi="Arial" w:cs="Arial"/>
          <w:b/>
          <w:sz w:val="24"/>
          <w:szCs w:val="24"/>
          <w:u w:val="single"/>
          <w:lang w:eastAsia="en-GB"/>
        </w:rPr>
        <w:t>Please return to:</w:t>
      </w:r>
      <w:r w:rsidR="00BB1554">
        <w:rPr>
          <w:rFonts w:ascii="Arial" w:eastAsia="Times New Roman" w:hAnsi="Arial" w:cs="Arial"/>
          <w:b/>
          <w:sz w:val="24"/>
          <w:szCs w:val="24"/>
          <w:lang w:eastAsia="en-GB"/>
        </w:rPr>
        <w:t xml:space="preserve">  </w:t>
      </w:r>
      <w:r w:rsidR="00BB1554">
        <w:rPr>
          <w:rFonts w:ascii="Arial" w:eastAsia="Times New Roman" w:hAnsi="Arial" w:cs="Arial"/>
          <w:b/>
          <w:sz w:val="24"/>
          <w:szCs w:val="24"/>
          <w:lang w:eastAsia="en-GB"/>
        </w:rPr>
        <w:tab/>
      </w:r>
      <w:r w:rsidRPr="00921B1C">
        <w:rPr>
          <w:rFonts w:ascii="Arial" w:eastAsia="Times New Roman" w:hAnsi="Arial" w:cs="Arial"/>
          <w:b/>
          <w:sz w:val="24"/>
          <w:szCs w:val="24"/>
          <w:lang w:eastAsia="en-GB"/>
        </w:rPr>
        <w:t>Speech an</w:t>
      </w:r>
      <w:r w:rsidR="0077657E">
        <w:rPr>
          <w:rFonts w:ascii="Arial" w:eastAsia="Times New Roman" w:hAnsi="Arial" w:cs="Arial"/>
          <w:b/>
          <w:sz w:val="24"/>
          <w:szCs w:val="24"/>
          <w:lang w:eastAsia="en-GB"/>
        </w:rPr>
        <w:t>d Language Therapy Dept</w:t>
      </w:r>
      <w:r w:rsidRPr="00921B1C">
        <w:rPr>
          <w:rFonts w:ascii="Arial" w:eastAsia="Times New Roman" w:hAnsi="Arial" w:cs="Arial"/>
          <w:b/>
          <w:sz w:val="24"/>
          <w:szCs w:val="24"/>
          <w:lang w:eastAsia="en-GB"/>
        </w:rPr>
        <w:t>, 1</w:t>
      </w:r>
      <w:r w:rsidRPr="00921B1C">
        <w:rPr>
          <w:rFonts w:ascii="Arial" w:eastAsia="Times New Roman" w:hAnsi="Arial" w:cs="Arial"/>
          <w:b/>
          <w:sz w:val="24"/>
          <w:szCs w:val="24"/>
          <w:vertAlign w:val="superscript"/>
          <w:lang w:eastAsia="en-GB"/>
        </w:rPr>
        <w:t>st</w:t>
      </w:r>
      <w:r w:rsidRPr="00921B1C">
        <w:rPr>
          <w:rFonts w:ascii="Arial" w:eastAsia="Times New Roman" w:hAnsi="Arial" w:cs="Arial"/>
          <w:b/>
          <w:sz w:val="24"/>
          <w:szCs w:val="24"/>
          <w:lang w:eastAsia="en-GB"/>
        </w:rPr>
        <w:t xml:space="preserve"> Floor,   </w:t>
      </w:r>
      <w:r w:rsidR="00BB1554">
        <w:rPr>
          <w:rFonts w:ascii="Arial" w:eastAsia="Times New Roman" w:hAnsi="Arial" w:cs="Arial"/>
          <w:b/>
          <w:sz w:val="24"/>
          <w:szCs w:val="24"/>
          <w:lang w:eastAsia="en-GB"/>
        </w:rPr>
        <w:t xml:space="preserve">  </w:t>
      </w:r>
    </w:p>
    <w:p w:rsidR="00921B1C" w:rsidRPr="00703A64" w:rsidRDefault="0077657E" w:rsidP="0077657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921B1C">
        <w:rPr>
          <w:rFonts w:ascii="Arial" w:eastAsia="Times New Roman" w:hAnsi="Arial" w:cs="Arial"/>
          <w:b/>
          <w:sz w:val="24"/>
          <w:szCs w:val="24"/>
          <w:lang w:eastAsia="en-GB"/>
        </w:rPr>
        <w:t xml:space="preserve">Victoria House, </w:t>
      </w:r>
      <w:r w:rsidR="00921B1C" w:rsidRPr="00921B1C">
        <w:rPr>
          <w:rFonts w:ascii="Arial" w:eastAsia="Times New Roman" w:hAnsi="Arial" w:cs="Arial"/>
          <w:b/>
          <w:sz w:val="24"/>
          <w:szCs w:val="24"/>
          <w:lang w:eastAsia="en-GB"/>
        </w:rPr>
        <w:t xml:space="preserve">Park Street, Hull, HU2 8TD.   </w:t>
      </w:r>
      <w:r w:rsidR="00921B1C" w:rsidRPr="00921B1C">
        <w:rPr>
          <w:rFonts w:ascii="Arial" w:eastAsia="Times New Roman" w:hAnsi="Arial" w:cs="Arial"/>
          <w:b/>
          <w:sz w:val="24"/>
          <w:szCs w:val="24"/>
          <w:lang w:eastAsia="en-GB"/>
        </w:rPr>
        <w:tab/>
      </w:r>
      <w:r w:rsidR="00921B1C" w:rsidRPr="00921B1C">
        <w:rPr>
          <w:rFonts w:ascii="Arial" w:eastAsia="Times New Roman" w:hAnsi="Arial" w:cs="Arial"/>
          <w:b/>
          <w:sz w:val="24"/>
          <w:szCs w:val="24"/>
          <w:lang w:eastAsia="en-GB"/>
        </w:rPr>
        <w:tab/>
      </w:r>
      <w:r w:rsidR="00921B1C" w:rsidRPr="00921B1C">
        <w:rPr>
          <w:rFonts w:ascii="Arial" w:eastAsia="Times New Roman" w:hAnsi="Arial" w:cs="Arial"/>
          <w:b/>
          <w:sz w:val="24"/>
          <w:szCs w:val="24"/>
          <w:lang w:eastAsia="en-GB"/>
        </w:rPr>
        <w:tab/>
      </w:r>
      <w:r>
        <w:rPr>
          <w:rFonts w:ascii="Arial" w:eastAsia="Times New Roman" w:hAnsi="Arial" w:cs="Arial"/>
          <w:b/>
          <w:sz w:val="24"/>
          <w:szCs w:val="24"/>
          <w:lang w:eastAsia="en-GB"/>
        </w:rPr>
        <w:t xml:space="preserve">                      </w:t>
      </w:r>
      <w:r w:rsidR="00921B1C" w:rsidRPr="00921B1C">
        <w:rPr>
          <w:rFonts w:ascii="Arial" w:eastAsia="Times New Roman" w:hAnsi="Arial" w:cs="Arial"/>
          <w:b/>
          <w:sz w:val="24"/>
          <w:szCs w:val="24"/>
          <w:lang w:eastAsia="en-GB"/>
        </w:rPr>
        <w:t>Telephone 01482 617922</w:t>
      </w:r>
    </w:p>
    <w:sectPr w:rsidR="00921B1C" w:rsidRPr="00703A64" w:rsidSect="00093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2B" w:rsidRDefault="000C492B" w:rsidP="000C492B">
      <w:pPr>
        <w:spacing w:after="0" w:line="240" w:lineRule="auto"/>
      </w:pPr>
      <w:r>
        <w:separator/>
      </w:r>
    </w:p>
  </w:endnote>
  <w:endnote w:type="continuationSeparator" w:id="0">
    <w:p w:rsidR="000C492B" w:rsidRDefault="000C492B" w:rsidP="000C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2B" w:rsidRDefault="000C492B" w:rsidP="000C492B">
      <w:pPr>
        <w:spacing w:after="0" w:line="240" w:lineRule="auto"/>
      </w:pPr>
      <w:r>
        <w:separator/>
      </w:r>
    </w:p>
  </w:footnote>
  <w:footnote w:type="continuationSeparator" w:id="0">
    <w:p w:rsidR="000C492B" w:rsidRDefault="000C492B" w:rsidP="000C4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35"/>
    <w:multiLevelType w:val="hybridMultilevel"/>
    <w:tmpl w:val="43903F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E22654E"/>
    <w:multiLevelType w:val="hybridMultilevel"/>
    <w:tmpl w:val="6E4A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1B3E7B"/>
    <w:multiLevelType w:val="hybridMultilevel"/>
    <w:tmpl w:val="5052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205128"/>
    <w:multiLevelType w:val="hybridMultilevel"/>
    <w:tmpl w:val="6E0A1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38723790"/>
    <w:multiLevelType w:val="hybridMultilevel"/>
    <w:tmpl w:val="770A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586BA0"/>
    <w:multiLevelType w:val="hybridMultilevel"/>
    <w:tmpl w:val="72CC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A6"/>
    <w:rsid w:val="000516AD"/>
    <w:rsid w:val="00093442"/>
    <w:rsid w:val="000C492B"/>
    <w:rsid w:val="000D499B"/>
    <w:rsid w:val="00112A92"/>
    <w:rsid w:val="001677C0"/>
    <w:rsid w:val="001B33E2"/>
    <w:rsid w:val="001D5D6B"/>
    <w:rsid w:val="00222CBC"/>
    <w:rsid w:val="00251E75"/>
    <w:rsid w:val="00294C7C"/>
    <w:rsid w:val="0032596F"/>
    <w:rsid w:val="00344249"/>
    <w:rsid w:val="00396386"/>
    <w:rsid w:val="003A67D3"/>
    <w:rsid w:val="00442AC0"/>
    <w:rsid w:val="0049063E"/>
    <w:rsid w:val="00502CCF"/>
    <w:rsid w:val="006D2054"/>
    <w:rsid w:val="00703564"/>
    <w:rsid w:val="00703A64"/>
    <w:rsid w:val="0077657E"/>
    <w:rsid w:val="00872C2A"/>
    <w:rsid w:val="00921B1C"/>
    <w:rsid w:val="00922D96"/>
    <w:rsid w:val="009304AF"/>
    <w:rsid w:val="00930FA6"/>
    <w:rsid w:val="009440E0"/>
    <w:rsid w:val="00944D90"/>
    <w:rsid w:val="00973C84"/>
    <w:rsid w:val="009B5EAF"/>
    <w:rsid w:val="00A15D4E"/>
    <w:rsid w:val="00B33EA3"/>
    <w:rsid w:val="00BA3E9C"/>
    <w:rsid w:val="00BB1554"/>
    <w:rsid w:val="00C26310"/>
    <w:rsid w:val="00CE4D51"/>
    <w:rsid w:val="00DD6DFA"/>
    <w:rsid w:val="00E00277"/>
    <w:rsid w:val="00E31ABC"/>
    <w:rsid w:val="00E70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92B"/>
  </w:style>
  <w:style w:type="paragraph" w:styleId="Footer">
    <w:name w:val="footer"/>
    <w:basedOn w:val="Normal"/>
    <w:link w:val="FooterChar"/>
    <w:uiPriority w:val="99"/>
    <w:unhideWhenUsed/>
    <w:rsid w:val="000C4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92B"/>
  </w:style>
  <w:style w:type="paragraph" w:styleId="BalloonText">
    <w:name w:val="Balloon Text"/>
    <w:basedOn w:val="Normal"/>
    <w:link w:val="BalloonTextChar"/>
    <w:uiPriority w:val="99"/>
    <w:semiHidden/>
    <w:unhideWhenUsed/>
    <w:rsid w:val="000C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2B"/>
    <w:rPr>
      <w:rFonts w:ascii="Tahoma" w:hAnsi="Tahoma" w:cs="Tahoma"/>
      <w:sz w:val="16"/>
      <w:szCs w:val="16"/>
    </w:rPr>
  </w:style>
  <w:style w:type="paragraph" w:styleId="ListParagraph">
    <w:name w:val="List Paragraph"/>
    <w:basedOn w:val="Normal"/>
    <w:uiPriority w:val="34"/>
    <w:qFormat/>
    <w:rsid w:val="000C492B"/>
    <w:pPr>
      <w:ind w:left="720"/>
      <w:contextualSpacing/>
    </w:pPr>
  </w:style>
  <w:style w:type="character" w:styleId="Hyperlink">
    <w:name w:val="Hyperlink"/>
    <w:basedOn w:val="DefaultParagraphFont"/>
    <w:uiPriority w:val="99"/>
    <w:unhideWhenUsed/>
    <w:rsid w:val="00DD6D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92B"/>
  </w:style>
  <w:style w:type="paragraph" w:styleId="Footer">
    <w:name w:val="footer"/>
    <w:basedOn w:val="Normal"/>
    <w:link w:val="FooterChar"/>
    <w:uiPriority w:val="99"/>
    <w:unhideWhenUsed/>
    <w:rsid w:val="000C4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92B"/>
  </w:style>
  <w:style w:type="paragraph" w:styleId="BalloonText">
    <w:name w:val="Balloon Text"/>
    <w:basedOn w:val="Normal"/>
    <w:link w:val="BalloonTextChar"/>
    <w:uiPriority w:val="99"/>
    <w:semiHidden/>
    <w:unhideWhenUsed/>
    <w:rsid w:val="000C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2B"/>
    <w:rPr>
      <w:rFonts w:ascii="Tahoma" w:hAnsi="Tahoma" w:cs="Tahoma"/>
      <w:sz w:val="16"/>
      <w:szCs w:val="16"/>
    </w:rPr>
  </w:style>
  <w:style w:type="paragraph" w:styleId="ListParagraph">
    <w:name w:val="List Paragraph"/>
    <w:basedOn w:val="Normal"/>
    <w:uiPriority w:val="34"/>
    <w:qFormat/>
    <w:rsid w:val="000C492B"/>
    <w:pPr>
      <w:ind w:left="720"/>
      <w:contextualSpacing/>
    </w:pPr>
  </w:style>
  <w:style w:type="character" w:styleId="Hyperlink">
    <w:name w:val="Hyperlink"/>
    <w:basedOn w:val="DefaultParagraphFont"/>
    <w:uiPriority w:val="99"/>
    <w:unhideWhenUsed/>
    <w:rsid w:val="00DD6D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4254">
      <w:bodyDiv w:val="1"/>
      <w:marLeft w:val="0"/>
      <w:marRight w:val="0"/>
      <w:marTop w:val="0"/>
      <w:marBottom w:val="0"/>
      <w:divBdr>
        <w:top w:val="none" w:sz="0" w:space="0" w:color="auto"/>
        <w:left w:val="none" w:sz="0" w:space="0" w:color="auto"/>
        <w:bottom w:val="none" w:sz="0" w:space="0" w:color="auto"/>
        <w:right w:val="none" w:sz="0" w:space="0" w:color="auto"/>
      </w:divBdr>
    </w:div>
    <w:div w:id="20838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humber.nhs.uk/services/paediatric-slt.ht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C64D-8E62-4376-A13A-C8BECB91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Humber NHS Foundation Trust</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Karen</dc:creator>
  <cp:lastModifiedBy>Griffiths, Karen</cp:lastModifiedBy>
  <cp:revision>2</cp:revision>
  <cp:lastPrinted>2014-09-08T15:41:00Z</cp:lastPrinted>
  <dcterms:created xsi:type="dcterms:W3CDTF">2014-09-17T13:56:00Z</dcterms:created>
  <dcterms:modified xsi:type="dcterms:W3CDTF">2014-09-17T13:56:00Z</dcterms:modified>
</cp:coreProperties>
</file>