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0E0" w:rsidRPr="009440E0" w:rsidRDefault="00093442" w:rsidP="009440E0">
      <w:pPr>
        <w:spacing w:after="0"/>
        <w:jc w:val="center"/>
        <w:rPr>
          <w:rFonts w:ascii="Arial" w:hAnsi="Arial" w:cs="Arial"/>
          <w:b/>
          <w:sz w:val="24"/>
          <w:szCs w:val="24"/>
          <w:u w:val="single"/>
        </w:rPr>
      </w:pPr>
      <w:bookmarkStart w:id="0" w:name="_GoBack"/>
      <w:bookmarkEnd w:id="0"/>
      <w:r>
        <w:rPr>
          <w:rFonts w:ascii="Arial" w:hAnsi="Arial" w:cs="Arial"/>
          <w:b/>
          <w:noProof/>
          <w:sz w:val="24"/>
          <w:szCs w:val="24"/>
          <w:u w:val="single"/>
          <w:lang w:eastAsia="en-GB"/>
        </w:rPr>
        <w:drawing>
          <wp:anchor distT="0" distB="0" distL="114300" distR="114300" simplePos="0" relativeHeight="251658240" behindDoc="0" locked="0" layoutInCell="1" allowOverlap="1">
            <wp:simplePos x="0" y="0"/>
            <wp:positionH relativeFrom="page">
              <wp:posOffset>0</wp:posOffset>
            </wp:positionH>
            <wp:positionV relativeFrom="paragraph">
              <wp:posOffset>-944245</wp:posOffset>
            </wp:positionV>
            <wp:extent cx="7543800" cy="103441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0" cy="1034415"/>
                    </a:xfrm>
                    <a:prstGeom prst="rect">
                      <a:avLst/>
                    </a:prstGeom>
                    <a:noFill/>
                    <a:ln>
                      <a:noFill/>
                    </a:ln>
                  </pic:spPr>
                </pic:pic>
              </a:graphicData>
            </a:graphic>
            <wp14:sizeRelH relativeFrom="page">
              <wp14:pctWidth>0</wp14:pctWidth>
            </wp14:sizeRelH>
            <wp14:sizeRelV relativeFrom="page">
              <wp14:pctHeight>0</wp14:pctHeight>
            </wp14:sizeRelV>
          </wp:anchor>
        </w:drawing>
      </w:r>
      <w:r w:rsidR="009440E0" w:rsidRPr="009440E0">
        <w:rPr>
          <w:rFonts w:ascii="Arial" w:hAnsi="Arial" w:cs="Arial"/>
          <w:b/>
          <w:sz w:val="24"/>
          <w:szCs w:val="24"/>
          <w:u w:val="single"/>
        </w:rPr>
        <w:t>SPEECH AND</w:t>
      </w:r>
      <w:r w:rsidR="00C26310">
        <w:rPr>
          <w:rFonts w:ascii="Arial" w:hAnsi="Arial" w:cs="Arial"/>
          <w:b/>
          <w:sz w:val="24"/>
          <w:szCs w:val="24"/>
          <w:u w:val="single"/>
        </w:rPr>
        <w:t xml:space="preserve"> LANGUAGE THERAPY REFERRAL GUIDA</w:t>
      </w:r>
      <w:r w:rsidR="009440E0" w:rsidRPr="009440E0">
        <w:rPr>
          <w:rFonts w:ascii="Arial" w:hAnsi="Arial" w:cs="Arial"/>
          <w:b/>
          <w:sz w:val="24"/>
          <w:szCs w:val="24"/>
          <w:u w:val="single"/>
        </w:rPr>
        <w:t>NCE</w:t>
      </w:r>
    </w:p>
    <w:p w:rsidR="009440E0" w:rsidRDefault="0032596F" w:rsidP="009440E0">
      <w:pPr>
        <w:spacing w:after="0"/>
        <w:jc w:val="center"/>
        <w:rPr>
          <w:rFonts w:ascii="Arial" w:hAnsi="Arial" w:cs="Arial"/>
          <w:b/>
          <w:sz w:val="24"/>
          <w:szCs w:val="24"/>
          <w:u w:val="single"/>
        </w:rPr>
      </w:pPr>
      <w:r w:rsidRPr="009440E0">
        <w:rPr>
          <w:rFonts w:ascii="Arial" w:hAnsi="Arial" w:cs="Arial"/>
          <w:b/>
          <w:sz w:val="24"/>
          <w:szCs w:val="24"/>
          <w:u w:val="single"/>
        </w:rPr>
        <w:t>CHILDREN</w:t>
      </w:r>
      <w:r w:rsidR="00CF7014">
        <w:rPr>
          <w:rFonts w:ascii="Arial" w:hAnsi="Arial" w:cs="Arial"/>
          <w:b/>
          <w:sz w:val="24"/>
          <w:szCs w:val="24"/>
          <w:u w:val="single"/>
        </w:rPr>
        <w:t>’S SERVICE</w:t>
      </w:r>
    </w:p>
    <w:p w:rsidR="00093442" w:rsidRPr="009440E0" w:rsidRDefault="00093442" w:rsidP="009440E0">
      <w:pPr>
        <w:spacing w:after="0"/>
        <w:jc w:val="center"/>
        <w:rPr>
          <w:rFonts w:ascii="Arial" w:hAnsi="Arial" w:cs="Arial"/>
          <w:b/>
          <w:sz w:val="24"/>
          <w:szCs w:val="24"/>
          <w:u w:val="single"/>
        </w:rPr>
      </w:pPr>
    </w:p>
    <w:p w:rsidR="009D0B56" w:rsidRPr="009D0B56" w:rsidRDefault="000C492B" w:rsidP="009D0B56">
      <w:pPr>
        <w:rPr>
          <w:rFonts w:ascii="Arial" w:hAnsi="Arial" w:cs="Arial"/>
          <w:sz w:val="24"/>
          <w:szCs w:val="24"/>
        </w:rPr>
      </w:pPr>
      <w:r w:rsidRPr="009440E0">
        <w:rPr>
          <w:rFonts w:ascii="Arial" w:hAnsi="Arial" w:cs="Arial"/>
          <w:b/>
          <w:sz w:val="24"/>
          <w:szCs w:val="24"/>
          <w:u w:val="single"/>
        </w:rPr>
        <w:t>General Information</w:t>
      </w:r>
      <w:r w:rsidR="0032596F" w:rsidRPr="009440E0">
        <w:rPr>
          <w:rFonts w:ascii="Arial" w:hAnsi="Arial" w:cs="Arial"/>
          <w:b/>
          <w:sz w:val="24"/>
          <w:szCs w:val="24"/>
          <w:u w:val="single"/>
        </w:rPr>
        <w:t xml:space="preserve"> </w:t>
      </w:r>
      <w:r w:rsidR="0032596F" w:rsidRPr="009440E0">
        <w:rPr>
          <w:rFonts w:ascii="Arial" w:hAnsi="Arial" w:cs="Arial"/>
          <w:sz w:val="24"/>
          <w:szCs w:val="24"/>
        </w:rPr>
        <w:t xml:space="preserve">                                                                                                                          For referrals </w:t>
      </w:r>
      <w:r w:rsidRPr="009440E0">
        <w:rPr>
          <w:rFonts w:ascii="Arial" w:hAnsi="Arial" w:cs="Arial"/>
          <w:sz w:val="24"/>
          <w:szCs w:val="24"/>
        </w:rPr>
        <w:t>to be accep</w:t>
      </w:r>
      <w:r w:rsidR="00DD6DFA" w:rsidRPr="009440E0">
        <w:rPr>
          <w:rFonts w:ascii="Arial" w:hAnsi="Arial" w:cs="Arial"/>
          <w:sz w:val="24"/>
          <w:szCs w:val="24"/>
        </w:rPr>
        <w:t>ted by the speech and language t</w:t>
      </w:r>
      <w:r w:rsidRPr="009440E0">
        <w:rPr>
          <w:rFonts w:ascii="Arial" w:hAnsi="Arial" w:cs="Arial"/>
          <w:sz w:val="24"/>
          <w:szCs w:val="24"/>
        </w:rPr>
        <w:t xml:space="preserve">herapy service </w:t>
      </w:r>
      <w:r w:rsidR="00E31ABC" w:rsidRPr="009440E0">
        <w:rPr>
          <w:rFonts w:ascii="Arial" w:hAnsi="Arial" w:cs="Arial"/>
          <w:sz w:val="24"/>
          <w:szCs w:val="24"/>
        </w:rPr>
        <w:t>you need to complete</w:t>
      </w:r>
      <w:r w:rsidR="009D0B56">
        <w:rPr>
          <w:rFonts w:ascii="Arial" w:hAnsi="Arial" w:cs="Arial"/>
          <w:sz w:val="24"/>
          <w:szCs w:val="24"/>
        </w:rPr>
        <w:t xml:space="preserve"> a referral form.</w:t>
      </w:r>
      <w:r w:rsidR="00D42F02">
        <w:rPr>
          <w:rFonts w:ascii="Arial" w:hAnsi="Arial" w:cs="Arial"/>
          <w:sz w:val="24"/>
          <w:szCs w:val="24"/>
        </w:rPr>
        <w:t xml:space="preserve"> If appropriate, this can be accompanied by a letter.</w:t>
      </w:r>
    </w:p>
    <w:p w:rsidR="00CE4D51" w:rsidRPr="009440E0" w:rsidRDefault="009304AF" w:rsidP="0032596F">
      <w:pPr>
        <w:rPr>
          <w:rFonts w:ascii="Arial" w:hAnsi="Arial" w:cs="Arial"/>
          <w:sz w:val="24"/>
          <w:szCs w:val="24"/>
        </w:rPr>
      </w:pPr>
      <w:r w:rsidRPr="009440E0">
        <w:rPr>
          <w:rFonts w:ascii="Arial" w:hAnsi="Arial" w:cs="Arial"/>
          <w:b/>
          <w:sz w:val="24"/>
          <w:szCs w:val="24"/>
          <w:u w:val="single"/>
        </w:rPr>
        <w:t>Children with speech</w:t>
      </w:r>
      <w:r w:rsidR="00D14BA8">
        <w:rPr>
          <w:rFonts w:ascii="Arial" w:hAnsi="Arial" w:cs="Arial"/>
          <w:b/>
          <w:sz w:val="24"/>
          <w:szCs w:val="24"/>
          <w:u w:val="single"/>
        </w:rPr>
        <w:t xml:space="preserve"> sound</w:t>
      </w:r>
      <w:r w:rsidRPr="009440E0">
        <w:rPr>
          <w:rFonts w:ascii="Arial" w:hAnsi="Arial" w:cs="Arial"/>
          <w:b/>
          <w:sz w:val="24"/>
          <w:szCs w:val="24"/>
          <w:u w:val="single"/>
        </w:rPr>
        <w:t xml:space="preserve"> difficulties</w:t>
      </w:r>
      <w:r w:rsidR="0032596F" w:rsidRPr="009440E0">
        <w:rPr>
          <w:rFonts w:ascii="Arial" w:hAnsi="Arial" w:cs="Arial"/>
          <w:b/>
          <w:sz w:val="24"/>
          <w:szCs w:val="24"/>
          <w:u w:val="single"/>
        </w:rPr>
        <w:t xml:space="preserve"> </w:t>
      </w:r>
      <w:r w:rsidR="0032596F" w:rsidRPr="009440E0">
        <w:rPr>
          <w:rFonts w:ascii="Arial" w:hAnsi="Arial" w:cs="Arial"/>
          <w:sz w:val="24"/>
          <w:szCs w:val="24"/>
        </w:rPr>
        <w:t xml:space="preserve">                                                                                               </w:t>
      </w:r>
      <w:r w:rsidR="00922D96" w:rsidRPr="009440E0">
        <w:rPr>
          <w:rFonts w:ascii="Arial" w:hAnsi="Arial" w:cs="Arial"/>
          <w:sz w:val="24"/>
          <w:szCs w:val="24"/>
        </w:rPr>
        <w:t>Current evidence indicates that d</w:t>
      </w:r>
      <w:r w:rsidR="00CE4D51" w:rsidRPr="009440E0">
        <w:rPr>
          <w:rFonts w:ascii="Arial" w:hAnsi="Arial" w:cs="Arial"/>
          <w:sz w:val="24"/>
          <w:szCs w:val="24"/>
        </w:rPr>
        <w:t xml:space="preserve">irect therapy </w:t>
      </w:r>
      <w:r w:rsidR="00E31ABC" w:rsidRPr="009440E0">
        <w:rPr>
          <w:rFonts w:ascii="Arial" w:hAnsi="Arial" w:cs="Arial"/>
          <w:sz w:val="24"/>
          <w:szCs w:val="24"/>
        </w:rPr>
        <w:t xml:space="preserve">is </w:t>
      </w:r>
      <w:r w:rsidR="00922D96" w:rsidRPr="009440E0">
        <w:rPr>
          <w:rFonts w:ascii="Arial" w:hAnsi="Arial" w:cs="Arial"/>
          <w:sz w:val="24"/>
          <w:szCs w:val="24"/>
        </w:rPr>
        <w:t>often not appropriate</w:t>
      </w:r>
      <w:r w:rsidR="00E31ABC" w:rsidRPr="009440E0">
        <w:rPr>
          <w:rFonts w:ascii="Arial" w:hAnsi="Arial" w:cs="Arial"/>
          <w:sz w:val="24"/>
          <w:szCs w:val="24"/>
        </w:rPr>
        <w:t xml:space="preserve"> </w:t>
      </w:r>
      <w:r w:rsidR="00CE4D51" w:rsidRPr="009440E0">
        <w:rPr>
          <w:rFonts w:ascii="Arial" w:hAnsi="Arial" w:cs="Arial"/>
          <w:sz w:val="24"/>
          <w:szCs w:val="24"/>
        </w:rPr>
        <w:t>to children under 4 ½ years for the following reasons:</w:t>
      </w:r>
    </w:p>
    <w:p w:rsidR="00CE4D51" w:rsidRPr="009440E0" w:rsidRDefault="00CE4D51" w:rsidP="00CE4D51">
      <w:pPr>
        <w:pStyle w:val="ListParagraph"/>
        <w:numPr>
          <w:ilvl w:val="0"/>
          <w:numId w:val="5"/>
        </w:numPr>
        <w:tabs>
          <w:tab w:val="left" w:pos="7230"/>
        </w:tabs>
        <w:rPr>
          <w:rFonts w:ascii="Arial" w:hAnsi="Arial" w:cs="Arial"/>
          <w:sz w:val="24"/>
          <w:szCs w:val="24"/>
        </w:rPr>
      </w:pPr>
      <w:r w:rsidRPr="009440E0">
        <w:rPr>
          <w:rFonts w:ascii="Arial" w:hAnsi="Arial" w:cs="Arial"/>
          <w:sz w:val="24"/>
          <w:szCs w:val="24"/>
        </w:rPr>
        <w:t>Children may improve naturally with maturity</w:t>
      </w:r>
    </w:p>
    <w:p w:rsidR="00CE4D51" w:rsidRPr="009440E0" w:rsidRDefault="00CE4D51" w:rsidP="00CE4D51">
      <w:pPr>
        <w:pStyle w:val="ListParagraph"/>
        <w:numPr>
          <w:ilvl w:val="0"/>
          <w:numId w:val="5"/>
        </w:numPr>
        <w:tabs>
          <w:tab w:val="left" w:pos="7230"/>
        </w:tabs>
        <w:rPr>
          <w:rFonts w:ascii="Arial" w:hAnsi="Arial" w:cs="Arial"/>
          <w:sz w:val="24"/>
          <w:szCs w:val="24"/>
        </w:rPr>
      </w:pPr>
      <w:r w:rsidRPr="009440E0">
        <w:rPr>
          <w:rFonts w:ascii="Arial" w:hAnsi="Arial" w:cs="Arial"/>
          <w:sz w:val="24"/>
          <w:szCs w:val="24"/>
        </w:rPr>
        <w:t>Young children often have difficulty following adult directed tasks</w:t>
      </w:r>
    </w:p>
    <w:p w:rsidR="00CE4D51" w:rsidRPr="009440E0" w:rsidRDefault="00CE4D51" w:rsidP="00CE4D51">
      <w:pPr>
        <w:pStyle w:val="ListParagraph"/>
        <w:numPr>
          <w:ilvl w:val="0"/>
          <w:numId w:val="5"/>
        </w:numPr>
        <w:tabs>
          <w:tab w:val="left" w:pos="7230"/>
        </w:tabs>
        <w:rPr>
          <w:rFonts w:ascii="Arial" w:hAnsi="Arial" w:cs="Arial"/>
          <w:sz w:val="24"/>
          <w:szCs w:val="24"/>
        </w:rPr>
      </w:pPr>
      <w:r w:rsidRPr="009440E0">
        <w:rPr>
          <w:rFonts w:ascii="Arial" w:hAnsi="Arial" w:cs="Arial"/>
          <w:sz w:val="24"/>
          <w:szCs w:val="24"/>
        </w:rPr>
        <w:t>Many therapy activities aim to develop speech sound awareness skills which typically don’t develop until a child is 4 ½ years or older</w:t>
      </w:r>
    </w:p>
    <w:p w:rsidR="00925D34" w:rsidRDefault="00E706FF" w:rsidP="00925D34">
      <w:pPr>
        <w:spacing w:after="120"/>
        <w:rPr>
          <w:rFonts w:ascii="Arial" w:eastAsia="Calibri" w:hAnsi="Arial" w:cs="Arial"/>
          <w:sz w:val="24"/>
          <w:szCs w:val="24"/>
        </w:rPr>
      </w:pPr>
      <w:r w:rsidRPr="009440E0">
        <w:rPr>
          <w:rFonts w:ascii="Arial" w:hAnsi="Arial" w:cs="Arial"/>
          <w:sz w:val="24"/>
          <w:szCs w:val="24"/>
        </w:rPr>
        <w:t>There may be exception</w:t>
      </w:r>
      <w:r w:rsidR="00922D96" w:rsidRPr="009440E0">
        <w:rPr>
          <w:rFonts w:ascii="Arial" w:hAnsi="Arial" w:cs="Arial"/>
          <w:sz w:val="24"/>
          <w:szCs w:val="24"/>
        </w:rPr>
        <w:t>s</w:t>
      </w:r>
      <w:r w:rsidR="001D5D6B" w:rsidRPr="009440E0">
        <w:rPr>
          <w:rFonts w:ascii="Arial" w:hAnsi="Arial" w:cs="Arial"/>
          <w:sz w:val="24"/>
          <w:szCs w:val="24"/>
        </w:rPr>
        <w:t xml:space="preserve"> if the child’s soun</w:t>
      </w:r>
      <w:r w:rsidR="00E0652C">
        <w:rPr>
          <w:rFonts w:ascii="Arial" w:hAnsi="Arial" w:cs="Arial"/>
          <w:sz w:val="24"/>
          <w:szCs w:val="24"/>
        </w:rPr>
        <w:t>d system is severely restricted.</w:t>
      </w:r>
    </w:p>
    <w:p w:rsidR="00925D34" w:rsidRPr="00925D34" w:rsidRDefault="00925D34" w:rsidP="00925D34">
      <w:pPr>
        <w:spacing w:after="120"/>
        <w:rPr>
          <w:rFonts w:ascii="Arial" w:eastAsia="Calibri" w:hAnsi="Arial" w:cs="Arial"/>
          <w:sz w:val="24"/>
          <w:szCs w:val="24"/>
        </w:rPr>
      </w:pPr>
      <w:r w:rsidRPr="00925D34">
        <w:rPr>
          <w:rFonts w:ascii="Arial" w:eastAsia="Calibri" w:hAnsi="Arial" w:cs="Arial"/>
          <w:sz w:val="24"/>
          <w:szCs w:val="24"/>
        </w:rPr>
        <w:t xml:space="preserve">Children may not produce all the sounds and sound combinations in words correctly until over the age of 7. Referrals are not accepted for the following difficulties unless the </w:t>
      </w:r>
      <w:r w:rsidRPr="00925D34">
        <w:rPr>
          <w:rFonts w:ascii="Arial" w:eastAsia="Calibri" w:hAnsi="Arial" w:cs="Arial"/>
          <w:b/>
          <w:sz w:val="24"/>
          <w:szCs w:val="24"/>
        </w:rPr>
        <w:t>child</w:t>
      </w:r>
      <w:r w:rsidRPr="00925D34">
        <w:rPr>
          <w:rFonts w:ascii="Arial" w:eastAsia="Calibri" w:hAnsi="Arial" w:cs="Arial"/>
          <w:sz w:val="24"/>
          <w:szCs w:val="24"/>
        </w:rPr>
        <w:t xml:space="preserve"> is significantly concerned:</w:t>
      </w:r>
    </w:p>
    <w:p w:rsidR="00925D34" w:rsidRPr="00925D34" w:rsidRDefault="00925D34" w:rsidP="00925D34">
      <w:pPr>
        <w:numPr>
          <w:ilvl w:val="0"/>
          <w:numId w:val="7"/>
        </w:numPr>
        <w:contextualSpacing/>
        <w:rPr>
          <w:rFonts w:ascii="Arial" w:eastAsia="Calibri" w:hAnsi="Arial" w:cs="Arial"/>
          <w:sz w:val="24"/>
          <w:szCs w:val="24"/>
        </w:rPr>
      </w:pPr>
      <w:r w:rsidRPr="00925D34">
        <w:rPr>
          <w:rFonts w:ascii="Arial" w:eastAsia="Calibri" w:hAnsi="Arial" w:cs="Arial"/>
          <w:sz w:val="24"/>
          <w:szCs w:val="24"/>
        </w:rPr>
        <w:t>a ‘lisp’ (‘s’ is said as ‘</w:t>
      </w:r>
      <w:proofErr w:type="spellStart"/>
      <w:r w:rsidRPr="00925D34">
        <w:rPr>
          <w:rFonts w:ascii="Arial" w:eastAsia="Calibri" w:hAnsi="Arial" w:cs="Arial"/>
          <w:sz w:val="24"/>
          <w:szCs w:val="24"/>
        </w:rPr>
        <w:t>th</w:t>
      </w:r>
      <w:proofErr w:type="spellEnd"/>
      <w:r w:rsidRPr="00925D34">
        <w:rPr>
          <w:rFonts w:ascii="Arial" w:eastAsia="Calibri" w:hAnsi="Arial" w:cs="Arial"/>
          <w:sz w:val="24"/>
          <w:szCs w:val="24"/>
        </w:rPr>
        <w:t xml:space="preserve">’ </w:t>
      </w:r>
      <w:proofErr w:type="spellStart"/>
      <w:r w:rsidRPr="00925D34">
        <w:rPr>
          <w:rFonts w:ascii="Arial" w:eastAsia="Calibri" w:hAnsi="Arial" w:cs="Arial"/>
          <w:sz w:val="24"/>
          <w:szCs w:val="24"/>
        </w:rPr>
        <w:t>eg</w:t>
      </w:r>
      <w:proofErr w:type="spellEnd"/>
      <w:r w:rsidRPr="00925D34">
        <w:rPr>
          <w:rFonts w:ascii="Arial" w:eastAsia="Calibri" w:hAnsi="Arial" w:cs="Arial"/>
          <w:sz w:val="24"/>
          <w:szCs w:val="24"/>
        </w:rPr>
        <w:t xml:space="preserve"> ‘sock’ becomes ‘</w:t>
      </w:r>
      <w:proofErr w:type="spellStart"/>
      <w:r w:rsidRPr="00925D34">
        <w:rPr>
          <w:rFonts w:ascii="Arial" w:eastAsia="Calibri" w:hAnsi="Arial" w:cs="Arial"/>
          <w:sz w:val="24"/>
          <w:szCs w:val="24"/>
        </w:rPr>
        <w:t>thock</w:t>
      </w:r>
      <w:proofErr w:type="spellEnd"/>
      <w:r w:rsidRPr="00925D34">
        <w:rPr>
          <w:rFonts w:ascii="Arial" w:eastAsia="Calibri" w:hAnsi="Arial" w:cs="Arial"/>
          <w:sz w:val="24"/>
          <w:szCs w:val="24"/>
        </w:rPr>
        <w:t>’)</w:t>
      </w:r>
    </w:p>
    <w:p w:rsidR="00925D34" w:rsidRPr="00925D34" w:rsidRDefault="00925D34" w:rsidP="00925D34">
      <w:pPr>
        <w:numPr>
          <w:ilvl w:val="0"/>
          <w:numId w:val="7"/>
        </w:numPr>
        <w:contextualSpacing/>
        <w:rPr>
          <w:rFonts w:ascii="Arial" w:eastAsia="Calibri" w:hAnsi="Arial" w:cs="Arial"/>
          <w:sz w:val="24"/>
          <w:szCs w:val="24"/>
        </w:rPr>
      </w:pPr>
      <w:r w:rsidRPr="00925D34">
        <w:rPr>
          <w:rFonts w:ascii="Arial" w:eastAsia="Calibri" w:hAnsi="Arial" w:cs="Arial"/>
          <w:sz w:val="24"/>
          <w:szCs w:val="24"/>
        </w:rPr>
        <w:t>‘r’, ‘l’, ‘</w:t>
      </w:r>
      <w:proofErr w:type="spellStart"/>
      <w:r w:rsidRPr="00925D34">
        <w:rPr>
          <w:rFonts w:ascii="Arial" w:eastAsia="Calibri" w:hAnsi="Arial" w:cs="Arial"/>
          <w:sz w:val="24"/>
          <w:szCs w:val="24"/>
        </w:rPr>
        <w:t>ch</w:t>
      </w:r>
      <w:proofErr w:type="spellEnd"/>
      <w:r w:rsidRPr="00925D34">
        <w:rPr>
          <w:rFonts w:ascii="Arial" w:eastAsia="Calibri" w:hAnsi="Arial" w:cs="Arial"/>
          <w:sz w:val="24"/>
          <w:szCs w:val="24"/>
        </w:rPr>
        <w:t>’ – children may not acquire these sounds until 7 years</w:t>
      </w:r>
    </w:p>
    <w:p w:rsidR="0049063E" w:rsidRDefault="0049063E" w:rsidP="001D5D6B">
      <w:pPr>
        <w:tabs>
          <w:tab w:val="left" w:pos="7230"/>
        </w:tabs>
        <w:rPr>
          <w:rFonts w:ascii="Arial" w:hAnsi="Arial" w:cs="Arial"/>
          <w:sz w:val="24"/>
          <w:szCs w:val="24"/>
        </w:rPr>
      </w:pPr>
      <w:r>
        <w:rPr>
          <w:rFonts w:ascii="Arial" w:hAnsi="Arial" w:cs="Arial"/>
          <w:noProof/>
          <w:sz w:val="24"/>
          <w:szCs w:val="24"/>
          <w:lang w:eastAsia="en-GB"/>
        </w:rPr>
        <w:drawing>
          <wp:anchor distT="0" distB="0" distL="114300" distR="114300" simplePos="0" relativeHeight="251661312" behindDoc="0" locked="0" layoutInCell="1" allowOverlap="1" wp14:anchorId="3BAFAACF" wp14:editId="5D3897E5">
            <wp:simplePos x="0" y="0"/>
            <wp:positionH relativeFrom="margin">
              <wp:posOffset>-913130</wp:posOffset>
            </wp:positionH>
            <wp:positionV relativeFrom="page">
              <wp:posOffset>9589770</wp:posOffset>
            </wp:positionV>
            <wp:extent cx="7622540" cy="10572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254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63E" w:rsidRPr="009440E0" w:rsidRDefault="0049063E" w:rsidP="001D5D6B">
      <w:pPr>
        <w:tabs>
          <w:tab w:val="left" w:pos="7230"/>
        </w:tabs>
        <w:rPr>
          <w:rFonts w:ascii="Arial" w:hAnsi="Arial" w:cs="Arial"/>
          <w:sz w:val="24"/>
          <w:szCs w:val="24"/>
        </w:rPr>
      </w:pPr>
    </w:p>
    <w:p w:rsidR="00CD0A6A" w:rsidRDefault="001D5D6B" w:rsidP="001D5D6B">
      <w:pPr>
        <w:tabs>
          <w:tab w:val="left" w:pos="7230"/>
        </w:tabs>
        <w:rPr>
          <w:rFonts w:ascii="Arial" w:hAnsi="Arial" w:cs="Arial"/>
          <w:sz w:val="24"/>
          <w:szCs w:val="24"/>
        </w:rPr>
      </w:pPr>
      <w:proofErr w:type="gramStart"/>
      <w:r w:rsidRPr="009440E0">
        <w:rPr>
          <w:rFonts w:ascii="Arial" w:hAnsi="Arial" w:cs="Arial"/>
          <w:b/>
          <w:sz w:val="24"/>
          <w:szCs w:val="24"/>
          <w:u w:val="single"/>
        </w:rPr>
        <w:t>Children with difficulties in understanding language and using sentences</w:t>
      </w:r>
      <w:proofErr w:type="gramEnd"/>
      <w:r w:rsidR="0032596F" w:rsidRPr="009440E0">
        <w:rPr>
          <w:rFonts w:ascii="Arial" w:hAnsi="Arial" w:cs="Arial"/>
          <w:sz w:val="24"/>
          <w:szCs w:val="24"/>
        </w:rPr>
        <w:t xml:space="preserve">                               </w:t>
      </w:r>
      <w:r w:rsidRPr="009440E0">
        <w:rPr>
          <w:rFonts w:ascii="Arial" w:hAnsi="Arial" w:cs="Arial"/>
          <w:sz w:val="24"/>
          <w:szCs w:val="24"/>
        </w:rPr>
        <w:t xml:space="preserve">The speech and language therapy service accepts referrals for children who have a </w:t>
      </w:r>
      <w:r w:rsidRPr="009440E0">
        <w:rPr>
          <w:rFonts w:ascii="Arial" w:hAnsi="Arial" w:cs="Arial"/>
          <w:i/>
          <w:sz w:val="24"/>
          <w:szCs w:val="24"/>
        </w:rPr>
        <w:t>specific</w:t>
      </w:r>
      <w:r w:rsidRPr="009440E0">
        <w:rPr>
          <w:rFonts w:ascii="Arial" w:hAnsi="Arial" w:cs="Arial"/>
          <w:sz w:val="24"/>
          <w:szCs w:val="24"/>
        </w:rPr>
        <w:t xml:space="preserve"> speech, language and communication need.  </w:t>
      </w:r>
    </w:p>
    <w:p w:rsidR="00CD0A6A" w:rsidRPr="009440E0" w:rsidRDefault="00CD0A6A" w:rsidP="00CD0A6A">
      <w:pPr>
        <w:rPr>
          <w:rFonts w:ascii="Arial" w:hAnsi="Arial" w:cs="Arial"/>
          <w:sz w:val="24"/>
          <w:szCs w:val="24"/>
        </w:rPr>
      </w:pPr>
      <w:r w:rsidRPr="009440E0">
        <w:rPr>
          <w:rFonts w:ascii="Arial" w:hAnsi="Arial" w:cs="Arial"/>
          <w:sz w:val="24"/>
          <w:szCs w:val="24"/>
        </w:rPr>
        <w:t xml:space="preserve">Parents are often very concerned about their child’s speech and language development.  If the child is </w:t>
      </w:r>
      <w:r>
        <w:rPr>
          <w:rFonts w:ascii="Arial" w:hAnsi="Arial" w:cs="Arial"/>
          <w:sz w:val="24"/>
          <w:szCs w:val="24"/>
        </w:rPr>
        <w:t>below school age,</w:t>
      </w:r>
      <w:r w:rsidRPr="009440E0">
        <w:rPr>
          <w:rFonts w:ascii="Arial" w:hAnsi="Arial" w:cs="Arial"/>
          <w:sz w:val="24"/>
          <w:szCs w:val="24"/>
        </w:rPr>
        <w:t xml:space="preserve"> </w:t>
      </w:r>
      <w:r>
        <w:rPr>
          <w:rFonts w:ascii="Arial" w:hAnsi="Arial" w:cs="Arial"/>
          <w:sz w:val="24"/>
          <w:szCs w:val="24"/>
        </w:rPr>
        <w:t>it may be useful for the Health Visitor to</w:t>
      </w:r>
      <w:r w:rsidRPr="009440E0">
        <w:rPr>
          <w:rFonts w:ascii="Arial" w:hAnsi="Arial" w:cs="Arial"/>
          <w:sz w:val="24"/>
          <w:szCs w:val="24"/>
        </w:rPr>
        <w:t xml:space="preserve"> </w:t>
      </w:r>
      <w:r>
        <w:rPr>
          <w:rFonts w:ascii="Arial" w:hAnsi="Arial" w:cs="Arial"/>
          <w:sz w:val="24"/>
          <w:szCs w:val="24"/>
        </w:rPr>
        <w:t>go through the SLT pre-school referral checklist with the family to reassure/seek further information.</w:t>
      </w:r>
      <w:r w:rsidRPr="009440E0">
        <w:rPr>
          <w:rFonts w:ascii="Arial" w:hAnsi="Arial" w:cs="Arial"/>
          <w:sz w:val="24"/>
          <w:szCs w:val="24"/>
        </w:rPr>
        <w:t xml:space="preserve"> However, if </w:t>
      </w:r>
      <w:r>
        <w:rPr>
          <w:rFonts w:ascii="Arial" w:hAnsi="Arial" w:cs="Arial"/>
          <w:sz w:val="24"/>
          <w:szCs w:val="24"/>
        </w:rPr>
        <w:t>there is clear reason for</w:t>
      </w:r>
      <w:r w:rsidRPr="009440E0">
        <w:rPr>
          <w:rFonts w:ascii="Arial" w:hAnsi="Arial" w:cs="Arial"/>
          <w:sz w:val="24"/>
          <w:szCs w:val="24"/>
        </w:rPr>
        <w:t xml:space="preserve"> concern</w:t>
      </w:r>
      <w:r>
        <w:rPr>
          <w:rFonts w:ascii="Arial" w:hAnsi="Arial" w:cs="Arial"/>
          <w:sz w:val="24"/>
          <w:szCs w:val="24"/>
        </w:rPr>
        <w:t>,</w:t>
      </w:r>
      <w:r w:rsidRPr="009440E0">
        <w:rPr>
          <w:rFonts w:ascii="Arial" w:hAnsi="Arial" w:cs="Arial"/>
          <w:sz w:val="24"/>
          <w:szCs w:val="24"/>
        </w:rPr>
        <w:t xml:space="preserve"> there is some information you can give parents that may help their child.  </w:t>
      </w:r>
    </w:p>
    <w:p w:rsidR="00CD0A6A" w:rsidRPr="009440E0" w:rsidRDefault="00CD0A6A" w:rsidP="00CD0A6A">
      <w:pPr>
        <w:pStyle w:val="ListParagraph"/>
        <w:numPr>
          <w:ilvl w:val="0"/>
          <w:numId w:val="3"/>
        </w:numPr>
        <w:rPr>
          <w:rFonts w:ascii="Arial" w:hAnsi="Arial" w:cs="Arial"/>
          <w:sz w:val="24"/>
          <w:szCs w:val="24"/>
        </w:rPr>
      </w:pPr>
      <w:r>
        <w:rPr>
          <w:rFonts w:ascii="Arial" w:hAnsi="Arial" w:cs="Arial"/>
          <w:sz w:val="24"/>
          <w:szCs w:val="24"/>
        </w:rPr>
        <w:t>Sign</w:t>
      </w:r>
      <w:r w:rsidRPr="009440E0">
        <w:rPr>
          <w:rFonts w:ascii="Arial" w:hAnsi="Arial" w:cs="Arial"/>
          <w:sz w:val="24"/>
          <w:szCs w:val="24"/>
        </w:rPr>
        <w:t xml:space="preserve">post the parents to the speech and language therapy website - </w:t>
      </w:r>
      <w:hyperlink r:id="rId11" w:history="1">
        <w:r w:rsidRPr="009440E0">
          <w:rPr>
            <w:rStyle w:val="Hyperlink"/>
            <w:rFonts w:ascii="Arial" w:hAnsi="Arial" w:cs="Arial"/>
            <w:sz w:val="24"/>
            <w:szCs w:val="24"/>
          </w:rPr>
          <w:t>http://www.humber.nhs.uk/services/paediatric-slt.htm</w:t>
        </w:r>
      </w:hyperlink>
      <w:r w:rsidRPr="009440E0">
        <w:rPr>
          <w:rFonts w:ascii="Arial" w:hAnsi="Arial" w:cs="Arial"/>
          <w:sz w:val="24"/>
          <w:szCs w:val="24"/>
        </w:rPr>
        <w:t xml:space="preserve"> </w:t>
      </w:r>
      <w:r w:rsidR="009E2A29">
        <w:rPr>
          <w:rFonts w:ascii="Arial" w:hAnsi="Arial" w:cs="Arial"/>
          <w:sz w:val="24"/>
          <w:szCs w:val="24"/>
        </w:rPr>
        <w:t xml:space="preserve">. </w:t>
      </w:r>
      <w:r w:rsidRPr="009440E0">
        <w:rPr>
          <w:rFonts w:ascii="Arial" w:hAnsi="Arial" w:cs="Arial"/>
          <w:sz w:val="24"/>
          <w:szCs w:val="24"/>
        </w:rPr>
        <w:t>On this site there are some links with information for parents on how to promote their child’s speech and language development</w:t>
      </w:r>
    </w:p>
    <w:p w:rsidR="00CD0A6A" w:rsidRPr="009440E0" w:rsidRDefault="00CD0A6A" w:rsidP="00CD0A6A">
      <w:pPr>
        <w:pStyle w:val="ListParagraph"/>
        <w:numPr>
          <w:ilvl w:val="0"/>
          <w:numId w:val="3"/>
        </w:numPr>
        <w:rPr>
          <w:rFonts w:ascii="Arial" w:hAnsi="Arial" w:cs="Arial"/>
          <w:sz w:val="24"/>
          <w:szCs w:val="24"/>
        </w:rPr>
      </w:pPr>
      <w:r>
        <w:rPr>
          <w:rFonts w:ascii="Arial" w:hAnsi="Arial" w:cs="Arial"/>
          <w:sz w:val="24"/>
          <w:szCs w:val="24"/>
        </w:rPr>
        <w:t xml:space="preserve">Signpost </w:t>
      </w:r>
      <w:r w:rsidRPr="009440E0">
        <w:rPr>
          <w:rFonts w:ascii="Arial" w:hAnsi="Arial" w:cs="Arial"/>
          <w:sz w:val="24"/>
          <w:szCs w:val="24"/>
        </w:rPr>
        <w:t xml:space="preserve"> to local Children’s Centre groups (if available) which specifically target language development </w:t>
      </w:r>
      <w:proofErr w:type="spellStart"/>
      <w:r w:rsidRPr="009440E0">
        <w:rPr>
          <w:rFonts w:ascii="Arial" w:hAnsi="Arial" w:cs="Arial"/>
          <w:sz w:val="24"/>
          <w:szCs w:val="24"/>
        </w:rPr>
        <w:t>eg</w:t>
      </w:r>
      <w:proofErr w:type="spellEnd"/>
      <w:r w:rsidRPr="009440E0">
        <w:rPr>
          <w:rFonts w:ascii="Arial" w:hAnsi="Arial" w:cs="Arial"/>
          <w:sz w:val="24"/>
          <w:szCs w:val="24"/>
        </w:rPr>
        <w:t xml:space="preserve"> Talk time</w:t>
      </w:r>
    </w:p>
    <w:p w:rsidR="00CD0A6A" w:rsidRPr="009440E0" w:rsidRDefault="00CD0A6A" w:rsidP="00CD0A6A">
      <w:pPr>
        <w:pStyle w:val="ListParagraph"/>
        <w:numPr>
          <w:ilvl w:val="0"/>
          <w:numId w:val="3"/>
        </w:numPr>
        <w:rPr>
          <w:rFonts w:ascii="Arial" w:hAnsi="Arial" w:cs="Arial"/>
          <w:sz w:val="24"/>
          <w:szCs w:val="24"/>
        </w:rPr>
      </w:pPr>
      <w:r w:rsidRPr="009440E0">
        <w:rPr>
          <w:rFonts w:ascii="Arial" w:hAnsi="Arial" w:cs="Arial"/>
          <w:sz w:val="24"/>
          <w:szCs w:val="24"/>
        </w:rPr>
        <w:t xml:space="preserve">Discuss attendance at </w:t>
      </w:r>
      <w:proofErr w:type="spellStart"/>
      <w:r w:rsidRPr="009440E0">
        <w:rPr>
          <w:rFonts w:ascii="Arial" w:hAnsi="Arial" w:cs="Arial"/>
          <w:sz w:val="24"/>
          <w:szCs w:val="24"/>
        </w:rPr>
        <w:t>pre school</w:t>
      </w:r>
      <w:proofErr w:type="spellEnd"/>
      <w:r w:rsidRPr="009440E0">
        <w:rPr>
          <w:rFonts w:ascii="Arial" w:hAnsi="Arial" w:cs="Arial"/>
          <w:sz w:val="24"/>
          <w:szCs w:val="24"/>
        </w:rPr>
        <w:t>/nursery if appropriate</w:t>
      </w:r>
    </w:p>
    <w:p w:rsidR="001D5D6B" w:rsidRPr="009440E0" w:rsidRDefault="001D5D6B" w:rsidP="001D5D6B">
      <w:pPr>
        <w:tabs>
          <w:tab w:val="left" w:pos="7230"/>
        </w:tabs>
        <w:rPr>
          <w:rFonts w:ascii="Arial" w:hAnsi="Arial" w:cs="Arial"/>
          <w:sz w:val="24"/>
          <w:szCs w:val="24"/>
        </w:rPr>
      </w:pPr>
      <w:r w:rsidRPr="009440E0">
        <w:rPr>
          <w:rFonts w:ascii="Arial" w:hAnsi="Arial" w:cs="Arial"/>
          <w:sz w:val="24"/>
          <w:szCs w:val="24"/>
        </w:rPr>
        <w:lastRenderedPageBreak/>
        <w:t xml:space="preserve">For those children whose language skills are </w:t>
      </w:r>
      <w:r w:rsidR="009E2A29">
        <w:rPr>
          <w:rFonts w:ascii="Arial" w:hAnsi="Arial" w:cs="Arial"/>
          <w:sz w:val="24"/>
          <w:szCs w:val="24"/>
        </w:rPr>
        <w:t>‘</w:t>
      </w:r>
      <w:r w:rsidRPr="009440E0">
        <w:rPr>
          <w:rFonts w:ascii="Arial" w:hAnsi="Arial" w:cs="Arial"/>
          <w:sz w:val="24"/>
          <w:szCs w:val="24"/>
        </w:rPr>
        <w:t>on pa</w:t>
      </w:r>
      <w:r w:rsidR="00112A92" w:rsidRPr="009440E0">
        <w:rPr>
          <w:rFonts w:ascii="Arial" w:hAnsi="Arial" w:cs="Arial"/>
          <w:sz w:val="24"/>
          <w:szCs w:val="24"/>
        </w:rPr>
        <w:t>r</w:t>
      </w:r>
      <w:r w:rsidR="009E2A29">
        <w:rPr>
          <w:rFonts w:ascii="Arial" w:hAnsi="Arial" w:cs="Arial"/>
          <w:sz w:val="24"/>
          <w:szCs w:val="24"/>
        </w:rPr>
        <w:t>’</w:t>
      </w:r>
      <w:r w:rsidR="00112A92" w:rsidRPr="009440E0">
        <w:rPr>
          <w:rFonts w:ascii="Arial" w:hAnsi="Arial" w:cs="Arial"/>
          <w:sz w:val="24"/>
          <w:szCs w:val="24"/>
        </w:rPr>
        <w:t xml:space="preserve"> with other areas of learning we offer a range of training courses for pr</w:t>
      </w:r>
      <w:r w:rsidR="00D14BA8">
        <w:rPr>
          <w:rFonts w:ascii="Arial" w:hAnsi="Arial" w:cs="Arial"/>
          <w:sz w:val="24"/>
          <w:szCs w:val="24"/>
        </w:rPr>
        <w:t>actitioners working in nurseries and schools.  These courses will provide them</w:t>
      </w:r>
      <w:r w:rsidR="00E706FF" w:rsidRPr="009440E0">
        <w:rPr>
          <w:rFonts w:ascii="Arial" w:hAnsi="Arial" w:cs="Arial"/>
          <w:sz w:val="24"/>
          <w:szCs w:val="24"/>
        </w:rPr>
        <w:t xml:space="preserve"> with a toolkit of </w:t>
      </w:r>
      <w:r w:rsidR="00112A92" w:rsidRPr="009440E0">
        <w:rPr>
          <w:rFonts w:ascii="Arial" w:hAnsi="Arial" w:cs="Arial"/>
          <w:sz w:val="24"/>
          <w:szCs w:val="24"/>
        </w:rPr>
        <w:t xml:space="preserve">strategies and activities </w:t>
      </w:r>
      <w:r w:rsidR="00E706FF" w:rsidRPr="009440E0">
        <w:rPr>
          <w:rFonts w:ascii="Arial" w:hAnsi="Arial" w:cs="Arial"/>
          <w:sz w:val="24"/>
          <w:szCs w:val="24"/>
        </w:rPr>
        <w:t xml:space="preserve">in order that children’s </w:t>
      </w:r>
      <w:r w:rsidR="00112A92" w:rsidRPr="009440E0">
        <w:rPr>
          <w:rFonts w:ascii="Arial" w:hAnsi="Arial" w:cs="Arial"/>
          <w:sz w:val="24"/>
          <w:szCs w:val="24"/>
        </w:rPr>
        <w:t xml:space="preserve">speech and language can continue to develop alongside other </w:t>
      </w:r>
      <w:r w:rsidR="00E706FF" w:rsidRPr="009440E0">
        <w:rPr>
          <w:rFonts w:ascii="Arial" w:hAnsi="Arial" w:cs="Arial"/>
          <w:sz w:val="24"/>
          <w:szCs w:val="24"/>
        </w:rPr>
        <w:t>areas of learning</w:t>
      </w:r>
      <w:r w:rsidR="00112A92" w:rsidRPr="009440E0">
        <w:rPr>
          <w:rFonts w:ascii="Arial" w:hAnsi="Arial" w:cs="Arial"/>
          <w:sz w:val="24"/>
          <w:szCs w:val="24"/>
        </w:rPr>
        <w:t>.</w:t>
      </w:r>
      <w:r w:rsidR="00E706FF" w:rsidRPr="009440E0">
        <w:rPr>
          <w:rFonts w:ascii="Arial" w:hAnsi="Arial" w:cs="Arial"/>
          <w:sz w:val="24"/>
          <w:szCs w:val="24"/>
        </w:rPr>
        <w:t xml:space="preserve">  </w:t>
      </w:r>
    </w:p>
    <w:p w:rsidR="00E706FF" w:rsidRDefault="00E706FF" w:rsidP="00E706FF">
      <w:pPr>
        <w:rPr>
          <w:rFonts w:ascii="Arial" w:hAnsi="Arial" w:cs="Arial"/>
          <w:sz w:val="24"/>
          <w:szCs w:val="24"/>
        </w:rPr>
      </w:pPr>
      <w:r w:rsidRPr="009440E0">
        <w:rPr>
          <w:rFonts w:ascii="Arial" w:hAnsi="Arial" w:cs="Arial"/>
          <w:b/>
          <w:sz w:val="24"/>
          <w:szCs w:val="24"/>
          <w:u w:val="single"/>
        </w:rPr>
        <w:t>Children with eating and drinking difficulties</w:t>
      </w:r>
      <w:r w:rsidR="0032596F" w:rsidRPr="009440E0">
        <w:rPr>
          <w:rFonts w:ascii="Arial" w:hAnsi="Arial" w:cs="Arial"/>
          <w:b/>
          <w:sz w:val="24"/>
          <w:szCs w:val="24"/>
          <w:u w:val="single"/>
        </w:rPr>
        <w:t xml:space="preserve">                                                                            </w:t>
      </w:r>
      <w:r w:rsidRPr="009440E0">
        <w:rPr>
          <w:rFonts w:ascii="Arial" w:hAnsi="Arial" w:cs="Arial"/>
          <w:sz w:val="24"/>
          <w:szCs w:val="24"/>
        </w:rPr>
        <w:t>Children with eating and drinking difficulties</w:t>
      </w:r>
      <w:r w:rsidR="00D14BA8">
        <w:rPr>
          <w:rFonts w:ascii="Arial" w:hAnsi="Arial" w:cs="Arial"/>
          <w:sz w:val="24"/>
          <w:szCs w:val="24"/>
        </w:rPr>
        <w:t xml:space="preserve"> where there are concerns about safety of swallow </w:t>
      </w:r>
      <w:r w:rsidR="00D14BA8" w:rsidRPr="009440E0">
        <w:rPr>
          <w:rFonts w:ascii="Arial" w:hAnsi="Arial" w:cs="Arial"/>
          <w:sz w:val="24"/>
          <w:szCs w:val="24"/>
        </w:rPr>
        <w:t>require</w:t>
      </w:r>
      <w:r w:rsidRPr="009440E0">
        <w:rPr>
          <w:rFonts w:ascii="Arial" w:hAnsi="Arial" w:cs="Arial"/>
          <w:sz w:val="24"/>
          <w:szCs w:val="24"/>
        </w:rPr>
        <w:t xml:space="preserve"> a referral form or letter</w:t>
      </w:r>
      <w:r w:rsidR="00D14BA8">
        <w:rPr>
          <w:rFonts w:ascii="Arial" w:hAnsi="Arial" w:cs="Arial"/>
          <w:sz w:val="24"/>
          <w:szCs w:val="24"/>
        </w:rPr>
        <w:t xml:space="preserve"> outlining the difficulty.</w:t>
      </w:r>
      <w:r w:rsidRPr="009440E0">
        <w:rPr>
          <w:rFonts w:ascii="Arial" w:hAnsi="Arial" w:cs="Arial"/>
          <w:sz w:val="24"/>
          <w:szCs w:val="24"/>
        </w:rPr>
        <w:t xml:space="preserve">  It is important that any relevant medical i</w:t>
      </w:r>
      <w:r w:rsidR="001B33E2" w:rsidRPr="009440E0">
        <w:rPr>
          <w:rFonts w:ascii="Arial" w:hAnsi="Arial" w:cs="Arial"/>
          <w:sz w:val="24"/>
          <w:szCs w:val="24"/>
        </w:rPr>
        <w:t>nformation is included with the referral.</w:t>
      </w:r>
    </w:p>
    <w:p w:rsidR="00D14BA8" w:rsidRPr="009440E0" w:rsidRDefault="00D14BA8" w:rsidP="00E706FF">
      <w:pPr>
        <w:rPr>
          <w:rFonts w:ascii="Arial" w:hAnsi="Arial" w:cs="Arial"/>
          <w:b/>
          <w:sz w:val="24"/>
          <w:szCs w:val="24"/>
          <w:u w:val="single"/>
        </w:rPr>
      </w:pPr>
      <w:r>
        <w:rPr>
          <w:rFonts w:ascii="Arial" w:hAnsi="Arial" w:cs="Arial"/>
          <w:sz w:val="24"/>
          <w:szCs w:val="24"/>
        </w:rPr>
        <w:t>Babies and children who are struggling with weaning to lumpy food or are fussy eaters can generally be signposted to the Health Visiting team.</w:t>
      </w:r>
    </w:p>
    <w:p w:rsidR="0032596F" w:rsidRDefault="001B33E2" w:rsidP="0032596F">
      <w:pPr>
        <w:rPr>
          <w:rFonts w:ascii="Arial" w:hAnsi="Arial" w:cs="Arial"/>
          <w:sz w:val="24"/>
          <w:szCs w:val="24"/>
        </w:rPr>
      </w:pPr>
      <w:r w:rsidRPr="009440E0">
        <w:rPr>
          <w:rFonts w:ascii="Arial" w:hAnsi="Arial" w:cs="Arial"/>
          <w:b/>
          <w:sz w:val="24"/>
          <w:szCs w:val="24"/>
          <w:u w:val="single"/>
        </w:rPr>
        <w:t>Children who stammer</w:t>
      </w:r>
      <w:r w:rsidR="0032596F" w:rsidRPr="009440E0">
        <w:rPr>
          <w:rFonts w:ascii="Arial" w:hAnsi="Arial" w:cs="Arial"/>
          <w:b/>
          <w:sz w:val="24"/>
          <w:szCs w:val="24"/>
          <w:u w:val="single"/>
        </w:rPr>
        <w:t xml:space="preserve"> </w:t>
      </w:r>
      <w:r w:rsidR="0032596F" w:rsidRPr="009440E0">
        <w:rPr>
          <w:rFonts w:ascii="Arial" w:hAnsi="Arial" w:cs="Arial"/>
          <w:sz w:val="24"/>
          <w:szCs w:val="24"/>
        </w:rPr>
        <w:t xml:space="preserve">                                                                                                               </w:t>
      </w:r>
      <w:r w:rsidRPr="0077657E">
        <w:rPr>
          <w:rFonts w:ascii="Arial" w:hAnsi="Arial" w:cs="Arial"/>
          <w:sz w:val="24"/>
          <w:szCs w:val="24"/>
        </w:rPr>
        <w:t xml:space="preserve">Stammering can develop in children from </w:t>
      </w:r>
      <w:r w:rsidR="00E00277" w:rsidRPr="0077657E">
        <w:rPr>
          <w:rFonts w:ascii="Arial" w:hAnsi="Arial" w:cs="Arial"/>
          <w:sz w:val="24"/>
          <w:szCs w:val="24"/>
        </w:rPr>
        <w:t>an early age.</w:t>
      </w:r>
      <w:r w:rsidR="001677C0" w:rsidRPr="0077657E">
        <w:rPr>
          <w:rFonts w:ascii="Arial" w:hAnsi="Arial" w:cs="Arial"/>
          <w:sz w:val="24"/>
          <w:szCs w:val="24"/>
        </w:rPr>
        <w:t xml:space="preserve"> Please refer any child who is repeating words/sounds (</w:t>
      </w:r>
      <w:r w:rsidR="001677C0" w:rsidRPr="0077657E">
        <w:rPr>
          <w:rFonts w:ascii="Arial" w:hAnsi="Arial" w:cs="Arial"/>
          <w:i/>
          <w:sz w:val="24"/>
          <w:szCs w:val="24"/>
        </w:rPr>
        <w:t>b-b-baby</w:t>
      </w:r>
      <w:r w:rsidR="001677C0" w:rsidRPr="0077657E">
        <w:rPr>
          <w:rFonts w:ascii="Arial" w:hAnsi="Arial" w:cs="Arial"/>
          <w:sz w:val="24"/>
          <w:szCs w:val="24"/>
        </w:rPr>
        <w:t>), prolonging words (</w:t>
      </w:r>
      <w:proofErr w:type="spellStart"/>
      <w:r w:rsidR="001677C0" w:rsidRPr="0077657E">
        <w:rPr>
          <w:rFonts w:ascii="Arial" w:hAnsi="Arial" w:cs="Arial"/>
          <w:i/>
          <w:sz w:val="24"/>
          <w:szCs w:val="24"/>
        </w:rPr>
        <w:t>looook</w:t>
      </w:r>
      <w:proofErr w:type="spellEnd"/>
      <w:r w:rsidR="001677C0" w:rsidRPr="0077657E">
        <w:rPr>
          <w:rFonts w:ascii="Arial" w:hAnsi="Arial" w:cs="Arial"/>
          <w:sz w:val="24"/>
          <w:szCs w:val="24"/>
        </w:rPr>
        <w:t>) and/or getting stuck often at the beginning of words. We would also encourage referral of children who are showing signs of tension when talking or seeming reluctant to talk in front of other people.</w:t>
      </w:r>
      <w:r w:rsidR="001677C0">
        <w:rPr>
          <w:rFonts w:ascii="Arial" w:hAnsi="Arial" w:cs="Arial"/>
          <w:sz w:val="24"/>
          <w:szCs w:val="24"/>
        </w:rPr>
        <w:t xml:space="preserve">   </w:t>
      </w:r>
    </w:p>
    <w:p w:rsidR="00A071B7" w:rsidRPr="00A071B7" w:rsidRDefault="00A071B7" w:rsidP="00A071B7">
      <w:pPr>
        <w:spacing w:after="120"/>
        <w:rPr>
          <w:rFonts w:ascii="Arial" w:eastAsia="Calibri" w:hAnsi="Arial" w:cs="Arial"/>
          <w:b/>
          <w:sz w:val="24"/>
          <w:szCs w:val="24"/>
          <w:u w:val="single"/>
        </w:rPr>
      </w:pPr>
      <w:r w:rsidRPr="00A071B7">
        <w:rPr>
          <w:rFonts w:ascii="Arial" w:eastAsia="Calibri" w:hAnsi="Arial" w:cs="Arial"/>
          <w:b/>
          <w:sz w:val="24"/>
          <w:szCs w:val="24"/>
          <w:u w:val="single"/>
        </w:rPr>
        <w:t>Children with voice difficulties</w:t>
      </w:r>
    </w:p>
    <w:p w:rsidR="00A071B7" w:rsidRPr="00A071B7" w:rsidRDefault="00A071B7" w:rsidP="00A071B7">
      <w:pPr>
        <w:rPr>
          <w:rFonts w:ascii="Arial" w:eastAsia="Calibri" w:hAnsi="Arial" w:cs="Arial"/>
          <w:sz w:val="24"/>
          <w:szCs w:val="24"/>
        </w:rPr>
      </w:pPr>
      <w:r>
        <w:rPr>
          <w:rFonts w:ascii="Arial" w:eastAsia="Calibri" w:hAnsi="Arial" w:cs="Arial"/>
          <w:noProof/>
          <w:sz w:val="24"/>
          <w:szCs w:val="24"/>
          <w:lang w:eastAsia="en-GB"/>
        </w:rPr>
        <w:drawing>
          <wp:anchor distT="0" distB="0" distL="114300" distR="114300" simplePos="0" relativeHeight="251663360" behindDoc="0" locked="0" layoutInCell="1" allowOverlap="1">
            <wp:simplePos x="0" y="0"/>
            <wp:positionH relativeFrom="margin">
              <wp:posOffset>-897890</wp:posOffset>
            </wp:positionH>
            <wp:positionV relativeFrom="page">
              <wp:posOffset>9603105</wp:posOffset>
            </wp:positionV>
            <wp:extent cx="7622540" cy="10572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254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71B7">
        <w:rPr>
          <w:rFonts w:ascii="Arial" w:eastAsia="Calibri" w:hAnsi="Arial" w:cs="Arial"/>
          <w:sz w:val="24"/>
          <w:szCs w:val="24"/>
        </w:rPr>
        <w:t>Children who regularly have a hoarse voice, lose their voice or experience tightness when speaking require a referral to Ear, Nose and Throat (ENT) department.  The ENT consultant will then make an onward referral to speech and language therapy if appropriate.  This is to ensure that any medical reason for the voice difficulty has been investigated first.</w:t>
      </w:r>
    </w:p>
    <w:p w:rsidR="00E0652C" w:rsidRPr="00E0652C" w:rsidRDefault="00E0652C" w:rsidP="00E0652C">
      <w:pPr>
        <w:spacing w:after="120"/>
        <w:rPr>
          <w:rFonts w:ascii="Arial" w:eastAsia="Calibri" w:hAnsi="Arial" w:cs="Arial"/>
          <w:b/>
          <w:sz w:val="24"/>
          <w:szCs w:val="24"/>
          <w:u w:val="single"/>
        </w:rPr>
      </w:pPr>
      <w:r w:rsidRPr="00E0652C">
        <w:rPr>
          <w:rFonts w:ascii="Arial" w:eastAsia="Calibri" w:hAnsi="Arial" w:cs="Arial"/>
          <w:b/>
          <w:sz w:val="24"/>
          <w:szCs w:val="24"/>
          <w:u w:val="single"/>
        </w:rPr>
        <w:t>Children with social communication difficulties</w:t>
      </w:r>
    </w:p>
    <w:p w:rsidR="00E0652C" w:rsidRPr="00E0652C" w:rsidRDefault="00E0652C" w:rsidP="002E6C76">
      <w:pPr>
        <w:spacing w:before="100" w:beforeAutospacing="1" w:after="100" w:afterAutospacing="1" w:line="240" w:lineRule="auto"/>
        <w:rPr>
          <w:rFonts w:ascii="Arial" w:eastAsia="Times New Roman" w:hAnsi="Arial" w:cs="Arial"/>
          <w:sz w:val="24"/>
          <w:szCs w:val="24"/>
          <w:lang w:val="en" w:eastAsia="en-GB"/>
        </w:rPr>
      </w:pPr>
      <w:r w:rsidRPr="00E0652C">
        <w:rPr>
          <w:rFonts w:ascii="Arial" w:eastAsia="Calibri" w:hAnsi="Arial" w:cs="Arial"/>
          <w:sz w:val="24"/>
          <w:szCs w:val="24"/>
        </w:rPr>
        <w:t xml:space="preserve">Children, who have </w:t>
      </w:r>
      <w:r w:rsidRPr="00E0652C">
        <w:rPr>
          <w:rFonts w:ascii="Arial" w:eastAsia="Times New Roman" w:hAnsi="Arial" w:cs="Arial"/>
          <w:sz w:val="24"/>
          <w:szCs w:val="24"/>
          <w:lang w:val="en" w:eastAsia="en-GB"/>
        </w:rPr>
        <w:t xml:space="preserve">difficulties initiating or responding to social communication, using communication for social purposes, developing social relationships, making their needs known, sharing information and participating in a two–way conversation may need further assessment.  </w:t>
      </w:r>
    </w:p>
    <w:p w:rsidR="00E0652C" w:rsidRPr="00E0652C" w:rsidRDefault="00E0652C" w:rsidP="002E6C76">
      <w:pPr>
        <w:spacing w:before="100" w:beforeAutospacing="1" w:after="100" w:afterAutospacing="1" w:line="240" w:lineRule="auto"/>
        <w:rPr>
          <w:rFonts w:ascii="Arial" w:eastAsia="Times New Roman" w:hAnsi="Arial" w:cs="Arial"/>
          <w:b/>
          <w:sz w:val="24"/>
          <w:szCs w:val="24"/>
          <w:u w:val="single"/>
          <w:lang w:eastAsia="en-GB"/>
        </w:rPr>
      </w:pPr>
      <w:r w:rsidRPr="00E0652C">
        <w:rPr>
          <w:rFonts w:ascii="Arial" w:eastAsia="Times New Roman" w:hAnsi="Arial" w:cs="Arial"/>
          <w:sz w:val="24"/>
          <w:szCs w:val="24"/>
          <w:lang w:val="en" w:eastAsia="en-GB"/>
        </w:rPr>
        <w:t xml:space="preserve">Social communication difficulties may suggest an Autism Spectrum Condition. </w:t>
      </w:r>
      <w:r w:rsidRPr="00E0652C">
        <w:rPr>
          <w:rFonts w:ascii="Arial" w:eastAsia="Calibri" w:hAnsi="Arial" w:cs="Arial"/>
          <w:sz w:val="24"/>
          <w:szCs w:val="24"/>
        </w:rPr>
        <w:t>If the child has already been referred to an autism assessment and diagnosis service, the speech and language therapists who carry out assessments for the diagnostic teams may assess the child</w:t>
      </w:r>
      <w:r>
        <w:rPr>
          <w:rFonts w:ascii="Arial" w:eastAsia="Calibri" w:hAnsi="Arial" w:cs="Arial"/>
          <w:sz w:val="24"/>
          <w:szCs w:val="24"/>
        </w:rPr>
        <w:t xml:space="preserve"> as part of that process</w:t>
      </w:r>
      <w:r w:rsidRPr="00E0652C">
        <w:rPr>
          <w:rFonts w:ascii="Arial" w:eastAsia="Calibri" w:hAnsi="Arial" w:cs="Arial"/>
          <w:sz w:val="24"/>
          <w:szCs w:val="24"/>
        </w:rPr>
        <w:t>.  In this instance referrals to the speech and language therapy service need not be made unless there are additional unmet social communication needs.</w:t>
      </w:r>
    </w:p>
    <w:p w:rsidR="00A071B7" w:rsidRPr="009440E0" w:rsidRDefault="00A071B7" w:rsidP="0032596F">
      <w:pPr>
        <w:rPr>
          <w:rFonts w:ascii="Arial" w:hAnsi="Arial" w:cs="Arial"/>
          <w:b/>
          <w:sz w:val="24"/>
          <w:szCs w:val="24"/>
          <w:u w:val="single"/>
        </w:rPr>
      </w:pPr>
    </w:p>
    <w:p w:rsidR="00BA3E9C" w:rsidRDefault="00D14BA8" w:rsidP="000516AD">
      <w:pPr>
        <w:spacing w:after="0" w:line="240" w:lineRule="auto"/>
        <w:rPr>
          <w:rFonts w:ascii="Arial" w:eastAsia="Times New Roman" w:hAnsi="Arial" w:cs="Arial"/>
          <w:b/>
          <w:sz w:val="24"/>
          <w:szCs w:val="24"/>
          <w:u w:val="single"/>
          <w:lang w:eastAsia="en-GB"/>
        </w:rPr>
      </w:pPr>
      <w:r w:rsidRPr="00D14BA8">
        <w:rPr>
          <w:rFonts w:ascii="Arial" w:eastAsia="Times New Roman" w:hAnsi="Arial" w:cs="Arial"/>
          <w:b/>
          <w:sz w:val="24"/>
          <w:szCs w:val="24"/>
          <w:u w:val="single"/>
          <w:lang w:eastAsia="en-GB"/>
        </w:rPr>
        <w:t xml:space="preserve">Loss of </w:t>
      </w:r>
      <w:r>
        <w:rPr>
          <w:rFonts w:ascii="Arial" w:eastAsia="Times New Roman" w:hAnsi="Arial" w:cs="Arial"/>
          <w:b/>
          <w:sz w:val="24"/>
          <w:szCs w:val="24"/>
          <w:u w:val="single"/>
          <w:lang w:eastAsia="en-GB"/>
        </w:rPr>
        <w:t xml:space="preserve">speech or </w:t>
      </w:r>
      <w:r w:rsidRPr="00D14BA8">
        <w:rPr>
          <w:rFonts w:ascii="Arial" w:eastAsia="Times New Roman" w:hAnsi="Arial" w:cs="Arial"/>
          <w:b/>
          <w:sz w:val="24"/>
          <w:szCs w:val="24"/>
          <w:u w:val="single"/>
          <w:lang w:eastAsia="en-GB"/>
        </w:rPr>
        <w:t>language skills</w:t>
      </w:r>
    </w:p>
    <w:p w:rsidR="00D14BA8" w:rsidRDefault="00D14BA8" w:rsidP="000516AD">
      <w:pPr>
        <w:spacing w:after="0" w:line="240" w:lineRule="auto"/>
        <w:rPr>
          <w:rFonts w:ascii="Arial" w:eastAsia="Times New Roman" w:hAnsi="Arial" w:cs="Arial"/>
          <w:b/>
          <w:sz w:val="24"/>
          <w:szCs w:val="24"/>
          <w:u w:val="single"/>
          <w:lang w:eastAsia="en-GB"/>
        </w:rPr>
      </w:pPr>
    </w:p>
    <w:p w:rsidR="00D14BA8" w:rsidRDefault="00D14BA8" w:rsidP="000516A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Sometimes children seem to be acquiring speech and language skills, but then </w:t>
      </w:r>
      <w:r>
        <w:rPr>
          <w:rFonts w:ascii="Arial" w:eastAsia="Times New Roman" w:hAnsi="Arial" w:cs="Arial"/>
          <w:sz w:val="24"/>
          <w:szCs w:val="24"/>
          <w:lang w:eastAsia="en-GB"/>
        </w:rPr>
        <w:lastRenderedPageBreak/>
        <w:t xml:space="preserve">regress and stop using these words, and fail to acquire new words. Please refer any child who is showing this pattern. </w:t>
      </w:r>
    </w:p>
    <w:p w:rsidR="00D14BA8" w:rsidRDefault="00D14BA8" w:rsidP="000516AD">
      <w:pPr>
        <w:spacing w:after="0" w:line="240" w:lineRule="auto"/>
        <w:rPr>
          <w:rFonts w:ascii="Arial" w:eastAsia="Times New Roman" w:hAnsi="Arial" w:cs="Arial"/>
          <w:sz w:val="24"/>
          <w:szCs w:val="24"/>
          <w:lang w:eastAsia="en-GB"/>
        </w:rPr>
      </w:pPr>
    </w:p>
    <w:p w:rsidR="00E12D20" w:rsidRPr="00E12D20" w:rsidRDefault="00E12D20" w:rsidP="000516AD">
      <w:pPr>
        <w:spacing w:after="0" w:line="240" w:lineRule="auto"/>
        <w:rPr>
          <w:rFonts w:ascii="Arial" w:eastAsia="Times New Roman" w:hAnsi="Arial" w:cs="Arial"/>
          <w:b/>
          <w:sz w:val="24"/>
          <w:szCs w:val="24"/>
          <w:u w:val="single"/>
          <w:lang w:eastAsia="en-GB"/>
        </w:rPr>
      </w:pPr>
      <w:r w:rsidRPr="00E12D20">
        <w:rPr>
          <w:rFonts w:ascii="Arial" w:eastAsia="Times New Roman" w:hAnsi="Arial" w:cs="Arial"/>
          <w:b/>
          <w:sz w:val="24"/>
          <w:szCs w:val="24"/>
          <w:u w:val="single"/>
          <w:lang w:eastAsia="en-GB"/>
        </w:rPr>
        <w:t>Children whose first language is not English</w:t>
      </w:r>
    </w:p>
    <w:p w:rsidR="00E12D20" w:rsidRDefault="00E12D20" w:rsidP="00442AC0">
      <w:pPr>
        <w:rPr>
          <w:rFonts w:ascii="Arial" w:eastAsia="Calibri" w:hAnsi="Arial" w:cs="Arial"/>
          <w:sz w:val="24"/>
          <w:szCs w:val="24"/>
        </w:rPr>
      </w:pPr>
    </w:p>
    <w:p w:rsidR="00E12D20" w:rsidRDefault="00E12D20" w:rsidP="00442AC0">
      <w:pPr>
        <w:rPr>
          <w:rFonts w:ascii="Arial" w:eastAsia="Calibri" w:hAnsi="Arial" w:cs="Arial"/>
          <w:sz w:val="24"/>
          <w:szCs w:val="24"/>
        </w:rPr>
      </w:pPr>
      <w:r>
        <w:rPr>
          <w:rFonts w:ascii="Arial" w:eastAsia="Calibri" w:hAnsi="Arial" w:cs="Arial"/>
          <w:sz w:val="24"/>
          <w:szCs w:val="24"/>
        </w:rPr>
        <w:t>Children who have recently started to learn English are expected to have smaller vocabulary, use less grammatically correct sentences, and have difficulty understanding complex instructions. They may be fluent in their home language. They will not require referral to Speech and Language Therapy.</w:t>
      </w:r>
    </w:p>
    <w:p w:rsidR="00E12D20" w:rsidRDefault="00E12D20" w:rsidP="00442AC0">
      <w:pPr>
        <w:rPr>
          <w:rFonts w:ascii="Arial" w:eastAsia="Calibri" w:hAnsi="Arial" w:cs="Arial"/>
          <w:sz w:val="24"/>
          <w:szCs w:val="24"/>
        </w:rPr>
      </w:pPr>
      <w:r>
        <w:rPr>
          <w:rFonts w:ascii="Arial" w:eastAsia="Calibri" w:hAnsi="Arial" w:cs="Arial"/>
          <w:sz w:val="24"/>
          <w:szCs w:val="24"/>
        </w:rPr>
        <w:t>Children who are having difficulty in acquiring home language, or having difficulty in both languages should be referred.</w:t>
      </w:r>
    </w:p>
    <w:p w:rsidR="0077657E" w:rsidRDefault="0077657E" w:rsidP="0077657E">
      <w:pPr>
        <w:rPr>
          <w:rFonts w:ascii="Arial" w:eastAsia="Times New Roman" w:hAnsi="Arial" w:cs="Arial"/>
          <w:b/>
          <w:sz w:val="24"/>
          <w:szCs w:val="24"/>
          <w:u w:val="single"/>
          <w:lang w:eastAsia="en-GB"/>
        </w:rPr>
      </w:pPr>
    </w:p>
    <w:p w:rsidR="00921B1C" w:rsidRDefault="00921B1C" w:rsidP="00921B1C">
      <w:pPr>
        <w:spacing w:after="0" w:line="240" w:lineRule="auto"/>
        <w:jc w:val="both"/>
        <w:rPr>
          <w:rFonts w:ascii="Arial" w:eastAsia="Times New Roman" w:hAnsi="Arial" w:cs="Arial"/>
          <w:b/>
          <w:lang w:eastAsia="en-GB"/>
        </w:rPr>
      </w:pPr>
    </w:p>
    <w:p w:rsidR="00921B1C" w:rsidRPr="00703A64" w:rsidRDefault="00921B1C" w:rsidP="0077657E">
      <w:pPr>
        <w:spacing w:after="0" w:line="240" w:lineRule="auto"/>
        <w:rPr>
          <w:rFonts w:ascii="Arial" w:eastAsia="Times New Roman" w:hAnsi="Arial" w:cs="Arial"/>
          <w:b/>
          <w:sz w:val="24"/>
          <w:szCs w:val="24"/>
          <w:lang w:eastAsia="en-GB"/>
        </w:rPr>
      </w:pPr>
    </w:p>
    <w:sectPr w:rsidR="00921B1C" w:rsidRPr="00703A64" w:rsidSect="000934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434" w:rsidRDefault="00427434" w:rsidP="000C492B">
      <w:pPr>
        <w:spacing w:after="0" w:line="240" w:lineRule="auto"/>
      </w:pPr>
      <w:r>
        <w:separator/>
      </w:r>
    </w:p>
  </w:endnote>
  <w:endnote w:type="continuationSeparator" w:id="0">
    <w:p w:rsidR="00427434" w:rsidRDefault="00427434" w:rsidP="000C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434" w:rsidRDefault="00427434" w:rsidP="000C492B">
      <w:pPr>
        <w:spacing w:after="0" w:line="240" w:lineRule="auto"/>
      </w:pPr>
      <w:r>
        <w:separator/>
      </w:r>
    </w:p>
  </w:footnote>
  <w:footnote w:type="continuationSeparator" w:id="0">
    <w:p w:rsidR="00427434" w:rsidRDefault="00427434" w:rsidP="000C49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0435"/>
    <w:multiLevelType w:val="hybridMultilevel"/>
    <w:tmpl w:val="43903F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E22654E"/>
    <w:multiLevelType w:val="hybridMultilevel"/>
    <w:tmpl w:val="6E4A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1B3E7B"/>
    <w:multiLevelType w:val="hybridMultilevel"/>
    <w:tmpl w:val="5052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8A5B16"/>
    <w:multiLevelType w:val="hybridMultilevel"/>
    <w:tmpl w:val="51FE019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nsid w:val="2A205128"/>
    <w:multiLevelType w:val="hybridMultilevel"/>
    <w:tmpl w:val="6E0A10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38723790"/>
    <w:multiLevelType w:val="hybridMultilevel"/>
    <w:tmpl w:val="770A3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586BA0"/>
    <w:multiLevelType w:val="hybridMultilevel"/>
    <w:tmpl w:val="72CC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A6"/>
    <w:rsid w:val="000516AD"/>
    <w:rsid w:val="00093442"/>
    <w:rsid w:val="000C492B"/>
    <w:rsid w:val="000D499B"/>
    <w:rsid w:val="001061AD"/>
    <w:rsid w:val="00112A92"/>
    <w:rsid w:val="001677C0"/>
    <w:rsid w:val="001B33E2"/>
    <w:rsid w:val="001D5D6B"/>
    <w:rsid w:val="00220E89"/>
    <w:rsid w:val="00222CBC"/>
    <w:rsid w:val="00294C7C"/>
    <w:rsid w:val="002E6C76"/>
    <w:rsid w:val="0032596F"/>
    <w:rsid w:val="00344249"/>
    <w:rsid w:val="00396386"/>
    <w:rsid w:val="003A67D3"/>
    <w:rsid w:val="00427434"/>
    <w:rsid w:val="00442AC0"/>
    <w:rsid w:val="0049063E"/>
    <w:rsid w:val="00502CCF"/>
    <w:rsid w:val="006D2054"/>
    <w:rsid w:val="00703564"/>
    <w:rsid w:val="00703A64"/>
    <w:rsid w:val="0077657E"/>
    <w:rsid w:val="00872C2A"/>
    <w:rsid w:val="00921B1C"/>
    <w:rsid w:val="00922D96"/>
    <w:rsid w:val="00925D34"/>
    <w:rsid w:val="009304AF"/>
    <w:rsid w:val="00930FA6"/>
    <w:rsid w:val="009440E0"/>
    <w:rsid w:val="00944D90"/>
    <w:rsid w:val="00973C84"/>
    <w:rsid w:val="009B5EAF"/>
    <w:rsid w:val="009D0B56"/>
    <w:rsid w:val="009E2A29"/>
    <w:rsid w:val="00A071B7"/>
    <w:rsid w:val="00A15D4E"/>
    <w:rsid w:val="00B33EA3"/>
    <w:rsid w:val="00BA3E9C"/>
    <w:rsid w:val="00BB1554"/>
    <w:rsid w:val="00C26310"/>
    <w:rsid w:val="00CD0A6A"/>
    <w:rsid w:val="00CE46DC"/>
    <w:rsid w:val="00CE4D51"/>
    <w:rsid w:val="00CF7014"/>
    <w:rsid w:val="00D14BA8"/>
    <w:rsid w:val="00D42F02"/>
    <w:rsid w:val="00DD6DFA"/>
    <w:rsid w:val="00E00277"/>
    <w:rsid w:val="00E0652C"/>
    <w:rsid w:val="00E12D20"/>
    <w:rsid w:val="00E15B85"/>
    <w:rsid w:val="00E31ABC"/>
    <w:rsid w:val="00E706FF"/>
    <w:rsid w:val="00F86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92B"/>
  </w:style>
  <w:style w:type="paragraph" w:styleId="Footer">
    <w:name w:val="footer"/>
    <w:basedOn w:val="Normal"/>
    <w:link w:val="FooterChar"/>
    <w:uiPriority w:val="99"/>
    <w:unhideWhenUsed/>
    <w:rsid w:val="000C4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92B"/>
  </w:style>
  <w:style w:type="paragraph" w:styleId="BalloonText">
    <w:name w:val="Balloon Text"/>
    <w:basedOn w:val="Normal"/>
    <w:link w:val="BalloonTextChar"/>
    <w:uiPriority w:val="99"/>
    <w:semiHidden/>
    <w:unhideWhenUsed/>
    <w:rsid w:val="000C4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92B"/>
    <w:rPr>
      <w:rFonts w:ascii="Tahoma" w:hAnsi="Tahoma" w:cs="Tahoma"/>
      <w:sz w:val="16"/>
      <w:szCs w:val="16"/>
    </w:rPr>
  </w:style>
  <w:style w:type="paragraph" w:styleId="ListParagraph">
    <w:name w:val="List Paragraph"/>
    <w:basedOn w:val="Normal"/>
    <w:uiPriority w:val="34"/>
    <w:qFormat/>
    <w:rsid w:val="000C492B"/>
    <w:pPr>
      <w:ind w:left="720"/>
      <w:contextualSpacing/>
    </w:pPr>
  </w:style>
  <w:style w:type="character" w:styleId="Hyperlink">
    <w:name w:val="Hyperlink"/>
    <w:basedOn w:val="DefaultParagraphFont"/>
    <w:uiPriority w:val="99"/>
    <w:unhideWhenUsed/>
    <w:rsid w:val="00DD6D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92B"/>
  </w:style>
  <w:style w:type="paragraph" w:styleId="Footer">
    <w:name w:val="footer"/>
    <w:basedOn w:val="Normal"/>
    <w:link w:val="FooterChar"/>
    <w:uiPriority w:val="99"/>
    <w:unhideWhenUsed/>
    <w:rsid w:val="000C4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92B"/>
  </w:style>
  <w:style w:type="paragraph" w:styleId="BalloonText">
    <w:name w:val="Balloon Text"/>
    <w:basedOn w:val="Normal"/>
    <w:link w:val="BalloonTextChar"/>
    <w:uiPriority w:val="99"/>
    <w:semiHidden/>
    <w:unhideWhenUsed/>
    <w:rsid w:val="000C4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92B"/>
    <w:rPr>
      <w:rFonts w:ascii="Tahoma" w:hAnsi="Tahoma" w:cs="Tahoma"/>
      <w:sz w:val="16"/>
      <w:szCs w:val="16"/>
    </w:rPr>
  </w:style>
  <w:style w:type="paragraph" w:styleId="ListParagraph">
    <w:name w:val="List Paragraph"/>
    <w:basedOn w:val="Normal"/>
    <w:uiPriority w:val="34"/>
    <w:qFormat/>
    <w:rsid w:val="000C492B"/>
    <w:pPr>
      <w:ind w:left="720"/>
      <w:contextualSpacing/>
    </w:pPr>
  </w:style>
  <w:style w:type="character" w:styleId="Hyperlink">
    <w:name w:val="Hyperlink"/>
    <w:basedOn w:val="DefaultParagraphFont"/>
    <w:uiPriority w:val="99"/>
    <w:unhideWhenUsed/>
    <w:rsid w:val="00DD6D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834254">
      <w:bodyDiv w:val="1"/>
      <w:marLeft w:val="0"/>
      <w:marRight w:val="0"/>
      <w:marTop w:val="0"/>
      <w:marBottom w:val="0"/>
      <w:divBdr>
        <w:top w:val="none" w:sz="0" w:space="0" w:color="auto"/>
        <w:left w:val="none" w:sz="0" w:space="0" w:color="auto"/>
        <w:bottom w:val="none" w:sz="0" w:space="0" w:color="auto"/>
        <w:right w:val="none" w:sz="0" w:space="0" w:color="auto"/>
      </w:divBdr>
    </w:div>
    <w:div w:id="20838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mber.nhs.uk/services/paediatric-slt.ht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68D5F-CB8B-4B15-9CA1-78D55951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Humber NHS Foundation Trust</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Griffiths, Karen</dc:creator>
  <cp:lastModifiedBy>Windows User</cp:lastModifiedBy>
  <cp:revision>2</cp:revision>
  <cp:lastPrinted>2014-09-08T15:41:00Z</cp:lastPrinted>
  <dcterms:created xsi:type="dcterms:W3CDTF">2016-01-07T12:50:00Z</dcterms:created>
  <dcterms:modified xsi:type="dcterms:W3CDTF">2016-01-07T12:50:00Z</dcterms:modified>
</cp:coreProperties>
</file>