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C2CDC" w14:textId="77777777" w:rsidR="00E65D25" w:rsidRPr="00E65D25" w:rsidRDefault="00E65D25" w:rsidP="00B605E0">
      <w:pPr>
        <w:spacing w:after="0" w:line="240" w:lineRule="auto"/>
        <w:jc w:val="left"/>
        <w:rPr>
          <w:rFonts w:eastAsia="Calibri" w:cs="Arial"/>
        </w:rPr>
      </w:pPr>
    </w:p>
    <w:p w14:paraId="29C1C512" w14:textId="77777777" w:rsidR="00E65D25" w:rsidRPr="00E65D25" w:rsidRDefault="00E65D25" w:rsidP="00B605E0">
      <w:pPr>
        <w:spacing w:after="0" w:line="240" w:lineRule="auto"/>
        <w:jc w:val="left"/>
        <w:rPr>
          <w:rFonts w:eastAsia="Calibri" w:cs="Arial"/>
        </w:rPr>
      </w:pPr>
    </w:p>
    <w:p w14:paraId="4CDB40E3" w14:textId="77777777" w:rsidR="00E65D25" w:rsidRPr="00E65D25" w:rsidRDefault="00E65D25" w:rsidP="00B605E0">
      <w:pPr>
        <w:spacing w:after="0" w:line="240" w:lineRule="auto"/>
        <w:jc w:val="left"/>
        <w:rPr>
          <w:rFonts w:eastAsia="Calibri" w:cs="Arial"/>
        </w:rPr>
      </w:pPr>
    </w:p>
    <w:p w14:paraId="12552919" w14:textId="77777777" w:rsidR="00E65D25" w:rsidRPr="00E65D25" w:rsidRDefault="00E65D25" w:rsidP="00B605E0">
      <w:pPr>
        <w:spacing w:after="0" w:line="240" w:lineRule="auto"/>
        <w:jc w:val="left"/>
        <w:rPr>
          <w:rFonts w:eastAsia="Calibri" w:cs="Arial"/>
        </w:rPr>
      </w:pPr>
    </w:p>
    <w:p w14:paraId="68165562" w14:textId="77777777" w:rsidR="00E65D25" w:rsidRPr="00E65D25" w:rsidRDefault="00E65D25" w:rsidP="00B605E0">
      <w:pPr>
        <w:spacing w:after="0" w:line="240" w:lineRule="auto"/>
        <w:jc w:val="left"/>
        <w:rPr>
          <w:rFonts w:eastAsia="Calibri" w:cs="Arial"/>
        </w:rPr>
      </w:pPr>
    </w:p>
    <w:p w14:paraId="78F3EDBD" w14:textId="14F84D0A" w:rsidR="00E65D25" w:rsidRPr="00E65D25" w:rsidRDefault="00E65D25" w:rsidP="00B605E0">
      <w:pPr>
        <w:spacing w:after="0" w:line="240" w:lineRule="auto"/>
        <w:jc w:val="left"/>
        <w:rPr>
          <w:rFonts w:eastAsia="Calibri" w:cs="Arial"/>
        </w:rPr>
      </w:pPr>
      <w:r w:rsidRPr="00E65D25">
        <w:rPr>
          <w:rFonts w:eastAsia="Calibri" w:cs="Arial"/>
          <w:noProof/>
          <w:lang w:eastAsia="en-GB"/>
        </w:rPr>
        <w:drawing>
          <wp:anchor distT="0" distB="0" distL="114300" distR="114300" simplePos="0" relativeHeight="251658240" behindDoc="0" locked="1" layoutInCell="1" allowOverlap="1" wp14:anchorId="16727F21" wp14:editId="62A6FE7C">
            <wp:simplePos x="0" y="0"/>
            <wp:positionH relativeFrom="column">
              <wp:posOffset>-57150</wp:posOffset>
            </wp:positionH>
            <wp:positionV relativeFrom="paragraph">
              <wp:posOffset>-1285240</wp:posOffset>
            </wp:positionV>
            <wp:extent cx="2566670" cy="1080135"/>
            <wp:effectExtent l="0" t="0" r="5080" b="571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66670" cy="10801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CF23FD" w14:textId="77777777" w:rsidR="00E65D25" w:rsidRPr="00C364F8" w:rsidRDefault="00E65D25" w:rsidP="00B605E0">
      <w:pPr>
        <w:spacing w:after="0" w:line="240" w:lineRule="auto"/>
        <w:jc w:val="left"/>
        <w:rPr>
          <w:rFonts w:eastAsia="Calibri" w:cs="Arial"/>
          <w:color w:val="4D4D4C"/>
        </w:rPr>
      </w:pPr>
    </w:p>
    <w:p w14:paraId="0EA4938E" w14:textId="776FA473" w:rsidR="00E65D25" w:rsidRPr="005D2F22" w:rsidRDefault="00553036" w:rsidP="00B605E0">
      <w:pPr>
        <w:spacing w:after="0" w:line="240" w:lineRule="auto"/>
        <w:jc w:val="left"/>
        <w:rPr>
          <w:rFonts w:eastAsia="Calibri" w:cs="Arial"/>
          <w:iCs/>
          <w:sz w:val="28"/>
          <w:szCs w:val="28"/>
        </w:rPr>
      </w:pPr>
      <w:r>
        <w:rPr>
          <w:rFonts w:eastAsia="Calibri" w:cs="Arial"/>
          <w:iCs/>
          <w:sz w:val="28"/>
          <w:szCs w:val="28"/>
        </w:rPr>
        <w:t>Transcribing within Integrated Nursing and Conditions Service Standard Operating Procedure</w:t>
      </w:r>
    </w:p>
    <w:p w14:paraId="5ABD5EC3" w14:textId="77777777" w:rsidR="000C2A16" w:rsidRPr="00C364F8" w:rsidRDefault="000C2A16" w:rsidP="00B605E0">
      <w:pPr>
        <w:spacing w:after="0" w:line="240" w:lineRule="auto"/>
        <w:jc w:val="left"/>
        <w:rPr>
          <w:rFonts w:eastAsia="Calibri" w:cs="Arial"/>
          <w:i/>
          <w:color w:val="4D4D4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5"/>
        <w:gridCol w:w="6165"/>
      </w:tblGrid>
      <w:tr w:rsidR="00E65D25" w:rsidRPr="00C364F8" w14:paraId="128EDCFE" w14:textId="77777777" w:rsidTr="00E65D25">
        <w:tc>
          <w:tcPr>
            <w:tcW w:w="2845" w:type="dxa"/>
            <w:tcBorders>
              <w:bottom w:val="single" w:sz="4" w:space="0" w:color="FFFFFF"/>
            </w:tcBorders>
            <w:shd w:val="clear" w:color="auto" w:fill="0F2D62"/>
            <w:vAlign w:val="center"/>
          </w:tcPr>
          <w:p w14:paraId="2DE9572D" w14:textId="77777777" w:rsidR="00E65D25" w:rsidRPr="00C364F8" w:rsidRDefault="00E65D25" w:rsidP="00B605E0">
            <w:pPr>
              <w:spacing w:after="0" w:line="240" w:lineRule="auto"/>
              <w:jc w:val="left"/>
              <w:rPr>
                <w:rFonts w:eastAsia="Calibri" w:cs="Arial"/>
                <w:color w:val="FFFFFF"/>
                <w:szCs w:val="24"/>
              </w:rPr>
            </w:pPr>
            <w:r w:rsidRPr="00C364F8">
              <w:rPr>
                <w:rFonts w:eastAsia="Calibri" w:cs="Arial"/>
                <w:b/>
                <w:bCs/>
                <w:color w:val="FFFFFF"/>
                <w:szCs w:val="24"/>
              </w:rPr>
              <w:t xml:space="preserve">Reference No: </w:t>
            </w:r>
          </w:p>
        </w:tc>
        <w:tc>
          <w:tcPr>
            <w:tcW w:w="6165" w:type="dxa"/>
            <w:vAlign w:val="center"/>
          </w:tcPr>
          <w:p w14:paraId="6BC2283F" w14:textId="06D50332" w:rsidR="00E65D25" w:rsidRPr="00AF1417" w:rsidRDefault="00553036" w:rsidP="00B605E0">
            <w:pPr>
              <w:spacing w:after="0" w:line="240" w:lineRule="auto"/>
              <w:jc w:val="left"/>
              <w:rPr>
                <w:rFonts w:eastAsia="Calibri" w:cs="Arial"/>
                <w:color w:val="000000"/>
                <w:szCs w:val="24"/>
              </w:rPr>
            </w:pPr>
            <w:r>
              <w:rPr>
                <w:rFonts w:eastAsia="Calibri" w:cs="Arial"/>
                <w:color w:val="000000"/>
                <w:szCs w:val="24"/>
              </w:rPr>
              <w:t>933</w:t>
            </w:r>
          </w:p>
        </w:tc>
      </w:tr>
      <w:tr w:rsidR="00E65D25" w:rsidRPr="00C364F8" w14:paraId="72BD9502" w14:textId="77777777" w:rsidTr="00E65D25">
        <w:tc>
          <w:tcPr>
            <w:tcW w:w="2845" w:type="dxa"/>
            <w:tcBorders>
              <w:top w:val="single" w:sz="4" w:space="0" w:color="FFFFFF"/>
              <w:bottom w:val="single" w:sz="4" w:space="0" w:color="FFFFFF"/>
            </w:tcBorders>
            <w:shd w:val="clear" w:color="auto" w:fill="1F3864"/>
            <w:vAlign w:val="center"/>
          </w:tcPr>
          <w:p w14:paraId="0DC0C987" w14:textId="77777777" w:rsidR="00E65D25" w:rsidRPr="00C364F8" w:rsidRDefault="00E65D25" w:rsidP="00B605E0">
            <w:pPr>
              <w:spacing w:after="0" w:line="240" w:lineRule="auto"/>
              <w:jc w:val="left"/>
              <w:rPr>
                <w:rFonts w:eastAsia="Calibri" w:cs="Arial"/>
                <w:b/>
                <w:color w:val="FFFFFF"/>
                <w:szCs w:val="24"/>
              </w:rPr>
            </w:pPr>
            <w:r w:rsidRPr="00C364F8">
              <w:rPr>
                <w:rFonts w:eastAsia="Calibri" w:cs="Arial"/>
                <w:b/>
                <w:color w:val="FFFFFF"/>
                <w:szCs w:val="24"/>
              </w:rPr>
              <w:t>Version:</w:t>
            </w:r>
          </w:p>
        </w:tc>
        <w:tc>
          <w:tcPr>
            <w:tcW w:w="6165" w:type="dxa"/>
            <w:vAlign w:val="center"/>
          </w:tcPr>
          <w:p w14:paraId="37FFFDEF" w14:textId="38C95142" w:rsidR="00E65D25" w:rsidRPr="00AF1417" w:rsidRDefault="00553036" w:rsidP="00B605E0">
            <w:pPr>
              <w:spacing w:after="0" w:line="240" w:lineRule="auto"/>
              <w:jc w:val="left"/>
              <w:rPr>
                <w:rFonts w:eastAsia="Calibri" w:cs="Arial"/>
                <w:bCs/>
                <w:color w:val="000000"/>
                <w:szCs w:val="24"/>
              </w:rPr>
            </w:pPr>
            <w:r>
              <w:rPr>
                <w:rFonts w:eastAsia="Calibri" w:cs="Arial"/>
                <w:bCs/>
                <w:color w:val="000000"/>
                <w:szCs w:val="24"/>
              </w:rPr>
              <w:t>4.1</w:t>
            </w:r>
          </w:p>
        </w:tc>
      </w:tr>
      <w:tr w:rsidR="00E65D25" w:rsidRPr="00C364F8" w14:paraId="17B991A6" w14:textId="77777777" w:rsidTr="00E65D25">
        <w:tc>
          <w:tcPr>
            <w:tcW w:w="2845" w:type="dxa"/>
            <w:tcBorders>
              <w:top w:val="single" w:sz="4" w:space="0" w:color="FFFFFF"/>
              <w:bottom w:val="single" w:sz="4" w:space="0" w:color="FFFFFF"/>
            </w:tcBorders>
            <w:shd w:val="clear" w:color="auto" w:fill="1F3864"/>
            <w:vAlign w:val="center"/>
          </w:tcPr>
          <w:p w14:paraId="6E0A7019" w14:textId="77777777" w:rsidR="00E65D25" w:rsidRPr="00C364F8" w:rsidRDefault="00E65D25" w:rsidP="00B605E0">
            <w:pPr>
              <w:spacing w:after="0" w:line="240" w:lineRule="auto"/>
              <w:jc w:val="left"/>
              <w:rPr>
                <w:rFonts w:eastAsia="Calibri" w:cs="Arial"/>
                <w:color w:val="FFFFFF"/>
                <w:szCs w:val="24"/>
              </w:rPr>
            </w:pPr>
            <w:r w:rsidRPr="00C364F8">
              <w:rPr>
                <w:rFonts w:eastAsia="Calibri" w:cs="Arial"/>
                <w:b/>
                <w:color w:val="FFFFFF"/>
                <w:szCs w:val="24"/>
              </w:rPr>
              <w:t>Aut</w:t>
            </w:r>
            <w:r w:rsidRPr="00C364F8">
              <w:rPr>
                <w:rFonts w:eastAsia="Calibri" w:cs="Arial"/>
                <w:b/>
                <w:bCs/>
                <w:color w:val="FFFFFF"/>
                <w:szCs w:val="24"/>
              </w:rPr>
              <w:t xml:space="preserve">hor: </w:t>
            </w:r>
          </w:p>
        </w:tc>
        <w:tc>
          <w:tcPr>
            <w:tcW w:w="6165" w:type="dxa"/>
            <w:vMerge w:val="restart"/>
            <w:vAlign w:val="center"/>
          </w:tcPr>
          <w:p w14:paraId="66655999" w14:textId="77777777" w:rsidR="00E45841" w:rsidRDefault="00553036" w:rsidP="00BC1B5E">
            <w:pPr>
              <w:spacing w:after="0" w:line="240" w:lineRule="auto"/>
              <w:jc w:val="left"/>
              <w:rPr>
                <w:rFonts w:eastAsia="Calibri" w:cs="Arial"/>
                <w:bCs/>
                <w:color w:val="000000"/>
                <w:szCs w:val="24"/>
              </w:rPr>
            </w:pPr>
            <w:r>
              <w:rPr>
                <w:rFonts w:eastAsia="Calibri" w:cs="Arial"/>
                <w:bCs/>
                <w:color w:val="000000"/>
                <w:szCs w:val="24"/>
              </w:rPr>
              <w:t>Emma Baggaley – Assistant Director of Medicines Management</w:t>
            </w:r>
          </w:p>
          <w:p w14:paraId="217B7162" w14:textId="753962D2" w:rsidR="00553036" w:rsidRPr="00AF1417" w:rsidRDefault="00553036" w:rsidP="00BC1B5E">
            <w:pPr>
              <w:spacing w:after="0" w:line="240" w:lineRule="auto"/>
              <w:jc w:val="left"/>
              <w:rPr>
                <w:rFonts w:eastAsia="Calibri" w:cs="Arial"/>
                <w:bCs/>
                <w:color w:val="000000"/>
                <w:szCs w:val="24"/>
              </w:rPr>
            </w:pPr>
            <w:r>
              <w:rPr>
                <w:rFonts w:eastAsia="Calibri" w:cs="Arial"/>
                <w:bCs/>
                <w:color w:val="000000"/>
                <w:szCs w:val="24"/>
              </w:rPr>
              <w:t>Tracy Turner – Professional Lead</w:t>
            </w:r>
          </w:p>
        </w:tc>
      </w:tr>
      <w:tr w:rsidR="00E65D25" w:rsidRPr="00C364F8" w14:paraId="426466D5" w14:textId="77777777" w:rsidTr="00E65D25">
        <w:tc>
          <w:tcPr>
            <w:tcW w:w="2845" w:type="dxa"/>
            <w:tcBorders>
              <w:top w:val="single" w:sz="4" w:space="0" w:color="FFFFFF"/>
              <w:bottom w:val="single" w:sz="4" w:space="0" w:color="FFFFFF"/>
            </w:tcBorders>
            <w:shd w:val="clear" w:color="auto" w:fill="1F3864"/>
            <w:vAlign w:val="center"/>
          </w:tcPr>
          <w:p w14:paraId="45154700" w14:textId="77777777" w:rsidR="00E65D25" w:rsidRPr="00C364F8" w:rsidRDefault="00E65D25" w:rsidP="00B605E0">
            <w:pPr>
              <w:spacing w:after="0" w:line="240" w:lineRule="auto"/>
              <w:jc w:val="left"/>
              <w:rPr>
                <w:rFonts w:eastAsia="Calibri" w:cs="Arial"/>
                <w:b/>
                <w:color w:val="FFFFFF"/>
                <w:szCs w:val="24"/>
              </w:rPr>
            </w:pPr>
            <w:r w:rsidRPr="00C364F8">
              <w:rPr>
                <w:rFonts w:eastAsia="Calibri" w:cs="Arial"/>
                <w:b/>
                <w:color w:val="FFFFFF"/>
                <w:szCs w:val="24"/>
              </w:rPr>
              <w:t>Second Author</w:t>
            </w:r>
          </w:p>
        </w:tc>
        <w:tc>
          <w:tcPr>
            <w:tcW w:w="6165" w:type="dxa"/>
            <w:vMerge/>
            <w:vAlign w:val="center"/>
          </w:tcPr>
          <w:p w14:paraId="5C519F98" w14:textId="77777777" w:rsidR="00E65D25" w:rsidRPr="00AF1417" w:rsidRDefault="00E65D25" w:rsidP="00B605E0">
            <w:pPr>
              <w:spacing w:after="0" w:line="240" w:lineRule="auto"/>
              <w:jc w:val="left"/>
              <w:rPr>
                <w:rFonts w:eastAsia="Calibri" w:cs="Arial"/>
                <w:bCs/>
                <w:color w:val="000000"/>
                <w:szCs w:val="24"/>
              </w:rPr>
            </w:pPr>
          </w:p>
        </w:tc>
      </w:tr>
      <w:tr w:rsidR="00E65D25" w:rsidRPr="00C364F8" w14:paraId="36B37F65" w14:textId="77777777" w:rsidTr="00E65D25">
        <w:tc>
          <w:tcPr>
            <w:tcW w:w="2845" w:type="dxa"/>
            <w:tcBorders>
              <w:top w:val="single" w:sz="4" w:space="0" w:color="FFFFFF"/>
              <w:bottom w:val="single" w:sz="4" w:space="0" w:color="FFFFFF"/>
            </w:tcBorders>
            <w:shd w:val="clear" w:color="auto" w:fill="1F3864"/>
            <w:vAlign w:val="center"/>
          </w:tcPr>
          <w:p w14:paraId="20C9C057" w14:textId="77777777" w:rsidR="00E65D25" w:rsidRPr="00C364F8" w:rsidRDefault="00E65D25" w:rsidP="00B605E0">
            <w:pPr>
              <w:spacing w:after="0" w:line="240" w:lineRule="auto"/>
              <w:jc w:val="left"/>
              <w:rPr>
                <w:rFonts w:eastAsia="Calibri" w:cs="Arial"/>
                <w:color w:val="FFFFFF"/>
                <w:szCs w:val="24"/>
              </w:rPr>
            </w:pPr>
            <w:r w:rsidRPr="00C364F8">
              <w:rPr>
                <w:rFonts w:eastAsia="Calibri" w:cs="Arial"/>
                <w:b/>
                <w:bCs/>
                <w:color w:val="FFFFFF"/>
                <w:szCs w:val="24"/>
              </w:rPr>
              <w:t xml:space="preserve">First Issued On: </w:t>
            </w:r>
          </w:p>
        </w:tc>
        <w:tc>
          <w:tcPr>
            <w:tcW w:w="6165" w:type="dxa"/>
            <w:vAlign w:val="center"/>
          </w:tcPr>
          <w:p w14:paraId="76E47D9A" w14:textId="00B9D7CB" w:rsidR="00E65D25" w:rsidRPr="00613795" w:rsidRDefault="00553036" w:rsidP="00B605E0">
            <w:pPr>
              <w:spacing w:after="0" w:line="240" w:lineRule="auto"/>
              <w:jc w:val="left"/>
              <w:rPr>
                <w:rFonts w:eastAsia="Calibri" w:cs="Arial"/>
                <w:bCs/>
                <w:iCs/>
                <w:color w:val="000000"/>
                <w:szCs w:val="24"/>
              </w:rPr>
            </w:pPr>
            <w:r>
              <w:rPr>
                <w:rFonts w:eastAsia="Calibri" w:cs="Arial"/>
                <w:bCs/>
                <w:iCs/>
                <w:color w:val="000000"/>
                <w:szCs w:val="24"/>
              </w:rPr>
              <w:t>01</w:t>
            </w:r>
            <w:r w:rsidRPr="00553036">
              <w:rPr>
                <w:rFonts w:eastAsia="Calibri" w:cs="Arial"/>
                <w:bCs/>
                <w:iCs/>
                <w:color w:val="000000"/>
                <w:szCs w:val="24"/>
                <w:vertAlign w:val="superscript"/>
              </w:rPr>
              <w:t>st</w:t>
            </w:r>
            <w:r>
              <w:rPr>
                <w:rFonts w:eastAsia="Calibri" w:cs="Arial"/>
                <w:bCs/>
                <w:iCs/>
                <w:color w:val="000000"/>
                <w:szCs w:val="24"/>
              </w:rPr>
              <w:t xml:space="preserve"> August 2019</w:t>
            </w:r>
          </w:p>
        </w:tc>
      </w:tr>
      <w:tr w:rsidR="00E65D25" w:rsidRPr="00C364F8" w14:paraId="60FE2D50" w14:textId="77777777" w:rsidTr="00E65D25">
        <w:tc>
          <w:tcPr>
            <w:tcW w:w="2845" w:type="dxa"/>
            <w:tcBorders>
              <w:top w:val="single" w:sz="4" w:space="0" w:color="FFFFFF"/>
              <w:bottom w:val="single" w:sz="4" w:space="0" w:color="FFFFFF"/>
            </w:tcBorders>
            <w:shd w:val="clear" w:color="auto" w:fill="1F3864"/>
            <w:vAlign w:val="center"/>
          </w:tcPr>
          <w:p w14:paraId="1F2B28AD" w14:textId="77777777" w:rsidR="00E65D25" w:rsidRPr="00C364F8" w:rsidRDefault="00E65D25" w:rsidP="00B605E0">
            <w:pPr>
              <w:spacing w:after="0" w:line="240" w:lineRule="auto"/>
              <w:jc w:val="left"/>
              <w:rPr>
                <w:rFonts w:eastAsia="Calibri" w:cs="Arial"/>
                <w:color w:val="FFFFFF"/>
                <w:szCs w:val="24"/>
              </w:rPr>
            </w:pPr>
            <w:r w:rsidRPr="00C364F8">
              <w:rPr>
                <w:rFonts w:eastAsia="Calibri" w:cs="Arial"/>
                <w:b/>
                <w:bCs/>
                <w:color w:val="FFFFFF"/>
                <w:szCs w:val="24"/>
              </w:rPr>
              <w:t xml:space="preserve">Latest Issue Date: </w:t>
            </w:r>
          </w:p>
        </w:tc>
        <w:tc>
          <w:tcPr>
            <w:tcW w:w="6165" w:type="dxa"/>
            <w:vAlign w:val="center"/>
          </w:tcPr>
          <w:p w14:paraId="55C4264D" w14:textId="795573A1" w:rsidR="00E65D25" w:rsidRPr="00AF1417" w:rsidRDefault="00646596" w:rsidP="00B605E0">
            <w:pPr>
              <w:spacing w:after="0" w:line="240" w:lineRule="auto"/>
              <w:jc w:val="left"/>
              <w:rPr>
                <w:rFonts w:eastAsia="Calibri" w:cs="Arial"/>
                <w:bCs/>
                <w:color w:val="000000"/>
                <w:szCs w:val="24"/>
              </w:rPr>
            </w:pPr>
            <w:r>
              <w:rPr>
                <w:rFonts w:eastAsia="Calibri" w:cs="Arial"/>
                <w:bCs/>
                <w:color w:val="000000"/>
                <w:szCs w:val="24"/>
              </w:rPr>
              <w:t>February</w:t>
            </w:r>
            <w:r w:rsidR="00553036">
              <w:rPr>
                <w:rFonts w:eastAsia="Calibri" w:cs="Arial"/>
                <w:bCs/>
                <w:color w:val="000000"/>
                <w:szCs w:val="24"/>
              </w:rPr>
              <w:t xml:space="preserve"> 2026</w:t>
            </w:r>
          </w:p>
        </w:tc>
      </w:tr>
      <w:tr w:rsidR="00E65D25" w:rsidRPr="00C364F8" w14:paraId="5A9BE87F" w14:textId="77777777" w:rsidTr="00E65D25">
        <w:tc>
          <w:tcPr>
            <w:tcW w:w="2845" w:type="dxa"/>
            <w:tcBorders>
              <w:top w:val="single" w:sz="4" w:space="0" w:color="FFFFFF"/>
              <w:bottom w:val="single" w:sz="4" w:space="0" w:color="FFFFFF"/>
            </w:tcBorders>
            <w:shd w:val="clear" w:color="auto" w:fill="1F3864"/>
            <w:vAlign w:val="center"/>
          </w:tcPr>
          <w:p w14:paraId="121D51FF" w14:textId="77777777" w:rsidR="00E65D25" w:rsidRPr="00C364F8" w:rsidRDefault="00E65D25" w:rsidP="00B605E0">
            <w:pPr>
              <w:spacing w:after="0" w:line="240" w:lineRule="auto"/>
              <w:jc w:val="left"/>
              <w:rPr>
                <w:rFonts w:eastAsia="Calibri" w:cs="Arial"/>
                <w:bCs/>
                <w:color w:val="FFFFFF"/>
                <w:szCs w:val="24"/>
              </w:rPr>
            </w:pPr>
            <w:r w:rsidRPr="00C364F8">
              <w:rPr>
                <w:rFonts w:eastAsia="Calibri" w:cs="Arial"/>
                <w:b/>
                <w:bCs/>
                <w:color w:val="FFFFFF"/>
                <w:szCs w:val="24"/>
              </w:rPr>
              <w:t xml:space="preserve">Review Date: </w:t>
            </w:r>
          </w:p>
        </w:tc>
        <w:tc>
          <w:tcPr>
            <w:tcW w:w="6165" w:type="dxa"/>
            <w:vAlign w:val="center"/>
          </w:tcPr>
          <w:p w14:paraId="09DF67C0" w14:textId="7BA70482" w:rsidR="00E65D25" w:rsidRPr="00AF1417" w:rsidRDefault="00553036" w:rsidP="00B605E0">
            <w:pPr>
              <w:spacing w:after="0" w:line="240" w:lineRule="auto"/>
              <w:jc w:val="left"/>
              <w:rPr>
                <w:rFonts w:eastAsia="Calibri" w:cs="Arial"/>
                <w:bCs/>
                <w:color w:val="000000"/>
                <w:szCs w:val="24"/>
              </w:rPr>
            </w:pPr>
            <w:r>
              <w:rPr>
                <w:rFonts w:eastAsia="Calibri" w:cs="Arial"/>
                <w:bCs/>
                <w:color w:val="000000"/>
                <w:szCs w:val="24"/>
              </w:rPr>
              <w:t>November 2026</w:t>
            </w:r>
          </w:p>
        </w:tc>
      </w:tr>
      <w:tr w:rsidR="00E65D25" w:rsidRPr="00C364F8" w14:paraId="7551DC4A" w14:textId="77777777" w:rsidTr="00E65D25">
        <w:tc>
          <w:tcPr>
            <w:tcW w:w="2845" w:type="dxa"/>
            <w:tcBorders>
              <w:top w:val="single" w:sz="4" w:space="0" w:color="FFFFFF"/>
              <w:bottom w:val="single" w:sz="4" w:space="0" w:color="FFFFFF"/>
            </w:tcBorders>
            <w:shd w:val="clear" w:color="auto" w:fill="1F3864"/>
            <w:vAlign w:val="center"/>
          </w:tcPr>
          <w:p w14:paraId="2A332F5F" w14:textId="77777777" w:rsidR="00E65D25" w:rsidRPr="00C364F8" w:rsidRDefault="00E65D25" w:rsidP="00B605E0">
            <w:pPr>
              <w:spacing w:after="0" w:line="240" w:lineRule="auto"/>
              <w:jc w:val="left"/>
              <w:rPr>
                <w:rFonts w:eastAsia="Calibri" w:cs="Arial"/>
                <w:bCs/>
                <w:color w:val="FFFFFF"/>
                <w:szCs w:val="24"/>
              </w:rPr>
            </w:pPr>
            <w:r w:rsidRPr="00C364F8">
              <w:rPr>
                <w:rFonts w:eastAsia="Calibri" w:cs="Arial"/>
                <w:b/>
                <w:bCs/>
                <w:color w:val="FFFFFF"/>
                <w:szCs w:val="24"/>
              </w:rPr>
              <w:t xml:space="preserve">Referenced Documents: </w:t>
            </w:r>
          </w:p>
        </w:tc>
        <w:tc>
          <w:tcPr>
            <w:tcW w:w="6165" w:type="dxa"/>
            <w:vAlign w:val="center"/>
          </w:tcPr>
          <w:p w14:paraId="08AD242F" w14:textId="7C8F52B0" w:rsidR="00E65D25" w:rsidRPr="00AF1417" w:rsidRDefault="00553036" w:rsidP="00B605E0">
            <w:pPr>
              <w:spacing w:after="0" w:line="240" w:lineRule="auto"/>
              <w:jc w:val="left"/>
              <w:rPr>
                <w:rFonts w:eastAsia="Calibri" w:cs="Arial"/>
                <w:bCs/>
                <w:color w:val="000000"/>
                <w:szCs w:val="24"/>
              </w:rPr>
            </w:pPr>
            <w:r>
              <w:rPr>
                <w:rFonts w:eastAsia="Calibri" w:cs="Arial"/>
                <w:bCs/>
                <w:color w:val="000000"/>
                <w:szCs w:val="24"/>
              </w:rPr>
              <w:t>See reference section</w:t>
            </w:r>
          </w:p>
        </w:tc>
      </w:tr>
      <w:tr w:rsidR="00E65D25" w:rsidRPr="00C364F8" w14:paraId="603C3AB6" w14:textId="77777777" w:rsidTr="00E65D25">
        <w:tc>
          <w:tcPr>
            <w:tcW w:w="2845" w:type="dxa"/>
            <w:tcBorders>
              <w:top w:val="single" w:sz="4" w:space="0" w:color="FFFFFF"/>
              <w:bottom w:val="single" w:sz="4" w:space="0" w:color="FFFFFF"/>
            </w:tcBorders>
            <w:shd w:val="clear" w:color="auto" w:fill="1F3864"/>
            <w:vAlign w:val="center"/>
          </w:tcPr>
          <w:p w14:paraId="607CEC15" w14:textId="77777777" w:rsidR="00E65D25" w:rsidRPr="00C364F8" w:rsidRDefault="00E65D25" w:rsidP="00B605E0">
            <w:pPr>
              <w:spacing w:after="0" w:line="240" w:lineRule="auto"/>
              <w:jc w:val="left"/>
              <w:rPr>
                <w:rFonts w:eastAsia="Calibri" w:cs="Arial"/>
                <w:b/>
                <w:bCs/>
                <w:color w:val="FFFFFF"/>
                <w:szCs w:val="24"/>
              </w:rPr>
            </w:pPr>
            <w:r w:rsidRPr="00C364F8">
              <w:rPr>
                <w:rFonts w:eastAsia="Calibri" w:cs="Arial"/>
                <w:b/>
                <w:bCs/>
                <w:color w:val="FFFFFF"/>
                <w:szCs w:val="24"/>
              </w:rPr>
              <w:t xml:space="preserve">Ratified By: </w:t>
            </w:r>
          </w:p>
        </w:tc>
        <w:tc>
          <w:tcPr>
            <w:tcW w:w="6165" w:type="dxa"/>
            <w:vAlign w:val="center"/>
          </w:tcPr>
          <w:p w14:paraId="3379BC5E" w14:textId="5E0424AC" w:rsidR="00E65D25" w:rsidRPr="00AF1417" w:rsidRDefault="00553036" w:rsidP="00B605E0">
            <w:pPr>
              <w:spacing w:after="0" w:line="240" w:lineRule="auto"/>
              <w:jc w:val="left"/>
              <w:rPr>
                <w:rFonts w:eastAsia="Calibri" w:cs="Arial"/>
                <w:bCs/>
                <w:color w:val="000000"/>
                <w:szCs w:val="24"/>
              </w:rPr>
            </w:pPr>
            <w:r>
              <w:rPr>
                <w:rFonts w:eastAsia="Calibri" w:cs="Arial"/>
                <w:bCs/>
                <w:color w:val="000000"/>
                <w:szCs w:val="24"/>
              </w:rPr>
              <w:t>Therapeutics and Pathway Group</w:t>
            </w:r>
          </w:p>
        </w:tc>
      </w:tr>
      <w:tr w:rsidR="00E65D25" w:rsidRPr="00C364F8" w14:paraId="3315D171" w14:textId="77777777" w:rsidTr="00E65D25">
        <w:trPr>
          <w:trHeight w:val="633"/>
        </w:trPr>
        <w:tc>
          <w:tcPr>
            <w:tcW w:w="2845" w:type="dxa"/>
            <w:tcBorders>
              <w:top w:val="single" w:sz="4" w:space="0" w:color="FFFFFF"/>
            </w:tcBorders>
            <w:shd w:val="clear" w:color="auto" w:fill="1F3864"/>
            <w:vAlign w:val="center"/>
          </w:tcPr>
          <w:p w14:paraId="01A54CC9" w14:textId="77777777" w:rsidR="00E65D25" w:rsidRPr="00C364F8" w:rsidRDefault="00E65D25" w:rsidP="00B605E0">
            <w:pPr>
              <w:spacing w:after="0" w:line="240" w:lineRule="auto"/>
              <w:jc w:val="left"/>
              <w:rPr>
                <w:rFonts w:eastAsia="Calibri" w:cs="Arial"/>
                <w:b/>
                <w:bCs/>
                <w:color w:val="FFFFFF"/>
                <w:szCs w:val="24"/>
              </w:rPr>
            </w:pPr>
            <w:r w:rsidRPr="00C364F8">
              <w:rPr>
                <w:rFonts w:eastAsia="Calibri" w:cs="Arial"/>
                <w:b/>
                <w:bCs/>
                <w:color w:val="FFFFFF"/>
                <w:szCs w:val="24"/>
              </w:rPr>
              <w:t xml:space="preserve">Distribution: </w:t>
            </w:r>
          </w:p>
          <w:p w14:paraId="3D7F6761" w14:textId="77777777" w:rsidR="00E65D25" w:rsidRPr="00C364F8" w:rsidRDefault="00E65D25" w:rsidP="00B605E0">
            <w:pPr>
              <w:spacing w:after="0" w:line="240" w:lineRule="auto"/>
              <w:jc w:val="left"/>
              <w:rPr>
                <w:rFonts w:eastAsia="Calibri" w:cs="Arial"/>
                <w:color w:val="FFFFFF"/>
                <w:szCs w:val="24"/>
              </w:rPr>
            </w:pPr>
          </w:p>
        </w:tc>
        <w:tc>
          <w:tcPr>
            <w:tcW w:w="6165" w:type="dxa"/>
            <w:vAlign w:val="center"/>
          </w:tcPr>
          <w:p w14:paraId="5BADBC18" w14:textId="23C726BB" w:rsidR="00E65D25" w:rsidRPr="00553036" w:rsidRDefault="00553036" w:rsidP="00B605E0">
            <w:pPr>
              <w:spacing w:after="0" w:line="240" w:lineRule="auto"/>
              <w:jc w:val="left"/>
              <w:rPr>
                <w:rFonts w:eastAsia="Calibri" w:cs="Arial"/>
                <w:iCs/>
                <w:color w:val="000000"/>
                <w:szCs w:val="24"/>
              </w:rPr>
            </w:pPr>
            <w:r>
              <w:rPr>
                <w:rFonts w:eastAsia="Calibri" w:cs="Arial"/>
                <w:iCs/>
                <w:color w:val="000000"/>
                <w:szCs w:val="24"/>
              </w:rPr>
              <w:t>MyCompliance, Community Nursing Teams, GP Practice Staff, Local Medical Committee, The Local Pharmaceutical Committee</w:t>
            </w:r>
          </w:p>
        </w:tc>
      </w:tr>
    </w:tbl>
    <w:p w14:paraId="6710A507" w14:textId="77777777" w:rsidR="00E65D25" w:rsidRPr="00C364F8" w:rsidRDefault="00E65D25" w:rsidP="00B605E0">
      <w:pPr>
        <w:spacing w:after="0" w:line="240" w:lineRule="auto"/>
        <w:jc w:val="left"/>
        <w:rPr>
          <w:rFonts w:eastAsia="Calibri" w:cs="Arial"/>
          <w:i/>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8"/>
        <w:gridCol w:w="1838"/>
        <w:gridCol w:w="3260"/>
        <w:gridCol w:w="2494"/>
      </w:tblGrid>
      <w:tr w:rsidR="00E65D25" w:rsidRPr="00C364F8" w14:paraId="55759F7D" w14:textId="77777777" w:rsidTr="002E0B81">
        <w:tc>
          <w:tcPr>
            <w:tcW w:w="9010" w:type="dxa"/>
            <w:gridSpan w:val="4"/>
            <w:shd w:val="clear" w:color="auto" w:fill="0F2D62"/>
          </w:tcPr>
          <w:p w14:paraId="0497FA9A" w14:textId="77777777" w:rsidR="00E65D25" w:rsidRPr="00C364F8" w:rsidRDefault="00E65D25" w:rsidP="00B605E0">
            <w:pPr>
              <w:spacing w:after="0" w:line="240" w:lineRule="auto"/>
              <w:jc w:val="left"/>
              <w:rPr>
                <w:rFonts w:eastAsia="Calibri" w:cs="Arial"/>
                <w:b/>
                <w:color w:val="FFFFFF"/>
                <w:szCs w:val="24"/>
              </w:rPr>
            </w:pPr>
            <w:r w:rsidRPr="00C364F8">
              <w:rPr>
                <w:rFonts w:eastAsia="Calibri" w:cs="Arial"/>
                <w:b/>
                <w:color w:val="FFFFFF"/>
                <w:szCs w:val="24"/>
              </w:rPr>
              <w:t>Document Revisions</w:t>
            </w:r>
          </w:p>
        </w:tc>
      </w:tr>
      <w:tr w:rsidR="00E65D25" w:rsidRPr="00C364F8" w14:paraId="73A97968" w14:textId="77777777" w:rsidTr="00AF1417">
        <w:tc>
          <w:tcPr>
            <w:tcW w:w="1418" w:type="dxa"/>
            <w:tcBorders>
              <w:top w:val="single" w:sz="4" w:space="0" w:color="FFFFFF"/>
            </w:tcBorders>
            <w:shd w:val="clear" w:color="auto" w:fill="F2F2F2"/>
          </w:tcPr>
          <w:p w14:paraId="1C746B6F" w14:textId="77777777" w:rsidR="00E65D25" w:rsidRPr="00C364F8" w:rsidRDefault="00E65D25" w:rsidP="00B605E0">
            <w:pPr>
              <w:spacing w:after="0" w:line="240" w:lineRule="auto"/>
              <w:jc w:val="left"/>
              <w:rPr>
                <w:rFonts w:eastAsia="Calibri" w:cs="Arial"/>
                <w:b/>
                <w:color w:val="000000"/>
                <w:szCs w:val="24"/>
              </w:rPr>
            </w:pPr>
            <w:r w:rsidRPr="00C364F8">
              <w:rPr>
                <w:rFonts w:eastAsia="Calibri" w:cs="Arial"/>
                <w:b/>
                <w:color w:val="000000"/>
                <w:szCs w:val="24"/>
              </w:rPr>
              <w:t>Date</w:t>
            </w:r>
          </w:p>
        </w:tc>
        <w:tc>
          <w:tcPr>
            <w:tcW w:w="1838" w:type="dxa"/>
            <w:tcBorders>
              <w:top w:val="single" w:sz="4" w:space="0" w:color="FFFFFF"/>
            </w:tcBorders>
            <w:shd w:val="clear" w:color="auto" w:fill="F2F2F2"/>
          </w:tcPr>
          <w:p w14:paraId="394A3FD1" w14:textId="77777777" w:rsidR="00E65D25" w:rsidRPr="00C364F8" w:rsidRDefault="00E65D25" w:rsidP="00B605E0">
            <w:pPr>
              <w:spacing w:after="0" w:line="240" w:lineRule="auto"/>
              <w:jc w:val="left"/>
              <w:rPr>
                <w:rFonts w:eastAsia="Calibri" w:cs="Arial"/>
                <w:b/>
                <w:color w:val="000000"/>
                <w:szCs w:val="24"/>
              </w:rPr>
            </w:pPr>
            <w:r w:rsidRPr="00C364F8">
              <w:rPr>
                <w:rFonts w:eastAsia="Calibri" w:cs="Arial"/>
                <w:b/>
                <w:color w:val="000000"/>
                <w:szCs w:val="24"/>
              </w:rPr>
              <w:t>Author</w:t>
            </w:r>
          </w:p>
        </w:tc>
        <w:tc>
          <w:tcPr>
            <w:tcW w:w="3260" w:type="dxa"/>
            <w:shd w:val="clear" w:color="auto" w:fill="F2F2F2"/>
          </w:tcPr>
          <w:p w14:paraId="707EFB22" w14:textId="77777777" w:rsidR="00E65D25" w:rsidRPr="00C364F8" w:rsidRDefault="00E65D25" w:rsidP="00B605E0">
            <w:pPr>
              <w:spacing w:after="0" w:line="240" w:lineRule="auto"/>
              <w:jc w:val="left"/>
              <w:rPr>
                <w:rFonts w:eastAsia="Calibri" w:cs="Arial"/>
                <w:b/>
                <w:color w:val="000000"/>
                <w:szCs w:val="24"/>
              </w:rPr>
            </w:pPr>
            <w:r w:rsidRPr="00C364F8">
              <w:rPr>
                <w:rFonts w:eastAsia="Calibri" w:cs="Arial"/>
                <w:b/>
                <w:color w:val="000000"/>
                <w:szCs w:val="24"/>
              </w:rPr>
              <w:t>Nature of Change</w:t>
            </w:r>
          </w:p>
        </w:tc>
        <w:tc>
          <w:tcPr>
            <w:tcW w:w="2494" w:type="dxa"/>
            <w:shd w:val="clear" w:color="auto" w:fill="F2F2F2"/>
          </w:tcPr>
          <w:p w14:paraId="527528C2" w14:textId="77777777" w:rsidR="00E65D25" w:rsidRPr="00C364F8" w:rsidRDefault="00E65D25" w:rsidP="00B605E0">
            <w:pPr>
              <w:spacing w:after="0" w:line="240" w:lineRule="auto"/>
              <w:jc w:val="left"/>
              <w:rPr>
                <w:rFonts w:eastAsia="Calibri" w:cs="Arial"/>
                <w:b/>
                <w:color w:val="000000"/>
                <w:szCs w:val="24"/>
              </w:rPr>
            </w:pPr>
            <w:r w:rsidRPr="00C364F8">
              <w:rPr>
                <w:rFonts w:eastAsia="Calibri" w:cs="Arial"/>
                <w:b/>
                <w:color w:val="000000"/>
                <w:szCs w:val="24"/>
              </w:rPr>
              <w:t>Reference</w:t>
            </w:r>
          </w:p>
        </w:tc>
      </w:tr>
      <w:tr w:rsidR="002E0B81" w:rsidRPr="00C364F8" w14:paraId="44788609" w14:textId="77777777" w:rsidTr="00AF1417">
        <w:tc>
          <w:tcPr>
            <w:tcW w:w="1418" w:type="dxa"/>
          </w:tcPr>
          <w:p w14:paraId="47A3904E" w14:textId="71A62276" w:rsidR="002E0B81" w:rsidRPr="0095685D" w:rsidRDefault="00553036" w:rsidP="00B605E0">
            <w:pPr>
              <w:spacing w:after="0" w:line="240" w:lineRule="auto"/>
              <w:jc w:val="left"/>
              <w:rPr>
                <w:rFonts w:eastAsia="Calibri" w:cs="Arial"/>
                <w:szCs w:val="24"/>
              </w:rPr>
            </w:pPr>
            <w:r>
              <w:rPr>
                <w:rFonts w:eastAsia="Calibri" w:cs="Arial"/>
                <w:szCs w:val="24"/>
              </w:rPr>
              <w:t>August 2024</w:t>
            </w:r>
          </w:p>
        </w:tc>
        <w:tc>
          <w:tcPr>
            <w:tcW w:w="1838" w:type="dxa"/>
          </w:tcPr>
          <w:p w14:paraId="68E3CE2F" w14:textId="290D221B" w:rsidR="002E0B81" w:rsidRPr="0095685D" w:rsidRDefault="00553036" w:rsidP="00B605E0">
            <w:pPr>
              <w:spacing w:after="0" w:line="240" w:lineRule="auto"/>
              <w:jc w:val="left"/>
              <w:rPr>
                <w:rFonts w:eastAsia="Calibri" w:cs="Arial"/>
                <w:szCs w:val="24"/>
              </w:rPr>
            </w:pPr>
            <w:r>
              <w:rPr>
                <w:rFonts w:eastAsia="Calibri" w:cs="Arial"/>
                <w:szCs w:val="24"/>
              </w:rPr>
              <w:t>Emma Baggaley</w:t>
            </w:r>
          </w:p>
        </w:tc>
        <w:tc>
          <w:tcPr>
            <w:tcW w:w="3260" w:type="dxa"/>
          </w:tcPr>
          <w:p w14:paraId="3C39AEAF" w14:textId="77777777" w:rsidR="002E0B81" w:rsidRDefault="00553036" w:rsidP="00B605E0">
            <w:pPr>
              <w:spacing w:after="0" w:line="240" w:lineRule="auto"/>
              <w:jc w:val="left"/>
              <w:rPr>
                <w:rFonts w:eastAsia="Calibri" w:cs="Arial"/>
                <w:szCs w:val="24"/>
              </w:rPr>
            </w:pPr>
            <w:r>
              <w:rPr>
                <w:rFonts w:eastAsia="Calibri" w:cs="Arial"/>
                <w:szCs w:val="24"/>
              </w:rPr>
              <w:t>Remove S1 label as service now paper light</w:t>
            </w:r>
          </w:p>
          <w:p w14:paraId="0669D6B7" w14:textId="004AA7AD" w:rsidR="00553036" w:rsidRPr="0095685D" w:rsidRDefault="00553036" w:rsidP="00B605E0">
            <w:pPr>
              <w:spacing w:after="0" w:line="240" w:lineRule="auto"/>
              <w:jc w:val="left"/>
              <w:rPr>
                <w:rFonts w:eastAsia="Calibri" w:cs="Arial"/>
                <w:szCs w:val="24"/>
              </w:rPr>
            </w:pPr>
            <w:r>
              <w:rPr>
                <w:rFonts w:eastAsia="Calibri" w:cs="Arial"/>
                <w:szCs w:val="24"/>
              </w:rPr>
              <w:t>Expand number of medications that can be transcribed</w:t>
            </w:r>
          </w:p>
        </w:tc>
        <w:tc>
          <w:tcPr>
            <w:tcW w:w="2494" w:type="dxa"/>
          </w:tcPr>
          <w:p w14:paraId="255EE4B4" w14:textId="697850DC" w:rsidR="002E0B81" w:rsidRPr="0095685D" w:rsidRDefault="00553036" w:rsidP="00B605E0">
            <w:pPr>
              <w:spacing w:after="0" w:line="240" w:lineRule="auto"/>
              <w:jc w:val="left"/>
              <w:rPr>
                <w:rFonts w:eastAsia="Calibri" w:cs="Arial"/>
                <w:szCs w:val="24"/>
              </w:rPr>
            </w:pPr>
            <w:r>
              <w:rPr>
                <w:rFonts w:eastAsia="Calibri" w:cs="Arial"/>
                <w:szCs w:val="24"/>
              </w:rPr>
              <w:t>V3.1</w:t>
            </w:r>
          </w:p>
        </w:tc>
      </w:tr>
      <w:tr w:rsidR="002E0B81" w:rsidRPr="00C364F8" w14:paraId="38025313" w14:textId="77777777" w:rsidTr="00AF1417">
        <w:tc>
          <w:tcPr>
            <w:tcW w:w="1418" w:type="dxa"/>
          </w:tcPr>
          <w:p w14:paraId="5EBAED65" w14:textId="75D73EDA" w:rsidR="002E0B81" w:rsidRPr="0095685D" w:rsidRDefault="00553036" w:rsidP="00B605E0">
            <w:pPr>
              <w:spacing w:after="0" w:line="240" w:lineRule="auto"/>
              <w:jc w:val="left"/>
              <w:rPr>
                <w:rFonts w:eastAsia="Calibri" w:cs="Arial"/>
                <w:szCs w:val="24"/>
              </w:rPr>
            </w:pPr>
            <w:r>
              <w:rPr>
                <w:rFonts w:eastAsia="Calibri" w:cs="Arial"/>
                <w:szCs w:val="24"/>
              </w:rPr>
              <w:t>December 2024</w:t>
            </w:r>
          </w:p>
        </w:tc>
        <w:tc>
          <w:tcPr>
            <w:tcW w:w="1838" w:type="dxa"/>
          </w:tcPr>
          <w:p w14:paraId="44322BA2" w14:textId="08CEE23D" w:rsidR="002E0B81" w:rsidRPr="0095685D" w:rsidRDefault="00553036" w:rsidP="00B605E0">
            <w:pPr>
              <w:spacing w:after="0" w:line="240" w:lineRule="auto"/>
              <w:jc w:val="left"/>
              <w:rPr>
                <w:rFonts w:eastAsia="Calibri" w:cs="Arial"/>
                <w:szCs w:val="24"/>
              </w:rPr>
            </w:pPr>
            <w:r>
              <w:rPr>
                <w:rFonts w:eastAsia="Calibri" w:cs="Arial"/>
                <w:szCs w:val="24"/>
              </w:rPr>
              <w:t>Tracy Turner</w:t>
            </w:r>
          </w:p>
        </w:tc>
        <w:tc>
          <w:tcPr>
            <w:tcW w:w="3260" w:type="dxa"/>
          </w:tcPr>
          <w:p w14:paraId="0064B785" w14:textId="77777777" w:rsidR="00553036" w:rsidRDefault="00553036" w:rsidP="00B605E0">
            <w:pPr>
              <w:spacing w:after="0" w:line="240" w:lineRule="auto"/>
              <w:jc w:val="left"/>
              <w:rPr>
                <w:rFonts w:eastAsia="Calibri" w:cs="Arial"/>
                <w:szCs w:val="24"/>
              </w:rPr>
            </w:pPr>
            <w:r>
              <w:rPr>
                <w:rFonts w:eastAsia="Calibri" w:cs="Arial"/>
                <w:szCs w:val="24"/>
              </w:rPr>
              <w:t>Full Review</w:t>
            </w:r>
          </w:p>
          <w:p w14:paraId="53C0CDED" w14:textId="2FFC62BD" w:rsidR="002E0B81" w:rsidRPr="0095685D" w:rsidRDefault="00553036" w:rsidP="00B605E0">
            <w:pPr>
              <w:spacing w:after="0" w:line="240" w:lineRule="auto"/>
              <w:jc w:val="left"/>
              <w:rPr>
                <w:rFonts w:eastAsia="Calibri" w:cs="Arial"/>
                <w:szCs w:val="24"/>
              </w:rPr>
            </w:pPr>
            <w:r>
              <w:rPr>
                <w:rFonts w:eastAsia="Calibri" w:cs="Arial"/>
                <w:szCs w:val="24"/>
              </w:rPr>
              <w:t>Addition of Palliative Care Medication</w:t>
            </w:r>
          </w:p>
        </w:tc>
        <w:tc>
          <w:tcPr>
            <w:tcW w:w="2494" w:type="dxa"/>
          </w:tcPr>
          <w:p w14:paraId="26A8E267" w14:textId="032C06B2" w:rsidR="002E0B81" w:rsidRPr="0095685D" w:rsidRDefault="00553036" w:rsidP="00B605E0">
            <w:pPr>
              <w:spacing w:after="0" w:line="240" w:lineRule="auto"/>
              <w:jc w:val="left"/>
              <w:rPr>
                <w:rFonts w:eastAsia="Calibri" w:cs="Arial"/>
                <w:szCs w:val="24"/>
              </w:rPr>
            </w:pPr>
            <w:r>
              <w:rPr>
                <w:rFonts w:eastAsia="Calibri" w:cs="Arial"/>
                <w:szCs w:val="24"/>
              </w:rPr>
              <w:t>V4</w:t>
            </w:r>
          </w:p>
        </w:tc>
      </w:tr>
      <w:tr w:rsidR="00582B76" w:rsidRPr="00C364F8" w14:paraId="4935DC45" w14:textId="77777777" w:rsidTr="00AF1417">
        <w:tc>
          <w:tcPr>
            <w:tcW w:w="1418" w:type="dxa"/>
          </w:tcPr>
          <w:p w14:paraId="75112A69" w14:textId="678CD2D6" w:rsidR="00582B76" w:rsidRPr="0095685D" w:rsidRDefault="00553036" w:rsidP="00B605E0">
            <w:pPr>
              <w:spacing w:after="0" w:line="240" w:lineRule="auto"/>
              <w:jc w:val="left"/>
              <w:rPr>
                <w:rFonts w:eastAsia="Calibri" w:cs="Arial"/>
                <w:szCs w:val="24"/>
              </w:rPr>
            </w:pPr>
            <w:r>
              <w:rPr>
                <w:rFonts w:eastAsia="Calibri" w:cs="Arial"/>
                <w:szCs w:val="24"/>
              </w:rPr>
              <w:t>February 2026</w:t>
            </w:r>
          </w:p>
        </w:tc>
        <w:tc>
          <w:tcPr>
            <w:tcW w:w="1838" w:type="dxa"/>
          </w:tcPr>
          <w:p w14:paraId="2E94EF36" w14:textId="5A7BC73C" w:rsidR="00582B76" w:rsidRPr="0095685D" w:rsidRDefault="00553036" w:rsidP="00B605E0">
            <w:pPr>
              <w:spacing w:after="0" w:line="240" w:lineRule="auto"/>
              <w:jc w:val="left"/>
              <w:rPr>
                <w:rFonts w:eastAsia="Calibri" w:cs="Arial"/>
                <w:szCs w:val="24"/>
              </w:rPr>
            </w:pPr>
            <w:r>
              <w:rPr>
                <w:rFonts w:eastAsia="Calibri" w:cs="Arial"/>
                <w:szCs w:val="24"/>
              </w:rPr>
              <w:t>Tracy Turner</w:t>
            </w:r>
          </w:p>
        </w:tc>
        <w:tc>
          <w:tcPr>
            <w:tcW w:w="3260" w:type="dxa"/>
          </w:tcPr>
          <w:p w14:paraId="22A9C834" w14:textId="35FA0065" w:rsidR="00582B76" w:rsidRPr="0095685D" w:rsidRDefault="00553036" w:rsidP="00B605E0">
            <w:pPr>
              <w:spacing w:after="0" w:line="240" w:lineRule="auto"/>
              <w:jc w:val="left"/>
              <w:rPr>
                <w:rFonts w:eastAsia="Calibri" w:cs="Arial"/>
                <w:szCs w:val="24"/>
              </w:rPr>
            </w:pPr>
            <w:r>
              <w:rPr>
                <w:rFonts w:eastAsia="Calibri" w:cs="Arial"/>
                <w:szCs w:val="24"/>
              </w:rPr>
              <w:t>Addition of details relating to transcribing drugs prescribed by brand</w:t>
            </w:r>
          </w:p>
        </w:tc>
        <w:tc>
          <w:tcPr>
            <w:tcW w:w="2494" w:type="dxa"/>
          </w:tcPr>
          <w:p w14:paraId="667247B5" w14:textId="0D28F4C9" w:rsidR="00582B76" w:rsidRPr="0095685D" w:rsidRDefault="00553036" w:rsidP="00B605E0">
            <w:pPr>
              <w:spacing w:after="0" w:line="240" w:lineRule="auto"/>
              <w:jc w:val="left"/>
              <w:rPr>
                <w:rFonts w:eastAsia="Calibri" w:cs="Arial"/>
                <w:szCs w:val="24"/>
              </w:rPr>
            </w:pPr>
            <w:r>
              <w:rPr>
                <w:rFonts w:eastAsia="Calibri" w:cs="Arial"/>
                <w:szCs w:val="24"/>
              </w:rPr>
              <w:t>V4.1</w:t>
            </w:r>
          </w:p>
        </w:tc>
      </w:tr>
    </w:tbl>
    <w:p w14:paraId="4C39C895" w14:textId="77777777" w:rsidR="00E65D25" w:rsidRPr="00C364F8" w:rsidRDefault="00E65D25" w:rsidP="00B605E0">
      <w:pPr>
        <w:spacing w:after="0" w:line="240" w:lineRule="auto"/>
        <w:jc w:val="left"/>
        <w:rPr>
          <w:rFonts w:eastAsia="Calibri" w:cs="Arial"/>
        </w:rPr>
      </w:pPr>
    </w:p>
    <w:p w14:paraId="5FD0DD4F" w14:textId="77777777" w:rsidR="00E65D25" w:rsidRPr="00C364F8" w:rsidRDefault="00E65D25" w:rsidP="008C0B5E">
      <w:pPr>
        <w:pBdr>
          <w:top w:val="single" w:sz="4" w:space="1" w:color="auto"/>
          <w:left w:val="single" w:sz="4" w:space="4" w:color="auto"/>
          <w:bottom w:val="single" w:sz="4" w:space="13" w:color="auto"/>
          <w:right w:val="single" w:sz="4" w:space="4" w:color="auto"/>
        </w:pBdr>
        <w:shd w:val="clear" w:color="auto" w:fill="0F2D62"/>
        <w:spacing w:after="200" w:line="276" w:lineRule="auto"/>
        <w:jc w:val="center"/>
        <w:rPr>
          <w:rFonts w:eastAsia="Calibri" w:cs="Arial"/>
          <w:b/>
          <w:bCs/>
          <w:iCs/>
          <w:color w:val="FFFFFF"/>
          <w:szCs w:val="24"/>
        </w:rPr>
      </w:pPr>
      <w:r w:rsidRPr="00C364F8">
        <w:rPr>
          <w:rFonts w:eastAsia="Calibri" w:cs="Arial"/>
          <w:b/>
          <w:bCs/>
          <w:iCs/>
          <w:color w:val="FFFFFF"/>
          <w:szCs w:val="24"/>
        </w:rPr>
        <w:br/>
        <w:t>This documen</w:t>
      </w:r>
      <w:r w:rsidR="00772B7E" w:rsidRPr="00C364F8">
        <w:rPr>
          <w:rFonts w:eastAsia="Calibri" w:cs="Arial"/>
          <w:b/>
          <w:bCs/>
          <w:iCs/>
          <w:color w:val="FFFFFF"/>
          <w:szCs w:val="24"/>
        </w:rPr>
        <w:t>t can be found on CHCPs Document Management System (My Compliance)</w:t>
      </w:r>
      <w:r w:rsidRPr="00C364F8">
        <w:rPr>
          <w:rFonts w:eastAsia="Calibri" w:cs="Arial"/>
          <w:b/>
          <w:bCs/>
          <w:iCs/>
          <w:color w:val="FFFFFF"/>
          <w:szCs w:val="24"/>
        </w:rPr>
        <w:br/>
        <w:t>Please make sure you use the most current version.</w:t>
      </w:r>
    </w:p>
    <w:p w14:paraId="6AC71017" w14:textId="77777777" w:rsidR="00E65D25" w:rsidRPr="00C364F8" w:rsidRDefault="00E65D25" w:rsidP="00B605E0">
      <w:pPr>
        <w:spacing w:after="0" w:line="240" w:lineRule="auto"/>
        <w:jc w:val="left"/>
        <w:rPr>
          <w:rFonts w:eastAsia="Calibri" w:cs="Arial"/>
        </w:rPr>
      </w:pPr>
    </w:p>
    <w:p w14:paraId="646B49DA" w14:textId="0E65CF28" w:rsidR="002E0B81" w:rsidRPr="00C364F8" w:rsidRDefault="002E0B81" w:rsidP="00B605E0">
      <w:pPr>
        <w:spacing w:after="0" w:line="240" w:lineRule="auto"/>
        <w:jc w:val="left"/>
        <w:rPr>
          <w:rFonts w:eastAsia="Calibri" w:cs="Arial"/>
        </w:rPr>
      </w:pPr>
    </w:p>
    <w:p w14:paraId="72C8DEB6" w14:textId="5A548A63" w:rsidR="002E0B81" w:rsidRPr="00C364F8" w:rsidRDefault="002E0B81" w:rsidP="00B605E0">
      <w:pPr>
        <w:spacing w:after="0" w:line="240" w:lineRule="auto"/>
        <w:jc w:val="left"/>
        <w:rPr>
          <w:rFonts w:eastAsia="Calibri" w:cs="Arial"/>
        </w:rPr>
      </w:pPr>
    </w:p>
    <w:p w14:paraId="784DCB6F" w14:textId="0CD206D2" w:rsidR="002E0B81" w:rsidRPr="00C364F8" w:rsidRDefault="002E0B81" w:rsidP="00B605E0">
      <w:pPr>
        <w:spacing w:after="0" w:line="240" w:lineRule="auto"/>
        <w:jc w:val="left"/>
        <w:rPr>
          <w:rFonts w:eastAsia="Calibri" w:cs="Arial"/>
        </w:rPr>
      </w:pPr>
    </w:p>
    <w:p w14:paraId="705C6FDE" w14:textId="194A6E8A" w:rsidR="002E0B81" w:rsidRPr="00C364F8" w:rsidRDefault="002E0B81" w:rsidP="00B605E0">
      <w:pPr>
        <w:spacing w:after="0" w:line="240" w:lineRule="auto"/>
        <w:jc w:val="left"/>
        <w:rPr>
          <w:rFonts w:eastAsia="Calibri" w:cs="Arial"/>
        </w:rPr>
      </w:pPr>
    </w:p>
    <w:p w14:paraId="577F53C9" w14:textId="2F303EE2" w:rsidR="002E0B81" w:rsidRPr="00C364F8" w:rsidRDefault="002E0B81" w:rsidP="00B605E0">
      <w:pPr>
        <w:spacing w:after="0" w:line="240" w:lineRule="auto"/>
        <w:jc w:val="left"/>
        <w:rPr>
          <w:rFonts w:eastAsia="Calibri" w:cs="Arial"/>
        </w:rPr>
      </w:pPr>
    </w:p>
    <w:p w14:paraId="6AA3049F" w14:textId="77777777" w:rsidR="00E65D25" w:rsidRPr="00C364F8" w:rsidRDefault="00E65D25" w:rsidP="00B605E0">
      <w:pPr>
        <w:pBdr>
          <w:top w:val="single" w:sz="4" w:space="1" w:color="auto"/>
          <w:left w:val="single" w:sz="4" w:space="4" w:color="auto"/>
          <w:bottom w:val="single" w:sz="4" w:space="1" w:color="auto"/>
          <w:right w:val="single" w:sz="4" w:space="4" w:color="auto"/>
        </w:pBdr>
        <w:shd w:val="clear" w:color="auto" w:fill="002060"/>
        <w:spacing w:after="200" w:line="276" w:lineRule="auto"/>
        <w:jc w:val="left"/>
        <w:rPr>
          <w:rFonts w:eastAsia="Calibri" w:cs="Arial"/>
          <w:b/>
          <w:bCs/>
          <w:iCs/>
          <w:color w:val="FFFFFF"/>
          <w:szCs w:val="24"/>
        </w:rPr>
      </w:pPr>
      <w:r w:rsidRPr="00C364F8">
        <w:rPr>
          <w:rFonts w:eastAsia="Calibri" w:cs="Arial"/>
          <w:b/>
          <w:bCs/>
          <w:iCs/>
          <w:color w:val="FFFFFF"/>
          <w:szCs w:val="24"/>
        </w:rPr>
        <w:lastRenderedPageBreak/>
        <w:t>CONTENTS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6221"/>
        <w:gridCol w:w="1660"/>
      </w:tblGrid>
      <w:tr w:rsidR="00E65D25" w:rsidRPr="00C364F8" w14:paraId="112563AB" w14:textId="77777777" w:rsidTr="00772B7E">
        <w:tc>
          <w:tcPr>
            <w:tcW w:w="1129" w:type="dxa"/>
            <w:shd w:val="clear" w:color="auto" w:fill="002060"/>
          </w:tcPr>
          <w:p w14:paraId="0AF5450C" w14:textId="77777777" w:rsidR="00E65D25" w:rsidRPr="00C364F8" w:rsidRDefault="00E65D25" w:rsidP="00B605E0">
            <w:pPr>
              <w:spacing w:before="100" w:beforeAutospacing="1" w:after="100" w:afterAutospacing="1" w:line="240" w:lineRule="auto"/>
              <w:jc w:val="left"/>
              <w:rPr>
                <w:rFonts w:eastAsia="Calibri" w:cs="Arial"/>
                <w:b/>
                <w:color w:val="FFFFFF"/>
                <w:szCs w:val="24"/>
              </w:rPr>
            </w:pPr>
            <w:r w:rsidRPr="00C364F8">
              <w:rPr>
                <w:rFonts w:eastAsia="Calibri" w:cs="Arial"/>
                <w:b/>
                <w:color w:val="FFFFFF"/>
                <w:szCs w:val="24"/>
              </w:rPr>
              <w:t>Section</w:t>
            </w:r>
          </w:p>
        </w:tc>
        <w:tc>
          <w:tcPr>
            <w:tcW w:w="6221" w:type="dxa"/>
            <w:shd w:val="clear" w:color="auto" w:fill="002060"/>
          </w:tcPr>
          <w:p w14:paraId="7E668571" w14:textId="77777777" w:rsidR="00E65D25" w:rsidRPr="00C364F8" w:rsidRDefault="00E65D25" w:rsidP="00B605E0">
            <w:pPr>
              <w:spacing w:before="100" w:beforeAutospacing="1" w:after="100" w:afterAutospacing="1" w:line="240" w:lineRule="auto"/>
              <w:jc w:val="left"/>
              <w:rPr>
                <w:rFonts w:eastAsia="Calibri" w:cs="Arial"/>
                <w:b/>
                <w:color w:val="FFFFFF"/>
                <w:szCs w:val="24"/>
              </w:rPr>
            </w:pPr>
            <w:r w:rsidRPr="00C364F8">
              <w:rPr>
                <w:rFonts w:eastAsia="Calibri" w:cs="Arial"/>
                <w:b/>
                <w:color w:val="FFFFFF"/>
                <w:szCs w:val="24"/>
              </w:rPr>
              <w:t>Title</w:t>
            </w:r>
          </w:p>
        </w:tc>
        <w:tc>
          <w:tcPr>
            <w:tcW w:w="1660" w:type="dxa"/>
            <w:shd w:val="clear" w:color="auto" w:fill="002060"/>
          </w:tcPr>
          <w:p w14:paraId="3E1A4712" w14:textId="77777777" w:rsidR="00E65D25" w:rsidRPr="00C364F8" w:rsidRDefault="00E65D25" w:rsidP="00B605E0">
            <w:pPr>
              <w:spacing w:before="100" w:beforeAutospacing="1" w:after="100" w:afterAutospacing="1" w:line="240" w:lineRule="auto"/>
              <w:jc w:val="left"/>
              <w:rPr>
                <w:rFonts w:eastAsia="Calibri" w:cs="Arial"/>
                <w:b/>
                <w:color w:val="FFFFFF"/>
                <w:szCs w:val="24"/>
              </w:rPr>
            </w:pPr>
            <w:r w:rsidRPr="00C364F8">
              <w:rPr>
                <w:rFonts w:eastAsia="Calibri" w:cs="Arial"/>
                <w:b/>
                <w:color w:val="FFFFFF"/>
                <w:szCs w:val="24"/>
              </w:rPr>
              <w:t>Page</w:t>
            </w:r>
          </w:p>
        </w:tc>
      </w:tr>
      <w:tr w:rsidR="00772B7E" w:rsidRPr="00C364F8" w14:paraId="1EFCB923" w14:textId="77777777" w:rsidTr="00920941">
        <w:trPr>
          <w:trHeight w:val="4198"/>
        </w:trPr>
        <w:tc>
          <w:tcPr>
            <w:tcW w:w="9010" w:type="dxa"/>
            <w:gridSpan w:val="3"/>
          </w:tcPr>
          <w:sdt>
            <w:sdtPr>
              <w:rPr>
                <w:rFonts w:eastAsiaTheme="minorHAnsi" w:cstheme="minorBidi"/>
                <w:b w:val="0"/>
                <w:szCs w:val="22"/>
                <w:lang w:val="en-GB"/>
              </w:rPr>
              <w:id w:val="40180063"/>
              <w:docPartObj>
                <w:docPartGallery w:val="Table of Contents"/>
                <w:docPartUnique/>
              </w:docPartObj>
            </w:sdtPr>
            <w:sdtEndPr>
              <w:rPr>
                <w:bCs/>
              </w:rPr>
            </w:sdtEndPr>
            <w:sdtContent>
              <w:p w14:paraId="626D60B3" w14:textId="6E77D6EB" w:rsidR="00772B7E" w:rsidRPr="00C364F8" w:rsidRDefault="00772B7E" w:rsidP="00B605E0">
                <w:pPr>
                  <w:pStyle w:val="Heading1"/>
                  <w:numPr>
                    <w:ilvl w:val="0"/>
                    <w:numId w:val="0"/>
                  </w:numPr>
                  <w:jc w:val="left"/>
                </w:pPr>
              </w:p>
              <w:p w14:paraId="3224F96D" w14:textId="62E9C72A" w:rsidR="00DA7765" w:rsidRDefault="00772B7E">
                <w:pPr>
                  <w:pStyle w:val="TOC1"/>
                  <w:rPr>
                    <w:rFonts w:asciiTheme="minorHAnsi" w:eastAsiaTheme="minorEastAsia" w:hAnsiTheme="minorHAnsi"/>
                    <w:noProof/>
                    <w:kern w:val="2"/>
                    <w:szCs w:val="24"/>
                    <w:lang w:eastAsia="en-GB"/>
                    <w14:ligatures w14:val="standardContextual"/>
                  </w:rPr>
                </w:pPr>
                <w:r w:rsidRPr="00C364F8">
                  <w:rPr>
                    <w:rFonts w:cs="Arial"/>
                    <w:szCs w:val="24"/>
                  </w:rPr>
                  <w:fldChar w:fldCharType="begin"/>
                </w:r>
                <w:r w:rsidRPr="00C364F8">
                  <w:rPr>
                    <w:rFonts w:cs="Arial"/>
                    <w:szCs w:val="24"/>
                  </w:rPr>
                  <w:instrText xml:space="preserve"> TOC \o "1-3" \h \z \u </w:instrText>
                </w:r>
                <w:r w:rsidRPr="00C364F8">
                  <w:rPr>
                    <w:rFonts w:cs="Arial"/>
                    <w:szCs w:val="24"/>
                  </w:rPr>
                  <w:fldChar w:fldCharType="separate"/>
                </w:r>
                <w:hyperlink w:anchor="_Toc221797368" w:history="1">
                  <w:r w:rsidR="00DA7765" w:rsidRPr="001D3036">
                    <w:rPr>
                      <w:rStyle w:val="Hyperlink"/>
                      <w:noProof/>
                    </w:rPr>
                    <w:t>1.</w:t>
                  </w:r>
                  <w:r w:rsidR="00DA7765">
                    <w:rPr>
                      <w:rFonts w:asciiTheme="minorHAnsi" w:eastAsiaTheme="minorEastAsia" w:hAnsiTheme="minorHAnsi"/>
                      <w:noProof/>
                      <w:kern w:val="2"/>
                      <w:szCs w:val="24"/>
                      <w:lang w:eastAsia="en-GB"/>
                      <w14:ligatures w14:val="standardContextual"/>
                    </w:rPr>
                    <w:tab/>
                  </w:r>
                  <w:r w:rsidR="00DA7765" w:rsidRPr="001D3036">
                    <w:rPr>
                      <w:rStyle w:val="Hyperlink"/>
                      <w:noProof/>
                    </w:rPr>
                    <w:t>INTRODUCTION</w:t>
                  </w:r>
                  <w:r w:rsidR="00DA7765">
                    <w:rPr>
                      <w:noProof/>
                      <w:webHidden/>
                    </w:rPr>
                    <w:tab/>
                  </w:r>
                  <w:r w:rsidR="00DA7765">
                    <w:rPr>
                      <w:noProof/>
                      <w:webHidden/>
                    </w:rPr>
                    <w:fldChar w:fldCharType="begin"/>
                  </w:r>
                  <w:r w:rsidR="00DA7765">
                    <w:rPr>
                      <w:noProof/>
                      <w:webHidden/>
                    </w:rPr>
                    <w:instrText xml:space="preserve"> PAGEREF _Toc221797368 \h </w:instrText>
                  </w:r>
                  <w:r w:rsidR="00DA7765">
                    <w:rPr>
                      <w:noProof/>
                      <w:webHidden/>
                    </w:rPr>
                  </w:r>
                  <w:r w:rsidR="00DA7765">
                    <w:rPr>
                      <w:noProof/>
                      <w:webHidden/>
                    </w:rPr>
                    <w:fldChar w:fldCharType="separate"/>
                  </w:r>
                  <w:r w:rsidR="00DA7765">
                    <w:rPr>
                      <w:noProof/>
                      <w:webHidden/>
                    </w:rPr>
                    <w:t>3</w:t>
                  </w:r>
                  <w:r w:rsidR="00DA7765">
                    <w:rPr>
                      <w:noProof/>
                      <w:webHidden/>
                    </w:rPr>
                    <w:fldChar w:fldCharType="end"/>
                  </w:r>
                </w:hyperlink>
              </w:p>
              <w:p w14:paraId="4F81A8DB" w14:textId="073CAFBE" w:rsidR="00DA7765" w:rsidRDefault="00DA7765">
                <w:pPr>
                  <w:pStyle w:val="TOC1"/>
                  <w:rPr>
                    <w:rFonts w:asciiTheme="minorHAnsi" w:eastAsiaTheme="minorEastAsia" w:hAnsiTheme="minorHAnsi"/>
                    <w:noProof/>
                    <w:kern w:val="2"/>
                    <w:szCs w:val="24"/>
                    <w:lang w:eastAsia="en-GB"/>
                    <w14:ligatures w14:val="standardContextual"/>
                  </w:rPr>
                </w:pPr>
                <w:hyperlink w:anchor="_Toc221797369" w:history="1">
                  <w:r w:rsidRPr="001D3036">
                    <w:rPr>
                      <w:rStyle w:val="Hyperlink"/>
                      <w:noProof/>
                    </w:rPr>
                    <w:t>2.</w:t>
                  </w:r>
                  <w:r>
                    <w:rPr>
                      <w:rFonts w:asciiTheme="minorHAnsi" w:eastAsiaTheme="minorEastAsia" w:hAnsiTheme="minorHAnsi"/>
                      <w:noProof/>
                      <w:kern w:val="2"/>
                      <w:szCs w:val="24"/>
                      <w:lang w:eastAsia="en-GB"/>
                      <w14:ligatures w14:val="standardContextual"/>
                    </w:rPr>
                    <w:tab/>
                  </w:r>
                  <w:r w:rsidRPr="001D3036">
                    <w:rPr>
                      <w:rStyle w:val="Hyperlink"/>
                      <w:noProof/>
                    </w:rPr>
                    <w:t>PURPOSE</w:t>
                  </w:r>
                  <w:r>
                    <w:rPr>
                      <w:noProof/>
                      <w:webHidden/>
                    </w:rPr>
                    <w:tab/>
                  </w:r>
                  <w:r>
                    <w:rPr>
                      <w:noProof/>
                      <w:webHidden/>
                    </w:rPr>
                    <w:fldChar w:fldCharType="begin"/>
                  </w:r>
                  <w:r>
                    <w:rPr>
                      <w:noProof/>
                      <w:webHidden/>
                    </w:rPr>
                    <w:instrText xml:space="preserve"> PAGEREF _Toc221797369 \h </w:instrText>
                  </w:r>
                  <w:r>
                    <w:rPr>
                      <w:noProof/>
                      <w:webHidden/>
                    </w:rPr>
                  </w:r>
                  <w:r>
                    <w:rPr>
                      <w:noProof/>
                      <w:webHidden/>
                    </w:rPr>
                    <w:fldChar w:fldCharType="separate"/>
                  </w:r>
                  <w:r>
                    <w:rPr>
                      <w:noProof/>
                      <w:webHidden/>
                    </w:rPr>
                    <w:t>3</w:t>
                  </w:r>
                  <w:r>
                    <w:rPr>
                      <w:noProof/>
                      <w:webHidden/>
                    </w:rPr>
                    <w:fldChar w:fldCharType="end"/>
                  </w:r>
                </w:hyperlink>
              </w:p>
              <w:p w14:paraId="3C37C6BB" w14:textId="240AB0F0" w:rsidR="00DA7765" w:rsidRDefault="00DA7765">
                <w:pPr>
                  <w:pStyle w:val="TOC1"/>
                  <w:rPr>
                    <w:rFonts w:asciiTheme="minorHAnsi" w:eastAsiaTheme="minorEastAsia" w:hAnsiTheme="minorHAnsi"/>
                    <w:noProof/>
                    <w:kern w:val="2"/>
                    <w:szCs w:val="24"/>
                    <w:lang w:eastAsia="en-GB"/>
                    <w14:ligatures w14:val="standardContextual"/>
                  </w:rPr>
                </w:pPr>
                <w:hyperlink w:anchor="_Toc221797370" w:history="1">
                  <w:r w:rsidRPr="001D3036">
                    <w:rPr>
                      <w:rStyle w:val="Hyperlink"/>
                      <w:noProof/>
                    </w:rPr>
                    <w:t>3.</w:t>
                  </w:r>
                  <w:r>
                    <w:rPr>
                      <w:rFonts w:asciiTheme="minorHAnsi" w:eastAsiaTheme="minorEastAsia" w:hAnsiTheme="minorHAnsi"/>
                      <w:noProof/>
                      <w:kern w:val="2"/>
                      <w:szCs w:val="24"/>
                      <w:lang w:eastAsia="en-GB"/>
                      <w14:ligatures w14:val="standardContextual"/>
                    </w:rPr>
                    <w:tab/>
                  </w:r>
                  <w:r w:rsidRPr="001D3036">
                    <w:rPr>
                      <w:rStyle w:val="Hyperlink"/>
                      <w:noProof/>
                    </w:rPr>
                    <w:t>SCOPE</w:t>
                  </w:r>
                  <w:r>
                    <w:rPr>
                      <w:noProof/>
                      <w:webHidden/>
                    </w:rPr>
                    <w:tab/>
                  </w:r>
                  <w:r>
                    <w:rPr>
                      <w:noProof/>
                      <w:webHidden/>
                    </w:rPr>
                    <w:fldChar w:fldCharType="begin"/>
                  </w:r>
                  <w:r>
                    <w:rPr>
                      <w:noProof/>
                      <w:webHidden/>
                    </w:rPr>
                    <w:instrText xml:space="preserve"> PAGEREF _Toc221797370 \h </w:instrText>
                  </w:r>
                  <w:r>
                    <w:rPr>
                      <w:noProof/>
                      <w:webHidden/>
                    </w:rPr>
                  </w:r>
                  <w:r>
                    <w:rPr>
                      <w:noProof/>
                      <w:webHidden/>
                    </w:rPr>
                    <w:fldChar w:fldCharType="separate"/>
                  </w:r>
                  <w:r>
                    <w:rPr>
                      <w:noProof/>
                      <w:webHidden/>
                    </w:rPr>
                    <w:t>3</w:t>
                  </w:r>
                  <w:r>
                    <w:rPr>
                      <w:noProof/>
                      <w:webHidden/>
                    </w:rPr>
                    <w:fldChar w:fldCharType="end"/>
                  </w:r>
                </w:hyperlink>
              </w:p>
              <w:p w14:paraId="42CFC05C" w14:textId="3A3B25B1" w:rsidR="00DA7765" w:rsidRDefault="00DA7765">
                <w:pPr>
                  <w:pStyle w:val="TOC1"/>
                  <w:rPr>
                    <w:rFonts w:asciiTheme="minorHAnsi" w:eastAsiaTheme="minorEastAsia" w:hAnsiTheme="minorHAnsi"/>
                    <w:noProof/>
                    <w:kern w:val="2"/>
                    <w:szCs w:val="24"/>
                    <w:lang w:eastAsia="en-GB"/>
                    <w14:ligatures w14:val="standardContextual"/>
                  </w:rPr>
                </w:pPr>
                <w:hyperlink w:anchor="_Toc221797371" w:history="1">
                  <w:r w:rsidRPr="001D3036">
                    <w:rPr>
                      <w:rStyle w:val="Hyperlink"/>
                      <w:noProof/>
                    </w:rPr>
                    <w:t>4.</w:t>
                  </w:r>
                  <w:r>
                    <w:rPr>
                      <w:rFonts w:asciiTheme="minorHAnsi" w:eastAsiaTheme="minorEastAsia" w:hAnsiTheme="minorHAnsi"/>
                      <w:noProof/>
                      <w:kern w:val="2"/>
                      <w:szCs w:val="24"/>
                      <w:lang w:eastAsia="en-GB"/>
                      <w14:ligatures w14:val="standardContextual"/>
                    </w:rPr>
                    <w:tab/>
                  </w:r>
                  <w:r w:rsidRPr="001D3036">
                    <w:rPr>
                      <w:rStyle w:val="Hyperlink"/>
                      <w:noProof/>
                    </w:rPr>
                    <w:t>FAIRNESS, RESPECT, EQUALITY, DIVERSITY, INCLUSION &amp; ENGAGEMENT</w:t>
                  </w:r>
                  <w:r>
                    <w:rPr>
                      <w:noProof/>
                      <w:webHidden/>
                    </w:rPr>
                    <w:tab/>
                  </w:r>
                  <w:r>
                    <w:rPr>
                      <w:noProof/>
                      <w:webHidden/>
                    </w:rPr>
                    <w:fldChar w:fldCharType="begin"/>
                  </w:r>
                  <w:r>
                    <w:rPr>
                      <w:noProof/>
                      <w:webHidden/>
                    </w:rPr>
                    <w:instrText xml:space="preserve"> PAGEREF _Toc221797371 \h </w:instrText>
                  </w:r>
                  <w:r>
                    <w:rPr>
                      <w:noProof/>
                      <w:webHidden/>
                    </w:rPr>
                  </w:r>
                  <w:r>
                    <w:rPr>
                      <w:noProof/>
                      <w:webHidden/>
                    </w:rPr>
                    <w:fldChar w:fldCharType="separate"/>
                  </w:r>
                  <w:r>
                    <w:rPr>
                      <w:noProof/>
                      <w:webHidden/>
                    </w:rPr>
                    <w:t>3</w:t>
                  </w:r>
                  <w:r>
                    <w:rPr>
                      <w:noProof/>
                      <w:webHidden/>
                    </w:rPr>
                    <w:fldChar w:fldCharType="end"/>
                  </w:r>
                </w:hyperlink>
              </w:p>
              <w:p w14:paraId="37136DC0" w14:textId="4C981850" w:rsidR="00DA7765" w:rsidRDefault="00DA7765">
                <w:pPr>
                  <w:pStyle w:val="TOC1"/>
                  <w:rPr>
                    <w:rFonts w:asciiTheme="minorHAnsi" w:eastAsiaTheme="minorEastAsia" w:hAnsiTheme="minorHAnsi"/>
                    <w:noProof/>
                    <w:kern w:val="2"/>
                    <w:szCs w:val="24"/>
                    <w:lang w:eastAsia="en-GB"/>
                    <w14:ligatures w14:val="standardContextual"/>
                  </w:rPr>
                </w:pPr>
                <w:hyperlink w:anchor="_Toc221797372" w:history="1">
                  <w:r w:rsidRPr="001D3036">
                    <w:rPr>
                      <w:rStyle w:val="Hyperlink"/>
                      <w:noProof/>
                    </w:rPr>
                    <w:t>5.</w:t>
                  </w:r>
                  <w:r>
                    <w:rPr>
                      <w:rFonts w:asciiTheme="minorHAnsi" w:eastAsiaTheme="minorEastAsia" w:hAnsiTheme="minorHAnsi"/>
                      <w:noProof/>
                      <w:kern w:val="2"/>
                      <w:szCs w:val="24"/>
                      <w:lang w:eastAsia="en-GB"/>
                      <w14:ligatures w14:val="standardContextual"/>
                    </w:rPr>
                    <w:tab/>
                  </w:r>
                  <w:r w:rsidRPr="001D3036">
                    <w:rPr>
                      <w:rStyle w:val="Hyperlink"/>
                      <w:noProof/>
                    </w:rPr>
                    <w:t>ABBREVIATIONS &amp; DEFINITIONS</w:t>
                  </w:r>
                  <w:r>
                    <w:rPr>
                      <w:noProof/>
                      <w:webHidden/>
                    </w:rPr>
                    <w:tab/>
                  </w:r>
                  <w:r>
                    <w:rPr>
                      <w:noProof/>
                      <w:webHidden/>
                    </w:rPr>
                    <w:fldChar w:fldCharType="begin"/>
                  </w:r>
                  <w:r>
                    <w:rPr>
                      <w:noProof/>
                      <w:webHidden/>
                    </w:rPr>
                    <w:instrText xml:space="preserve"> PAGEREF _Toc221797372 \h </w:instrText>
                  </w:r>
                  <w:r>
                    <w:rPr>
                      <w:noProof/>
                      <w:webHidden/>
                    </w:rPr>
                  </w:r>
                  <w:r>
                    <w:rPr>
                      <w:noProof/>
                      <w:webHidden/>
                    </w:rPr>
                    <w:fldChar w:fldCharType="separate"/>
                  </w:r>
                  <w:r>
                    <w:rPr>
                      <w:noProof/>
                      <w:webHidden/>
                    </w:rPr>
                    <w:t>4</w:t>
                  </w:r>
                  <w:r>
                    <w:rPr>
                      <w:noProof/>
                      <w:webHidden/>
                    </w:rPr>
                    <w:fldChar w:fldCharType="end"/>
                  </w:r>
                </w:hyperlink>
              </w:p>
              <w:p w14:paraId="7F6640E7" w14:textId="7880A10F" w:rsidR="00DA7765" w:rsidRDefault="00DA7765">
                <w:pPr>
                  <w:pStyle w:val="TOC1"/>
                  <w:rPr>
                    <w:rFonts w:asciiTheme="minorHAnsi" w:eastAsiaTheme="minorEastAsia" w:hAnsiTheme="minorHAnsi"/>
                    <w:noProof/>
                    <w:kern w:val="2"/>
                    <w:szCs w:val="24"/>
                    <w:lang w:eastAsia="en-GB"/>
                    <w14:ligatures w14:val="standardContextual"/>
                  </w:rPr>
                </w:pPr>
                <w:hyperlink w:anchor="_Toc221797373" w:history="1">
                  <w:r w:rsidRPr="001D3036">
                    <w:rPr>
                      <w:rStyle w:val="Hyperlink"/>
                      <w:noProof/>
                    </w:rPr>
                    <w:t>6.</w:t>
                  </w:r>
                  <w:r>
                    <w:rPr>
                      <w:rFonts w:asciiTheme="minorHAnsi" w:eastAsiaTheme="minorEastAsia" w:hAnsiTheme="minorHAnsi"/>
                      <w:noProof/>
                      <w:kern w:val="2"/>
                      <w:szCs w:val="24"/>
                      <w:lang w:eastAsia="en-GB"/>
                      <w14:ligatures w14:val="standardContextual"/>
                    </w:rPr>
                    <w:tab/>
                  </w:r>
                  <w:r w:rsidRPr="001D3036">
                    <w:rPr>
                      <w:rStyle w:val="Hyperlink"/>
                      <w:noProof/>
                    </w:rPr>
                    <w:t>PROCESS</w:t>
                  </w:r>
                  <w:r>
                    <w:rPr>
                      <w:noProof/>
                      <w:webHidden/>
                    </w:rPr>
                    <w:tab/>
                  </w:r>
                  <w:r>
                    <w:rPr>
                      <w:noProof/>
                      <w:webHidden/>
                    </w:rPr>
                    <w:fldChar w:fldCharType="begin"/>
                  </w:r>
                  <w:r>
                    <w:rPr>
                      <w:noProof/>
                      <w:webHidden/>
                    </w:rPr>
                    <w:instrText xml:space="preserve"> PAGEREF _Toc221797373 \h </w:instrText>
                  </w:r>
                  <w:r>
                    <w:rPr>
                      <w:noProof/>
                      <w:webHidden/>
                    </w:rPr>
                  </w:r>
                  <w:r>
                    <w:rPr>
                      <w:noProof/>
                      <w:webHidden/>
                    </w:rPr>
                    <w:fldChar w:fldCharType="separate"/>
                  </w:r>
                  <w:r>
                    <w:rPr>
                      <w:noProof/>
                      <w:webHidden/>
                    </w:rPr>
                    <w:t>5</w:t>
                  </w:r>
                  <w:r>
                    <w:rPr>
                      <w:noProof/>
                      <w:webHidden/>
                    </w:rPr>
                    <w:fldChar w:fldCharType="end"/>
                  </w:r>
                </w:hyperlink>
              </w:p>
              <w:p w14:paraId="10D4DC2D" w14:textId="67358C49" w:rsidR="00DA7765" w:rsidRDefault="00DA7765">
                <w:pPr>
                  <w:pStyle w:val="TOC1"/>
                  <w:rPr>
                    <w:rFonts w:asciiTheme="minorHAnsi" w:eastAsiaTheme="minorEastAsia" w:hAnsiTheme="minorHAnsi"/>
                    <w:noProof/>
                    <w:kern w:val="2"/>
                    <w:szCs w:val="24"/>
                    <w:lang w:eastAsia="en-GB"/>
                    <w14:ligatures w14:val="standardContextual"/>
                  </w:rPr>
                </w:pPr>
                <w:hyperlink w:anchor="_Toc221797374" w:history="1">
                  <w:r w:rsidRPr="001D3036">
                    <w:rPr>
                      <w:rStyle w:val="Hyperlink"/>
                      <w:noProof/>
                    </w:rPr>
                    <w:t>7.</w:t>
                  </w:r>
                  <w:r>
                    <w:rPr>
                      <w:rFonts w:asciiTheme="minorHAnsi" w:eastAsiaTheme="minorEastAsia" w:hAnsiTheme="minorHAnsi"/>
                      <w:noProof/>
                      <w:kern w:val="2"/>
                      <w:szCs w:val="24"/>
                      <w:lang w:eastAsia="en-GB"/>
                      <w14:ligatures w14:val="standardContextual"/>
                    </w:rPr>
                    <w:tab/>
                  </w:r>
                  <w:r w:rsidRPr="001D3036">
                    <w:rPr>
                      <w:rStyle w:val="Hyperlink"/>
                      <w:noProof/>
                    </w:rPr>
                    <w:t>APPROVAL</w:t>
                  </w:r>
                  <w:r>
                    <w:rPr>
                      <w:noProof/>
                      <w:webHidden/>
                    </w:rPr>
                    <w:tab/>
                  </w:r>
                  <w:r>
                    <w:rPr>
                      <w:noProof/>
                      <w:webHidden/>
                    </w:rPr>
                    <w:fldChar w:fldCharType="begin"/>
                  </w:r>
                  <w:r>
                    <w:rPr>
                      <w:noProof/>
                      <w:webHidden/>
                    </w:rPr>
                    <w:instrText xml:space="preserve"> PAGEREF _Toc221797374 \h </w:instrText>
                  </w:r>
                  <w:r>
                    <w:rPr>
                      <w:noProof/>
                      <w:webHidden/>
                    </w:rPr>
                  </w:r>
                  <w:r>
                    <w:rPr>
                      <w:noProof/>
                      <w:webHidden/>
                    </w:rPr>
                    <w:fldChar w:fldCharType="separate"/>
                  </w:r>
                  <w:r>
                    <w:rPr>
                      <w:noProof/>
                      <w:webHidden/>
                    </w:rPr>
                    <w:t>23</w:t>
                  </w:r>
                  <w:r>
                    <w:rPr>
                      <w:noProof/>
                      <w:webHidden/>
                    </w:rPr>
                    <w:fldChar w:fldCharType="end"/>
                  </w:r>
                </w:hyperlink>
              </w:p>
              <w:p w14:paraId="510F605F" w14:textId="023E50C9" w:rsidR="00DA7765" w:rsidRDefault="00DA7765">
                <w:pPr>
                  <w:pStyle w:val="TOC1"/>
                  <w:rPr>
                    <w:rFonts w:asciiTheme="minorHAnsi" w:eastAsiaTheme="minorEastAsia" w:hAnsiTheme="minorHAnsi"/>
                    <w:noProof/>
                    <w:kern w:val="2"/>
                    <w:szCs w:val="24"/>
                    <w:lang w:eastAsia="en-GB"/>
                    <w14:ligatures w14:val="standardContextual"/>
                  </w:rPr>
                </w:pPr>
                <w:hyperlink w:anchor="_Toc221797375" w:history="1">
                  <w:r w:rsidRPr="001D3036">
                    <w:rPr>
                      <w:rStyle w:val="Hyperlink"/>
                      <w:noProof/>
                    </w:rPr>
                    <w:t>8.</w:t>
                  </w:r>
                  <w:r>
                    <w:rPr>
                      <w:rFonts w:asciiTheme="minorHAnsi" w:eastAsiaTheme="minorEastAsia" w:hAnsiTheme="minorHAnsi"/>
                      <w:noProof/>
                      <w:kern w:val="2"/>
                      <w:szCs w:val="24"/>
                      <w:lang w:eastAsia="en-GB"/>
                      <w14:ligatures w14:val="standardContextual"/>
                    </w:rPr>
                    <w:tab/>
                  </w:r>
                  <w:r w:rsidRPr="001D3036">
                    <w:rPr>
                      <w:rStyle w:val="Hyperlink"/>
                      <w:noProof/>
                    </w:rPr>
                    <w:t>MONITORING &amp; COMPLIANCE</w:t>
                  </w:r>
                  <w:r>
                    <w:rPr>
                      <w:noProof/>
                      <w:webHidden/>
                    </w:rPr>
                    <w:tab/>
                  </w:r>
                  <w:r>
                    <w:rPr>
                      <w:noProof/>
                      <w:webHidden/>
                    </w:rPr>
                    <w:fldChar w:fldCharType="begin"/>
                  </w:r>
                  <w:r>
                    <w:rPr>
                      <w:noProof/>
                      <w:webHidden/>
                    </w:rPr>
                    <w:instrText xml:space="preserve"> PAGEREF _Toc221797375 \h </w:instrText>
                  </w:r>
                  <w:r>
                    <w:rPr>
                      <w:noProof/>
                      <w:webHidden/>
                    </w:rPr>
                  </w:r>
                  <w:r>
                    <w:rPr>
                      <w:noProof/>
                      <w:webHidden/>
                    </w:rPr>
                    <w:fldChar w:fldCharType="separate"/>
                  </w:r>
                  <w:r>
                    <w:rPr>
                      <w:noProof/>
                      <w:webHidden/>
                    </w:rPr>
                    <w:t>24</w:t>
                  </w:r>
                  <w:r>
                    <w:rPr>
                      <w:noProof/>
                      <w:webHidden/>
                    </w:rPr>
                    <w:fldChar w:fldCharType="end"/>
                  </w:r>
                </w:hyperlink>
              </w:p>
              <w:p w14:paraId="55F0F4ED" w14:textId="47A64185" w:rsidR="00DA7765" w:rsidRDefault="00DA7765">
                <w:pPr>
                  <w:pStyle w:val="TOC1"/>
                  <w:rPr>
                    <w:rFonts w:asciiTheme="minorHAnsi" w:eastAsiaTheme="minorEastAsia" w:hAnsiTheme="minorHAnsi"/>
                    <w:noProof/>
                    <w:kern w:val="2"/>
                    <w:szCs w:val="24"/>
                    <w:lang w:eastAsia="en-GB"/>
                    <w14:ligatures w14:val="standardContextual"/>
                  </w:rPr>
                </w:pPr>
                <w:hyperlink w:anchor="_Toc221797376" w:history="1">
                  <w:r w:rsidRPr="001D3036">
                    <w:rPr>
                      <w:rStyle w:val="Hyperlink"/>
                      <w:noProof/>
                    </w:rPr>
                    <w:t>9.</w:t>
                  </w:r>
                  <w:r>
                    <w:rPr>
                      <w:rFonts w:asciiTheme="minorHAnsi" w:eastAsiaTheme="minorEastAsia" w:hAnsiTheme="minorHAnsi"/>
                      <w:noProof/>
                      <w:kern w:val="2"/>
                      <w:szCs w:val="24"/>
                      <w:lang w:eastAsia="en-GB"/>
                      <w14:ligatures w14:val="standardContextual"/>
                    </w:rPr>
                    <w:tab/>
                  </w:r>
                  <w:r w:rsidRPr="001D3036">
                    <w:rPr>
                      <w:rStyle w:val="Hyperlink"/>
                      <w:noProof/>
                    </w:rPr>
                    <w:t>REVIEW</w:t>
                  </w:r>
                  <w:r>
                    <w:rPr>
                      <w:noProof/>
                      <w:webHidden/>
                    </w:rPr>
                    <w:tab/>
                  </w:r>
                  <w:r>
                    <w:rPr>
                      <w:noProof/>
                      <w:webHidden/>
                    </w:rPr>
                    <w:fldChar w:fldCharType="begin"/>
                  </w:r>
                  <w:r>
                    <w:rPr>
                      <w:noProof/>
                      <w:webHidden/>
                    </w:rPr>
                    <w:instrText xml:space="preserve"> PAGEREF _Toc221797376 \h </w:instrText>
                  </w:r>
                  <w:r>
                    <w:rPr>
                      <w:noProof/>
                      <w:webHidden/>
                    </w:rPr>
                  </w:r>
                  <w:r>
                    <w:rPr>
                      <w:noProof/>
                      <w:webHidden/>
                    </w:rPr>
                    <w:fldChar w:fldCharType="separate"/>
                  </w:r>
                  <w:r>
                    <w:rPr>
                      <w:noProof/>
                      <w:webHidden/>
                    </w:rPr>
                    <w:t>24</w:t>
                  </w:r>
                  <w:r>
                    <w:rPr>
                      <w:noProof/>
                      <w:webHidden/>
                    </w:rPr>
                    <w:fldChar w:fldCharType="end"/>
                  </w:r>
                </w:hyperlink>
              </w:p>
              <w:p w14:paraId="17F10ED4" w14:textId="520C22E2" w:rsidR="00DA7765" w:rsidRDefault="00DA7765">
                <w:pPr>
                  <w:pStyle w:val="TOC1"/>
                  <w:rPr>
                    <w:rFonts w:asciiTheme="minorHAnsi" w:eastAsiaTheme="minorEastAsia" w:hAnsiTheme="minorHAnsi"/>
                    <w:noProof/>
                    <w:kern w:val="2"/>
                    <w:szCs w:val="24"/>
                    <w:lang w:eastAsia="en-GB"/>
                    <w14:ligatures w14:val="standardContextual"/>
                  </w:rPr>
                </w:pPr>
                <w:hyperlink w:anchor="_Toc221797377" w:history="1">
                  <w:r w:rsidRPr="001D3036">
                    <w:rPr>
                      <w:rStyle w:val="Hyperlink"/>
                      <w:noProof/>
                    </w:rPr>
                    <w:t>10.</w:t>
                  </w:r>
                  <w:r>
                    <w:rPr>
                      <w:rFonts w:asciiTheme="minorHAnsi" w:eastAsiaTheme="minorEastAsia" w:hAnsiTheme="minorHAnsi"/>
                      <w:noProof/>
                      <w:kern w:val="2"/>
                      <w:szCs w:val="24"/>
                      <w:lang w:eastAsia="en-GB"/>
                      <w14:ligatures w14:val="standardContextual"/>
                    </w:rPr>
                    <w:tab/>
                  </w:r>
                  <w:r w:rsidRPr="001D3036">
                    <w:rPr>
                      <w:rStyle w:val="Hyperlink"/>
                      <w:noProof/>
                    </w:rPr>
                    <w:t>REFERENCES &amp; ASSOCIATED DOCUMENTATION</w:t>
                  </w:r>
                  <w:r>
                    <w:rPr>
                      <w:noProof/>
                      <w:webHidden/>
                    </w:rPr>
                    <w:tab/>
                  </w:r>
                  <w:r>
                    <w:rPr>
                      <w:noProof/>
                      <w:webHidden/>
                    </w:rPr>
                    <w:fldChar w:fldCharType="begin"/>
                  </w:r>
                  <w:r>
                    <w:rPr>
                      <w:noProof/>
                      <w:webHidden/>
                    </w:rPr>
                    <w:instrText xml:space="preserve"> PAGEREF _Toc221797377 \h </w:instrText>
                  </w:r>
                  <w:r>
                    <w:rPr>
                      <w:noProof/>
                      <w:webHidden/>
                    </w:rPr>
                  </w:r>
                  <w:r>
                    <w:rPr>
                      <w:noProof/>
                      <w:webHidden/>
                    </w:rPr>
                    <w:fldChar w:fldCharType="separate"/>
                  </w:r>
                  <w:r>
                    <w:rPr>
                      <w:noProof/>
                      <w:webHidden/>
                    </w:rPr>
                    <w:t>24</w:t>
                  </w:r>
                  <w:r>
                    <w:rPr>
                      <w:noProof/>
                      <w:webHidden/>
                    </w:rPr>
                    <w:fldChar w:fldCharType="end"/>
                  </w:r>
                </w:hyperlink>
              </w:p>
              <w:p w14:paraId="15D28F9E" w14:textId="2B2A62BF" w:rsidR="00DA7765" w:rsidRDefault="00DA7765">
                <w:pPr>
                  <w:pStyle w:val="TOC1"/>
                  <w:rPr>
                    <w:rFonts w:asciiTheme="minorHAnsi" w:eastAsiaTheme="minorEastAsia" w:hAnsiTheme="minorHAnsi"/>
                    <w:noProof/>
                    <w:kern w:val="2"/>
                    <w:szCs w:val="24"/>
                    <w:lang w:eastAsia="en-GB"/>
                    <w14:ligatures w14:val="standardContextual"/>
                  </w:rPr>
                </w:pPr>
                <w:hyperlink w:anchor="_Toc221797378" w:history="1">
                  <w:r w:rsidRPr="001D3036">
                    <w:rPr>
                      <w:rStyle w:val="Hyperlink"/>
                      <w:rFonts w:eastAsia="Calibri"/>
                      <w:noProof/>
                    </w:rPr>
                    <w:t>11.</w:t>
                  </w:r>
                  <w:r>
                    <w:rPr>
                      <w:rFonts w:asciiTheme="minorHAnsi" w:eastAsiaTheme="minorEastAsia" w:hAnsiTheme="minorHAnsi"/>
                      <w:noProof/>
                      <w:kern w:val="2"/>
                      <w:szCs w:val="24"/>
                      <w:lang w:eastAsia="en-GB"/>
                      <w14:ligatures w14:val="standardContextual"/>
                    </w:rPr>
                    <w:tab/>
                  </w:r>
                  <w:r w:rsidRPr="001D3036">
                    <w:rPr>
                      <w:rStyle w:val="Hyperlink"/>
                      <w:rFonts w:eastAsia="Calibri"/>
                      <w:noProof/>
                    </w:rPr>
                    <w:t>APPENDIX 1 – Viewing EMIS Shared Care Record through SystmOne</w:t>
                  </w:r>
                  <w:r>
                    <w:rPr>
                      <w:noProof/>
                      <w:webHidden/>
                    </w:rPr>
                    <w:tab/>
                  </w:r>
                  <w:r>
                    <w:rPr>
                      <w:noProof/>
                      <w:webHidden/>
                    </w:rPr>
                    <w:fldChar w:fldCharType="begin"/>
                  </w:r>
                  <w:r>
                    <w:rPr>
                      <w:noProof/>
                      <w:webHidden/>
                    </w:rPr>
                    <w:instrText xml:space="preserve"> PAGEREF _Toc221797378 \h </w:instrText>
                  </w:r>
                  <w:r>
                    <w:rPr>
                      <w:noProof/>
                      <w:webHidden/>
                    </w:rPr>
                  </w:r>
                  <w:r>
                    <w:rPr>
                      <w:noProof/>
                      <w:webHidden/>
                    </w:rPr>
                    <w:fldChar w:fldCharType="separate"/>
                  </w:r>
                  <w:r>
                    <w:rPr>
                      <w:noProof/>
                      <w:webHidden/>
                    </w:rPr>
                    <w:t>25</w:t>
                  </w:r>
                  <w:r>
                    <w:rPr>
                      <w:noProof/>
                      <w:webHidden/>
                    </w:rPr>
                    <w:fldChar w:fldCharType="end"/>
                  </w:r>
                </w:hyperlink>
              </w:p>
              <w:p w14:paraId="0CF49B76" w14:textId="49DC6781" w:rsidR="00772B7E" w:rsidRPr="00C364F8" w:rsidRDefault="00772B7E" w:rsidP="00B605E0">
                <w:pPr>
                  <w:jc w:val="left"/>
                  <w:rPr>
                    <w:rFonts w:cs="Arial"/>
                    <w:szCs w:val="24"/>
                  </w:rPr>
                </w:pPr>
                <w:r w:rsidRPr="00C364F8">
                  <w:rPr>
                    <w:rFonts w:cs="Arial"/>
                    <w:b/>
                    <w:bCs/>
                    <w:szCs w:val="24"/>
                  </w:rPr>
                  <w:fldChar w:fldCharType="end"/>
                </w:r>
              </w:p>
            </w:sdtContent>
          </w:sdt>
        </w:tc>
      </w:tr>
    </w:tbl>
    <w:p w14:paraId="60574130" w14:textId="77777777" w:rsidR="00E65D25" w:rsidRPr="00C364F8" w:rsidRDefault="00E65D25" w:rsidP="00B605E0">
      <w:pPr>
        <w:spacing w:after="0" w:line="240" w:lineRule="auto"/>
        <w:jc w:val="left"/>
        <w:rPr>
          <w:rFonts w:eastAsia="Calibri" w:cs="Arial"/>
          <w:b/>
          <w:bCs/>
          <w:i/>
          <w:iCs/>
          <w:color w:val="FF0000"/>
        </w:rPr>
      </w:pPr>
    </w:p>
    <w:p w14:paraId="0E6CC79A" w14:textId="77777777" w:rsidR="00E65D25" w:rsidRPr="00C364F8" w:rsidRDefault="00E65D25" w:rsidP="00B605E0">
      <w:pPr>
        <w:spacing w:after="0" w:line="240" w:lineRule="auto"/>
        <w:jc w:val="left"/>
        <w:rPr>
          <w:rFonts w:eastAsia="Calibri" w:cs="Arial"/>
          <w:b/>
          <w:bCs/>
          <w:i/>
          <w:iCs/>
          <w:color w:val="FF0000"/>
        </w:rPr>
      </w:pPr>
    </w:p>
    <w:p w14:paraId="528D1196" w14:textId="77777777" w:rsidR="002E0B81" w:rsidRPr="00C364F8" w:rsidRDefault="002E0B81" w:rsidP="00B605E0">
      <w:pPr>
        <w:spacing w:after="0" w:line="240" w:lineRule="auto"/>
        <w:jc w:val="left"/>
        <w:rPr>
          <w:rFonts w:eastAsia="Calibri" w:cs="Arial"/>
          <w:b/>
          <w:bCs/>
          <w:i/>
          <w:iCs/>
          <w:color w:val="FF0000"/>
        </w:rPr>
      </w:pPr>
    </w:p>
    <w:p w14:paraId="7932FD74" w14:textId="2F2DE50D" w:rsidR="00E65D25" w:rsidRDefault="0031187E" w:rsidP="0031187E">
      <w:pPr>
        <w:tabs>
          <w:tab w:val="left" w:pos="2928"/>
        </w:tabs>
        <w:spacing w:after="0" w:line="240" w:lineRule="auto"/>
        <w:jc w:val="left"/>
        <w:rPr>
          <w:rFonts w:eastAsia="Calibri" w:cs="Arial"/>
          <w:b/>
          <w:bCs/>
          <w:i/>
          <w:iCs/>
          <w:color w:val="FF0000"/>
        </w:rPr>
      </w:pPr>
      <w:r>
        <w:rPr>
          <w:rFonts w:eastAsia="Calibri" w:cs="Arial"/>
          <w:b/>
          <w:bCs/>
          <w:i/>
          <w:iCs/>
          <w:color w:val="FF0000"/>
        </w:rPr>
        <w:tab/>
      </w:r>
    </w:p>
    <w:p w14:paraId="3B82CD8D" w14:textId="77777777" w:rsidR="00553036" w:rsidRDefault="00553036" w:rsidP="0031187E">
      <w:pPr>
        <w:tabs>
          <w:tab w:val="left" w:pos="2928"/>
        </w:tabs>
        <w:spacing w:after="0" w:line="240" w:lineRule="auto"/>
        <w:jc w:val="left"/>
        <w:rPr>
          <w:rFonts w:eastAsia="Calibri" w:cs="Arial"/>
          <w:b/>
          <w:bCs/>
          <w:i/>
          <w:iCs/>
          <w:color w:val="FF0000"/>
        </w:rPr>
      </w:pPr>
    </w:p>
    <w:p w14:paraId="3DAFF2C3" w14:textId="77777777" w:rsidR="00553036" w:rsidRDefault="00553036" w:rsidP="0031187E">
      <w:pPr>
        <w:tabs>
          <w:tab w:val="left" w:pos="2928"/>
        </w:tabs>
        <w:spacing w:after="0" w:line="240" w:lineRule="auto"/>
        <w:jc w:val="left"/>
        <w:rPr>
          <w:rFonts w:eastAsia="Calibri" w:cs="Arial"/>
          <w:b/>
          <w:bCs/>
          <w:i/>
          <w:iCs/>
          <w:color w:val="FF0000"/>
        </w:rPr>
      </w:pPr>
    </w:p>
    <w:p w14:paraId="1CC79B6B" w14:textId="77777777" w:rsidR="00553036" w:rsidRDefault="00553036" w:rsidP="0031187E">
      <w:pPr>
        <w:tabs>
          <w:tab w:val="left" w:pos="2928"/>
        </w:tabs>
        <w:spacing w:after="0" w:line="240" w:lineRule="auto"/>
        <w:jc w:val="left"/>
        <w:rPr>
          <w:rFonts w:eastAsia="Calibri" w:cs="Arial"/>
          <w:b/>
          <w:bCs/>
          <w:i/>
          <w:iCs/>
          <w:color w:val="FF0000"/>
        </w:rPr>
      </w:pPr>
    </w:p>
    <w:p w14:paraId="54801CA8" w14:textId="77777777" w:rsidR="00553036" w:rsidRDefault="00553036" w:rsidP="0031187E">
      <w:pPr>
        <w:tabs>
          <w:tab w:val="left" w:pos="2928"/>
        </w:tabs>
        <w:spacing w:after="0" w:line="240" w:lineRule="auto"/>
        <w:jc w:val="left"/>
        <w:rPr>
          <w:rFonts w:eastAsia="Calibri" w:cs="Arial"/>
          <w:b/>
          <w:bCs/>
          <w:i/>
          <w:iCs/>
          <w:color w:val="FF0000"/>
        </w:rPr>
      </w:pPr>
    </w:p>
    <w:p w14:paraId="70690C8F" w14:textId="77777777" w:rsidR="00553036" w:rsidRDefault="00553036" w:rsidP="0031187E">
      <w:pPr>
        <w:tabs>
          <w:tab w:val="left" w:pos="2928"/>
        </w:tabs>
        <w:spacing w:after="0" w:line="240" w:lineRule="auto"/>
        <w:jc w:val="left"/>
        <w:rPr>
          <w:rFonts w:eastAsia="Calibri" w:cs="Arial"/>
          <w:b/>
          <w:bCs/>
          <w:i/>
          <w:iCs/>
          <w:color w:val="FF0000"/>
        </w:rPr>
      </w:pPr>
    </w:p>
    <w:p w14:paraId="5EEAAEDE" w14:textId="77777777" w:rsidR="00DA7765" w:rsidRDefault="00DA7765" w:rsidP="0031187E">
      <w:pPr>
        <w:tabs>
          <w:tab w:val="left" w:pos="2928"/>
        </w:tabs>
        <w:spacing w:after="0" w:line="240" w:lineRule="auto"/>
        <w:jc w:val="left"/>
        <w:rPr>
          <w:rFonts w:eastAsia="Calibri" w:cs="Arial"/>
          <w:b/>
          <w:bCs/>
          <w:i/>
          <w:iCs/>
          <w:color w:val="FF0000"/>
        </w:rPr>
      </w:pPr>
    </w:p>
    <w:p w14:paraId="6EC7E8AC" w14:textId="77777777" w:rsidR="00DA7765" w:rsidRDefault="00DA7765" w:rsidP="0031187E">
      <w:pPr>
        <w:tabs>
          <w:tab w:val="left" w:pos="2928"/>
        </w:tabs>
        <w:spacing w:after="0" w:line="240" w:lineRule="auto"/>
        <w:jc w:val="left"/>
        <w:rPr>
          <w:rFonts w:eastAsia="Calibri" w:cs="Arial"/>
          <w:b/>
          <w:bCs/>
          <w:i/>
          <w:iCs/>
          <w:color w:val="FF0000"/>
        </w:rPr>
      </w:pPr>
    </w:p>
    <w:p w14:paraId="5328BAFD" w14:textId="77777777" w:rsidR="00553036" w:rsidRDefault="00553036" w:rsidP="0031187E">
      <w:pPr>
        <w:tabs>
          <w:tab w:val="left" w:pos="2928"/>
        </w:tabs>
        <w:spacing w:after="0" w:line="240" w:lineRule="auto"/>
        <w:jc w:val="left"/>
        <w:rPr>
          <w:rFonts w:eastAsia="Calibri" w:cs="Arial"/>
          <w:b/>
          <w:bCs/>
          <w:i/>
          <w:iCs/>
          <w:color w:val="FF0000"/>
        </w:rPr>
      </w:pPr>
    </w:p>
    <w:p w14:paraId="29680672" w14:textId="77777777" w:rsidR="00553036" w:rsidRDefault="00553036" w:rsidP="0031187E">
      <w:pPr>
        <w:tabs>
          <w:tab w:val="left" w:pos="2928"/>
        </w:tabs>
        <w:spacing w:after="0" w:line="240" w:lineRule="auto"/>
        <w:jc w:val="left"/>
        <w:rPr>
          <w:rFonts w:eastAsia="Calibri" w:cs="Arial"/>
          <w:b/>
          <w:bCs/>
          <w:i/>
          <w:iCs/>
          <w:color w:val="FF0000"/>
        </w:rPr>
      </w:pPr>
    </w:p>
    <w:p w14:paraId="2FDE7489" w14:textId="77777777" w:rsidR="00553036" w:rsidRDefault="00553036" w:rsidP="0031187E">
      <w:pPr>
        <w:tabs>
          <w:tab w:val="left" w:pos="2928"/>
        </w:tabs>
        <w:spacing w:after="0" w:line="240" w:lineRule="auto"/>
        <w:jc w:val="left"/>
        <w:rPr>
          <w:rFonts w:eastAsia="Calibri" w:cs="Arial"/>
          <w:b/>
          <w:bCs/>
          <w:i/>
          <w:iCs/>
          <w:color w:val="FF0000"/>
        </w:rPr>
      </w:pPr>
    </w:p>
    <w:p w14:paraId="141DE7CA" w14:textId="77777777" w:rsidR="00582B76" w:rsidRDefault="00582B76" w:rsidP="00B605E0">
      <w:pPr>
        <w:spacing w:after="0" w:line="240" w:lineRule="auto"/>
        <w:jc w:val="left"/>
        <w:rPr>
          <w:rFonts w:eastAsia="Calibri" w:cs="Arial"/>
          <w:b/>
          <w:bCs/>
          <w:i/>
          <w:iCs/>
          <w:color w:val="FF0000"/>
        </w:rPr>
      </w:pPr>
    </w:p>
    <w:p w14:paraId="377B7473" w14:textId="77777777" w:rsidR="00582B76" w:rsidRPr="00C364F8" w:rsidRDefault="00582B76" w:rsidP="00B605E0">
      <w:pPr>
        <w:spacing w:after="0" w:line="240" w:lineRule="auto"/>
        <w:jc w:val="left"/>
        <w:rPr>
          <w:rFonts w:eastAsia="Calibri" w:cs="Arial"/>
          <w:b/>
          <w:bCs/>
          <w:i/>
          <w:iCs/>
          <w:color w:val="FF0000"/>
        </w:rPr>
      </w:pPr>
    </w:p>
    <w:p w14:paraId="5F481875" w14:textId="77777777" w:rsidR="00550AC6" w:rsidRDefault="00550AC6" w:rsidP="00B605E0">
      <w:pPr>
        <w:pStyle w:val="Heading1"/>
        <w:jc w:val="left"/>
      </w:pPr>
      <w:bookmarkStart w:id="0" w:name="_Toc318380385"/>
      <w:bookmarkStart w:id="1" w:name="_Toc221797368"/>
      <w:bookmarkStart w:id="2" w:name="_Toc205258883"/>
      <w:r w:rsidRPr="00C364F8">
        <w:lastRenderedPageBreak/>
        <w:t>INTRODUCTION</w:t>
      </w:r>
      <w:bookmarkEnd w:id="0"/>
      <w:bookmarkEnd w:id="1"/>
    </w:p>
    <w:p w14:paraId="22DB6881" w14:textId="77777777" w:rsidR="00CE3624" w:rsidRDefault="00553036" w:rsidP="00CE3624">
      <w:pPr>
        <w:spacing w:line="373" w:lineRule="auto"/>
        <w:ind w:left="9" w:right="605"/>
      </w:pPr>
      <w:r>
        <w:t xml:space="preserve">Transcribing can be defined as the act of making an exact copy, usually in writing.  In the context of this Standard Operating Procedure (SOP), transcribing is the copying of previously prescribed medicines details to enable their administration in line with legislation (i.e., in accordance with the instructions of a prescriber) (RCN 2019).  </w:t>
      </w:r>
    </w:p>
    <w:p w14:paraId="16440E9A" w14:textId="5644F248" w:rsidR="00553036" w:rsidRDefault="00553036" w:rsidP="00CE3624">
      <w:pPr>
        <w:spacing w:line="373" w:lineRule="auto"/>
        <w:ind w:left="9" w:right="605"/>
      </w:pPr>
      <w:r>
        <w:t xml:space="preserve">This SOP must be read in conjunction with CHCP Ref 672 Guide to Safe and Secure Handling of Medicines.  </w:t>
      </w:r>
    </w:p>
    <w:p w14:paraId="743321B7" w14:textId="77777777" w:rsidR="00582B76" w:rsidRPr="00582B76" w:rsidRDefault="00582B76" w:rsidP="00582B76">
      <w:pPr>
        <w:rPr>
          <w:lang w:val="en-US"/>
        </w:rPr>
      </w:pPr>
    </w:p>
    <w:p w14:paraId="4B2FF1B0" w14:textId="1F117980" w:rsidR="00550AC6" w:rsidRDefault="00550AC6" w:rsidP="00B605E0">
      <w:pPr>
        <w:pStyle w:val="Heading1"/>
        <w:jc w:val="left"/>
      </w:pPr>
      <w:bookmarkStart w:id="3" w:name="_Toc318380386"/>
      <w:bookmarkStart w:id="4" w:name="_Toc221797369"/>
      <w:r w:rsidRPr="00C364F8">
        <w:t>PURPOSE</w:t>
      </w:r>
      <w:bookmarkEnd w:id="2"/>
      <w:bookmarkEnd w:id="3"/>
      <w:bookmarkEnd w:id="4"/>
    </w:p>
    <w:p w14:paraId="60815F2A" w14:textId="262EBCA8" w:rsidR="00553036" w:rsidRDefault="00553036" w:rsidP="00553036">
      <w:pPr>
        <w:spacing w:line="367" w:lineRule="auto"/>
        <w:ind w:left="9" w:right="605"/>
      </w:pPr>
      <w:r>
        <w:t xml:space="preserve">The purpose of this document is to describe the standard operating procedures for Transcribing within Integrated Nursing and Conditions Services (Adults).  This SOP also describes the process for transcribing of palliative care </w:t>
      </w:r>
      <w:r w:rsidR="00CE3624">
        <w:t>medication,</w:t>
      </w:r>
      <w:r>
        <w:t xml:space="preserve"> for the purposes of recording administration, by community nurses and the palliative care team.  This process will be piloted with GP surgeries and then further rolled out across Hull and East Riding. </w:t>
      </w:r>
    </w:p>
    <w:p w14:paraId="762C2F18" w14:textId="77777777" w:rsidR="00553036" w:rsidRPr="00553036" w:rsidRDefault="00553036" w:rsidP="00553036">
      <w:pPr>
        <w:rPr>
          <w:lang w:val="en-US"/>
        </w:rPr>
      </w:pPr>
    </w:p>
    <w:p w14:paraId="4A7FD11B" w14:textId="055B392E" w:rsidR="00550AC6" w:rsidRDefault="00550AC6" w:rsidP="00B605E0">
      <w:pPr>
        <w:pStyle w:val="Heading1"/>
        <w:jc w:val="left"/>
      </w:pPr>
      <w:bookmarkStart w:id="5" w:name="_Toc205258884"/>
      <w:bookmarkStart w:id="6" w:name="_Toc318380387"/>
      <w:bookmarkStart w:id="7" w:name="_Toc221797370"/>
      <w:r w:rsidRPr="00C364F8">
        <w:t>SCOPE</w:t>
      </w:r>
      <w:bookmarkEnd w:id="5"/>
      <w:bookmarkEnd w:id="6"/>
      <w:bookmarkEnd w:id="7"/>
    </w:p>
    <w:p w14:paraId="6ED8D4B3" w14:textId="0F64C70C" w:rsidR="00553036" w:rsidRPr="00553036" w:rsidRDefault="00553036" w:rsidP="00553036">
      <w:pPr>
        <w:rPr>
          <w:lang w:val="en-US"/>
        </w:rPr>
      </w:pPr>
      <w:r>
        <w:t>To provide an agreed framework, with specified parameters, which allows the process of transcribing to take place within a safe and supported environment.  This SOP will be used to allow transcribing all injectable medication by community nurses and palliative care teams across Hull and East Riding for the purposes of recording administration of the medication</w:t>
      </w:r>
    </w:p>
    <w:p w14:paraId="5B9AA091" w14:textId="77777777" w:rsidR="00985CFF" w:rsidRPr="00985CFF" w:rsidRDefault="00985CFF" w:rsidP="00985CFF">
      <w:pPr>
        <w:rPr>
          <w:lang w:val="en-US"/>
        </w:rPr>
      </w:pPr>
    </w:p>
    <w:p w14:paraId="15322EB0" w14:textId="07F637F2" w:rsidR="00C364F8" w:rsidRPr="00C364F8" w:rsidRDefault="0027610A" w:rsidP="00B605E0">
      <w:pPr>
        <w:pStyle w:val="Heading1"/>
        <w:jc w:val="left"/>
      </w:pPr>
      <w:bookmarkStart w:id="8" w:name="_Toc221797371"/>
      <w:bookmarkStart w:id="9" w:name="_Toc205258885"/>
      <w:bookmarkStart w:id="10" w:name="_Toc318380388"/>
      <w:r>
        <w:t>FAIRNESS, RESPECT, EQUALITY, DIVERSITY, INCLUSION &amp; ENGAGEMENT</w:t>
      </w:r>
      <w:bookmarkEnd w:id="8"/>
      <w:r>
        <w:t xml:space="preserve"> </w:t>
      </w:r>
    </w:p>
    <w:p w14:paraId="38CF4A9E" w14:textId="77777777" w:rsidR="0027610A" w:rsidRDefault="0027610A" w:rsidP="00B605E0">
      <w:pPr>
        <w:jc w:val="left"/>
      </w:pPr>
      <w:bookmarkStart w:id="11" w:name="_Toc106280720"/>
      <w:bookmarkStart w:id="12" w:name="_Hlk145054456"/>
      <w:r w:rsidRPr="0027610A">
        <w:t xml:space="preserve">CHCP promotes the principles of FREDIE (Fairness, Respect, Equality, Diversity, Inclusion and Engagement) throughout the organisation and beyond.  Whilst supporting and sustaining an inclusive and diverse workforce that is representative of the community it serves, equally we are committed to the provision of services that </w:t>
      </w:r>
      <w:r w:rsidRPr="0027610A">
        <w:lastRenderedPageBreak/>
        <w:t>not only respect our increasingly diverse population but also which promotes equity of access and care.</w:t>
      </w:r>
      <w:bookmarkEnd w:id="11"/>
      <w:r w:rsidRPr="0027610A">
        <w:t xml:space="preserve">  </w:t>
      </w:r>
    </w:p>
    <w:p w14:paraId="487550F7" w14:textId="77777777" w:rsidR="00553036" w:rsidRPr="0027610A" w:rsidRDefault="00553036" w:rsidP="00B605E0">
      <w:pPr>
        <w:jc w:val="left"/>
        <w:rPr>
          <w:b/>
        </w:rPr>
      </w:pPr>
    </w:p>
    <w:p w14:paraId="536DD06C" w14:textId="445D7985" w:rsidR="00550AC6" w:rsidRPr="00C364F8" w:rsidRDefault="00550AC6" w:rsidP="00B605E0">
      <w:pPr>
        <w:pStyle w:val="Heading1"/>
        <w:jc w:val="left"/>
      </w:pPr>
      <w:bookmarkStart w:id="13" w:name="_Toc221797372"/>
      <w:bookmarkEnd w:id="12"/>
      <w:r w:rsidRPr="00C364F8">
        <w:t>ABBREVIATIONS &amp; DEFINITIONS</w:t>
      </w:r>
      <w:bookmarkEnd w:id="9"/>
      <w:bookmarkEnd w:id="10"/>
      <w:bookmarkEnd w:id="13"/>
    </w:p>
    <w:p w14:paraId="22703182" w14:textId="6C27E1AC" w:rsidR="0094383B" w:rsidRDefault="0094383B" w:rsidP="00B605E0">
      <w:pPr>
        <w:spacing w:after="0"/>
        <w:jc w:val="left"/>
        <w:rPr>
          <w:rFonts w:eastAsia="Times New Roman" w:cs="Arial"/>
          <w:b/>
          <w:szCs w:val="24"/>
        </w:rPr>
      </w:pPr>
      <w:r w:rsidRPr="00C364F8">
        <w:rPr>
          <w:rFonts w:eastAsia="Times New Roman" w:cs="Arial"/>
          <w:b/>
          <w:szCs w:val="24"/>
        </w:rPr>
        <w:t>Abbreviations:</w:t>
      </w:r>
    </w:p>
    <w:p w14:paraId="153A3224" w14:textId="77777777" w:rsidR="00553036" w:rsidRDefault="00553036" w:rsidP="00553036">
      <w:pPr>
        <w:spacing w:after="0"/>
        <w:ind w:left="11" w:right="607"/>
      </w:pPr>
      <w:r>
        <w:t>JIC</w:t>
      </w:r>
      <w:r>
        <w:tab/>
      </w:r>
      <w:r>
        <w:tab/>
        <w:t>Just in Case</w:t>
      </w:r>
    </w:p>
    <w:p w14:paraId="377B0EE0" w14:textId="088C1BEC" w:rsidR="00553036" w:rsidRDefault="00553036" w:rsidP="00553036">
      <w:pPr>
        <w:spacing w:after="0"/>
        <w:ind w:left="11" w:right="607"/>
      </w:pPr>
      <w:r>
        <w:t>SOP</w:t>
      </w:r>
      <w:r>
        <w:tab/>
      </w:r>
      <w:r>
        <w:tab/>
        <w:t>Standard Operating Procedure</w:t>
      </w:r>
    </w:p>
    <w:p w14:paraId="6B6E2D5A" w14:textId="53BF6F28" w:rsidR="00553036" w:rsidRDefault="00553036" w:rsidP="00553036">
      <w:pPr>
        <w:spacing w:after="0"/>
        <w:ind w:left="11" w:right="607"/>
      </w:pPr>
      <w:r>
        <w:t>RCN</w:t>
      </w:r>
      <w:r>
        <w:tab/>
      </w:r>
      <w:r>
        <w:tab/>
        <w:t>Royal College of Nursing</w:t>
      </w:r>
      <w:r>
        <w:tab/>
      </w:r>
    </w:p>
    <w:p w14:paraId="27300B90" w14:textId="0A2A2C28" w:rsidR="00553036" w:rsidRDefault="00553036" w:rsidP="00553036">
      <w:pPr>
        <w:spacing w:after="0"/>
        <w:ind w:left="11" w:right="607"/>
      </w:pPr>
      <w:r>
        <w:t>FREDIE</w:t>
      </w:r>
      <w:r>
        <w:tab/>
        <w:t>Fairness, Respect, Equality, Diversity, Inclusion &amp; Engagement</w:t>
      </w:r>
    </w:p>
    <w:p w14:paraId="270209BD" w14:textId="462A1C12" w:rsidR="00553036" w:rsidRDefault="00553036" w:rsidP="00553036">
      <w:pPr>
        <w:spacing w:after="0"/>
        <w:ind w:left="11" w:right="607"/>
      </w:pPr>
      <w:r>
        <w:t>EIA</w:t>
      </w:r>
      <w:r>
        <w:tab/>
      </w:r>
      <w:r>
        <w:tab/>
        <w:t>Equality Impact Assessment</w:t>
      </w:r>
    </w:p>
    <w:p w14:paraId="5161C61B" w14:textId="1F94F818" w:rsidR="00553036" w:rsidRDefault="00553036" w:rsidP="00553036">
      <w:pPr>
        <w:spacing w:after="0"/>
        <w:ind w:left="11" w:right="607"/>
      </w:pPr>
      <w:r>
        <w:t>CHCP</w:t>
      </w:r>
      <w:r>
        <w:tab/>
      </w:r>
      <w:r>
        <w:tab/>
        <w:t>City Health Care Partnership</w:t>
      </w:r>
    </w:p>
    <w:p w14:paraId="2EEB6F13" w14:textId="5198D47B" w:rsidR="00553036" w:rsidRDefault="00553036" w:rsidP="00553036">
      <w:pPr>
        <w:spacing w:after="0"/>
        <w:ind w:left="11" w:right="607"/>
      </w:pPr>
      <w:r>
        <w:t>SCR</w:t>
      </w:r>
      <w:r>
        <w:tab/>
      </w:r>
      <w:r>
        <w:tab/>
        <w:t>Summary Care Record</w:t>
      </w:r>
    </w:p>
    <w:p w14:paraId="0B772365" w14:textId="36E1DF65" w:rsidR="00553036" w:rsidRDefault="00553036" w:rsidP="00553036">
      <w:pPr>
        <w:spacing w:after="0"/>
        <w:ind w:left="11" w:right="607"/>
      </w:pPr>
      <w:r>
        <w:t>MAR</w:t>
      </w:r>
      <w:r>
        <w:tab/>
      </w:r>
      <w:r>
        <w:tab/>
        <w:t>Medication Administration Record</w:t>
      </w:r>
    </w:p>
    <w:p w14:paraId="53B7CCB6" w14:textId="2B6847FC" w:rsidR="00553036" w:rsidRDefault="00553036" w:rsidP="00553036">
      <w:pPr>
        <w:spacing w:after="0"/>
        <w:ind w:left="11" w:right="607"/>
      </w:pPr>
      <w:r>
        <w:t>NHS</w:t>
      </w:r>
      <w:r>
        <w:tab/>
      </w:r>
      <w:r>
        <w:tab/>
        <w:t>National Health Service</w:t>
      </w:r>
    </w:p>
    <w:p w14:paraId="05B66214" w14:textId="366D6EAE" w:rsidR="00553036" w:rsidRDefault="00553036" w:rsidP="00553036">
      <w:pPr>
        <w:spacing w:after="0"/>
        <w:ind w:left="11" w:right="607"/>
      </w:pPr>
      <w:r>
        <w:t>g</w:t>
      </w:r>
      <w:r>
        <w:tab/>
      </w:r>
      <w:r>
        <w:tab/>
        <w:t>Grams</w:t>
      </w:r>
    </w:p>
    <w:p w14:paraId="585F916F" w14:textId="36417B5D" w:rsidR="00553036" w:rsidRDefault="00553036" w:rsidP="00553036">
      <w:pPr>
        <w:spacing w:after="0"/>
        <w:ind w:left="11" w:right="607"/>
      </w:pPr>
      <w:r>
        <w:t>mg</w:t>
      </w:r>
      <w:r>
        <w:tab/>
      </w:r>
      <w:r>
        <w:tab/>
        <w:t>Milligram</w:t>
      </w:r>
    </w:p>
    <w:p w14:paraId="23EB83EE" w14:textId="61C7AB0E" w:rsidR="00553036" w:rsidRDefault="00553036" w:rsidP="00553036">
      <w:pPr>
        <w:spacing w:after="0"/>
        <w:ind w:left="11" w:right="607"/>
      </w:pPr>
      <w:r>
        <w:t>ml</w:t>
      </w:r>
      <w:r>
        <w:tab/>
      </w:r>
      <w:r>
        <w:tab/>
        <w:t>Millilitres</w:t>
      </w:r>
    </w:p>
    <w:p w14:paraId="6E8560A0" w14:textId="669FA3C5" w:rsidR="00553036" w:rsidRDefault="00553036" w:rsidP="00553036">
      <w:pPr>
        <w:spacing w:after="0"/>
        <w:ind w:left="11" w:right="607"/>
      </w:pPr>
      <w:r>
        <w:t>IV</w:t>
      </w:r>
      <w:r>
        <w:tab/>
      </w:r>
      <w:r>
        <w:tab/>
        <w:t>Intravenous</w:t>
      </w:r>
    </w:p>
    <w:p w14:paraId="5059F92B" w14:textId="022F89D8" w:rsidR="00553036" w:rsidRDefault="00553036" w:rsidP="00553036">
      <w:pPr>
        <w:spacing w:after="0"/>
        <w:ind w:left="11" w:right="607"/>
      </w:pPr>
      <w:r>
        <w:t>INH</w:t>
      </w:r>
      <w:r>
        <w:tab/>
      </w:r>
      <w:r>
        <w:tab/>
        <w:t>By Inhalation</w:t>
      </w:r>
    </w:p>
    <w:p w14:paraId="33D83935" w14:textId="17EEB4BA" w:rsidR="00553036" w:rsidRDefault="00553036" w:rsidP="00553036">
      <w:pPr>
        <w:spacing w:after="0"/>
        <w:ind w:left="11" w:right="607"/>
      </w:pPr>
      <w:r>
        <w:t>IM</w:t>
      </w:r>
      <w:r>
        <w:tab/>
      </w:r>
      <w:r>
        <w:tab/>
        <w:t>Intramuscular</w:t>
      </w:r>
    </w:p>
    <w:p w14:paraId="50187717" w14:textId="56FAB9B7" w:rsidR="00553036" w:rsidRDefault="00553036" w:rsidP="00553036">
      <w:pPr>
        <w:spacing w:after="0"/>
        <w:ind w:left="11" w:right="607"/>
      </w:pPr>
      <w:r>
        <w:t>SC</w:t>
      </w:r>
      <w:r>
        <w:tab/>
      </w:r>
      <w:r>
        <w:tab/>
        <w:t>Subcutaneous</w:t>
      </w:r>
    </w:p>
    <w:p w14:paraId="5E415976" w14:textId="5672C50A" w:rsidR="00553036" w:rsidRDefault="00553036" w:rsidP="00553036">
      <w:pPr>
        <w:spacing w:after="0"/>
        <w:ind w:left="11" w:right="607"/>
      </w:pPr>
      <w:r>
        <w:t>PR</w:t>
      </w:r>
      <w:r>
        <w:tab/>
      </w:r>
      <w:r>
        <w:tab/>
        <w:t>Per Rectum</w:t>
      </w:r>
    </w:p>
    <w:p w14:paraId="260DA1A8" w14:textId="23D162BF" w:rsidR="00553036" w:rsidRDefault="00553036" w:rsidP="00553036">
      <w:pPr>
        <w:spacing w:after="0"/>
        <w:ind w:left="11" w:right="607"/>
      </w:pPr>
      <w:r>
        <w:t>PV</w:t>
      </w:r>
      <w:r>
        <w:tab/>
      </w:r>
      <w:r>
        <w:tab/>
        <w:t>Per Vagina</w:t>
      </w:r>
    </w:p>
    <w:p w14:paraId="6E8FA6C8" w14:textId="19EBDB96" w:rsidR="00553036" w:rsidRDefault="00553036" w:rsidP="00553036">
      <w:pPr>
        <w:spacing w:after="0"/>
        <w:ind w:left="11" w:right="607"/>
      </w:pPr>
      <w:r>
        <w:t>PO</w:t>
      </w:r>
      <w:r>
        <w:tab/>
      </w:r>
      <w:r>
        <w:tab/>
        <w:t>By Mouth</w:t>
      </w:r>
    </w:p>
    <w:p w14:paraId="11489377" w14:textId="4CA986A3" w:rsidR="00553036" w:rsidRDefault="00553036" w:rsidP="00553036">
      <w:pPr>
        <w:spacing w:after="0"/>
        <w:ind w:left="11" w:right="607"/>
      </w:pPr>
      <w:r>
        <w:t>NEB</w:t>
      </w:r>
      <w:r>
        <w:tab/>
      </w:r>
      <w:r>
        <w:tab/>
        <w:t>By Nebuliser</w:t>
      </w:r>
    </w:p>
    <w:p w14:paraId="56146A43" w14:textId="44C3F16D" w:rsidR="00553036" w:rsidRDefault="00553036" w:rsidP="00553036">
      <w:pPr>
        <w:spacing w:after="0"/>
        <w:ind w:left="11" w:right="607"/>
      </w:pPr>
      <w:r>
        <w:t>Oral</w:t>
      </w:r>
      <w:r>
        <w:tab/>
      </w:r>
      <w:r>
        <w:tab/>
        <w:t>By Mouth</w:t>
      </w:r>
    </w:p>
    <w:p w14:paraId="3CCDA503" w14:textId="7306DEEF" w:rsidR="00553036" w:rsidRDefault="00553036" w:rsidP="00553036">
      <w:pPr>
        <w:spacing w:after="0"/>
        <w:ind w:left="11" w:right="607"/>
      </w:pPr>
      <w:r>
        <w:t>Gastro/PEG</w:t>
      </w:r>
      <w:r>
        <w:tab/>
        <w:t>By Gastrostomy</w:t>
      </w:r>
    </w:p>
    <w:p w14:paraId="3D766C2C" w14:textId="3AF59B3C" w:rsidR="00553036" w:rsidRDefault="00553036" w:rsidP="00553036">
      <w:pPr>
        <w:spacing w:after="0"/>
        <w:ind w:left="11" w:right="607"/>
      </w:pPr>
      <w:r>
        <w:t>Top</w:t>
      </w:r>
      <w:r>
        <w:tab/>
      </w:r>
      <w:r>
        <w:tab/>
        <w:t>Topical</w:t>
      </w:r>
    </w:p>
    <w:p w14:paraId="73388D67" w14:textId="47D0EB77" w:rsidR="00553036" w:rsidRDefault="00553036" w:rsidP="00553036">
      <w:pPr>
        <w:spacing w:after="0"/>
        <w:ind w:left="11" w:right="607"/>
      </w:pPr>
      <w:r>
        <w:t>T</w:t>
      </w:r>
      <w:r>
        <w:tab/>
      </w:r>
      <w:r>
        <w:tab/>
        <w:t>Transcribing</w:t>
      </w:r>
    </w:p>
    <w:p w14:paraId="780A21F8" w14:textId="58F41AEF" w:rsidR="00553036" w:rsidRDefault="00553036" w:rsidP="00553036">
      <w:pPr>
        <w:spacing w:after="0"/>
        <w:ind w:left="11" w:right="607"/>
      </w:pPr>
      <w:r>
        <w:t>CN</w:t>
      </w:r>
      <w:r>
        <w:tab/>
      </w:r>
      <w:r>
        <w:tab/>
        <w:t>Community Nursing</w:t>
      </w:r>
    </w:p>
    <w:p w14:paraId="2D880DCA" w14:textId="2F8E1F55" w:rsidR="00553036" w:rsidRDefault="00553036" w:rsidP="00553036">
      <w:pPr>
        <w:spacing w:after="0"/>
        <w:ind w:left="11" w:right="607"/>
      </w:pPr>
      <w:r>
        <w:t>DSN</w:t>
      </w:r>
      <w:r>
        <w:tab/>
      </w:r>
      <w:r>
        <w:tab/>
        <w:t>Diabetic Specialist Nurse</w:t>
      </w:r>
    </w:p>
    <w:p w14:paraId="22CCC98E" w14:textId="1F9D1BD6" w:rsidR="00553036" w:rsidRDefault="00553036" w:rsidP="00553036">
      <w:pPr>
        <w:spacing w:after="0"/>
        <w:ind w:left="11" w:right="607"/>
      </w:pPr>
      <w:r>
        <w:t>GP</w:t>
      </w:r>
      <w:r>
        <w:tab/>
      </w:r>
      <w:r>
        <w:tab/>
        <w:t>General Practitioner</w:t>
      </w:r>
    </w:p>
    <w:p w14:paraId="146713F1" w14:textId="348238B2" w:rsidR="00553036" w:rsidRDefault="00553036" w:rsidP="00553036">
      <w:pPr>
        <w:spacing w:after="0"/>
        <w:ind w:left="11" w:right="607"/>
      </w:pPr>
      <w:r>
        <w:t>Rx</w:t>
      </w:r>
      <w:r>
        <w:tab/>
      </w:r>
      <w:r>
        <w:tab/>
        <w:t>Prescription</w:t>
      </w:r>
    </w:p>
    <w:p w14:paraId="7950DAFD" w14:textId="58CD1D76" w:rsidR="00553036" w:rsidRDefault="00553036" w:rsidP="00553036">
      <w:pPr>
        <w:spacing w:after="0"/>
        <w:ind w:left="11" w:right="607"/>
      </w:pPr>
      <w:r>
        <w:lastRenderedPageBreak/>
        <w:t>PRN</w:t>
      </w:r>
      <w:r>
        <w:tab/>
      </w:r>
      <w:r>
        <w:tab/>
        <w:t>As needed (pro re nata)</w:t>
      </w:r>
    </w:p>
    <w:p w14:paraId="4C6D6A2D" w14:textId="77777777" w:rsidR="00553036" w:rsidRDefault="00553036" w:rsidP="00553036">
      <w:pPr>
        <w:spacing w:after="0"/>
        <w:ind w:left="11" w:right="607"/>
      </w:pPr>
    </w:p>
    <w:p w14:paraId="13966571" w14:textId="10308458" w:rsidR="0094383B" w:rsidRDefault="0094383B" w:rsidP="00B605E0">
      <w:pPr>
        <w:spacing w:after="0"/>
        <w:jc w:val="left"/>
        <w:rPr>
          <w:rFonts w:eastAsia="Times New Roman" w:cs="Arial"/>
          <w:b/>
          <w:szCs w:val="24"/>
        </w:rPr>
      </w:pPr>
      <w:r w:rsidRPr="00C364F8">
        <w:rPr>
          <w:rFonts w:eastAsia="Times New Roman" w:cs="Arial"/>
          <w:b/>
          <w:szCs w:val="24"/>
        </w:rPr>
        <w:t>Definitions:</w:t>
      </w:r>
    </w:p>
    <w:p w14:paraId="5BCBE3B6" w14:textId="375705BF" w:rsidR="00AB3CF3" w:rsidRDefault="00553036" w:rsidP="001E72E9">
      <w:pPr>
        <w:spacing w:after="0"/>
        <w:jc w:val="left"/>
        <w:rPr>
          <w:rFonts w:eastAsia="Times New Roman" w:cs="Arial"/>
          <w:bCs/>
          <w:szCs w:val="24"/>
        </w:rPr>
      </w:pPr>
      <w:r>
        <w:rPr>
          <w:rFonts w:eastAsia="Times New Roman" w:cs="Arial"/>
          <w:bCs/>
          <w:szCs w:val="24"/>
        </w:rPr>
        <w:t>SystmOne</w:t>
      </w:r>
      <w:r>
        <w:rPr>
          <w:rFonts w:eastAsia="Times New Roman" w:cs="Arial"/>
          <w:bCs/>
          <w:szCs w:val="24"/>
        </w:rPr>
        <w:tab/>
        <w:t>Electronic Patient Record System</w:t>
      </w:r>
    </w:p>
    <w:p w14:paraId="34701179" w14:textId="70EBA421" w:rsidR="00553036" w:rsidRDefault="00553036" w:rsidP="001E72E9">
      <w:pPr>
        <w:spacing w:after="0"/>
        <w:jc w:val="left"/>
        <w:rPr>
          <w:rFonts w:eastAsia="Times New Roman" w:cs="Arial"/>
          <w:bCs/>
          <w:szCs w:val="24"/>
        </w:rPr>
      </w:pPr>
      <w:r>
        <w:rPr>
          <w:rFonts w:eastAsia="Times New Roman" w:cs="Arial"/>
          <w:bCs/>
          <w:szCs w:val="24"/>
        </w:rPr>
        <w:t>EMIS</w:t>
      </w:r>
      <w:r>
        <w:rPr>
          <w:rFonts w:eastAsia="Times New Roman" w:cs="Arial"/>
          <w:bCs/>
          <w:szCs w:val="24"/>
        </w:rPr>
        <w:tab/>
      </w:r>
      <w:r>
        <w:rPr>
          <w:rFonts w:eastAsia="Times New Roman" w:cs="Arial"/>
          <w:bCs/>
          <w:szCs w:val="24"/>
        </w:rPr>
        <w:tab/>
        <w:t>Electronic Management Information System</w:t>
      </w:r>
    </w:p>
    <w:p w14:paraId="15862F9B" w14:textId="77777777" w:rsidR="00553036" w:rsidRDefault="00553036" w:rsidP="001E72E9">
      <w:pPr>
        <w:spacing w:after="0"/>
        <w:jc w:val="left"/>
        <w:rPr>
          <w:rFonts w:eastAsia="Times New Roman" w:cs="Arial"/>
          <w:bCs/>
          <w:szCs w:val="24"/>
        </w:rPr>
      </w:pPr>
    </w:p>
    <w:p w14:paraId="4352FC9A" w14:textId="63B3ED66" w:rsidR="00550AC6" w:rsidRDefault="00550AC6" w:rsidP="00B605E0">
      <w:pPr>
        <w:pStyle w:val="Heading1"/>
        <w:jc w:val="left"/>
      </w:pPr>
      <w:bookmarkStart w:id="14" w:name="_Toc205258887"/>
      <w:bookmarkStart w:id="15" w:name="_Toc318380390"/>
      <w:bookmarkStart w:id="16" w:name="_Toc221797373"/>
      <w:r w:rsidRPr="00C364F8">
        <w:t>PROCESS</w:t>
      </w:r>
      <w:bookmarkEnd w:id="14"/>
      <w:bookmarkEnd w:id="15"/>
      <w:bookmarkEnd w:id="16"/>
    </w:p>
    <w:p w14:paraId="6BCC24FE" w14:textId="77777777" w:rsidR="00553036" w:rsidRDefault="00553036" w:rsidP="00553036">
      <w:pPr>
        <w:spacing w:after="0"/>
        <w:ind w:left="9" w:right="605"/>
      </w:pPr>
      <w:r>
        <w:t xml:space="preserve">Staff members who transcribe are accountable for their actions and omissions.  To be considered for the transcribing role a nurse must:  </w:t>
      </w:r>
    </w:p>
    <w:p w14:paraId="11B40E4D" w14:textId="77777777" w:rsidR="00553036" w:rsidRDefault="00553036" w:rsidP="00553036">
      <w:pPr>
        <w:spacing w:after="0"/>
        <w:ind w:left="14"/>
        <w:jc w:val="left"/>
      </w:pPr>
      <w:r>
        <w:t xml:space="preserve">  </w:t>
      </w:r>
    </w:p>
    <w:p w14:paraId="43955459" w14:textId="77777777" w:rsidR="00553036" w:rsidRDefault="00553036" w:rsidP="00553036">
      <w:pPr>
        <w:numPr>
          <w:ilvl w:val="0"/>
          <w:numId w:val="23"/>
        </w:numPr>
        <w:spacing w:after="0"/>
        <w:ind w:left="731" w:right="605" w:hanging="360"/>
      </w:pPr>
      <w:r>
        <w:t xml:space="preserve">be in a Band 5 position or above, assessed and recorded as competent in the administration of medicines  </w:t>
      </w:r>
    </w:p>
    <w:p w14:paraId="52D1B2E5" w14:textId="77777777" w:rsidR="00553036" w:rsidRDefault="00553036" w:rsidP="00553036">
      <w:pPr>
        <w:spacing w:after="0"/>
        <w:ind w:left="731"/>
        <w:jc w:val="left"/>
      </w:pPr>
      <w:r>
        <w:t xml:space="preserve">  </w:t>
      </w:r>
    </w:p>
    <w:p w14:paraId="51C8EFDB" w14:textId="77777777" w:rsidR="00553036" w:rsidRDefault="00553036" w:rsidP="00553036">
      <w:pPr>
        <w:numPr>
          <w:ilvl w:val="0"/>
          <w:numId w:val="23"/>
        </w:numPr>
        <w:spacing w:after="0"/>
        <w:ind w:left="731" w:right="605" w:hanging="360"/>
      </w:pPr>
      <w:r>
        <w:t xml:space="preserve">undertake training in transcribing and be assessed as competent to transcribe by their line manager.  Assessment of competency will be reviewed annually.  </w:t>
      </w:r>
    </w:p>
    <w:p w14:paraId="24A67748" w14:textId="77777777" w:rsidR="00553036" w:rsidRDefault="00553036" w:rsidP="00553036">
      <w:pPr>
        <w:spacing w:after="0"/>
        <w:ind w:left="731"/>
        <w:jc w:val="left"/>
      </w:pPr>
      <w:r>
        <w:t xml:space="preserve">  </w:t>
      </w:r>
    </w:p>
    <w:p w14:paraId="213ACD04" w14:textId="77777777" w:rsidR="00553036" w:rsidRDefault="00553036" w:rsidP="00553036">
      <w:pPr>
        <w:numPr>
          <w:ilvl w:val="0"/>
          <w:numId w:val="23"/>
        </w:numPr>
        <w:spacing w:after="0"/>
        <w:ind w:left="731" w:right="605" w:hanging="360"/>
      </w:pPr>
      <w:r>
        <w:t xml:space="preserve">have completed their initial probation period.  </w:t>
      </w:r>
    </w:p>
    <w:p w14:paraId="67D7CD58" w14:textId="77777777" w:rsidR="00553036" w:rsidRDefault="00553036" w:rsidP="00553036">
      <w:pPr>
        <w:spacing w:after="0"/>
        <w:ind w:left="734"/>
        <w:jc w:val="left"/>
      </w:pPr>
      <w:r>
        <w:t xml:space="preserve">  </w:t>
      </w:r>
    </w:p>
    <w:p w14:paraId="5CEDA054" w14:textId="77777777" w:rsidR="00553036" w:rsidRDefault="00553036" w:rsidP="00553036">
      <w:pPr>
        <w:spacing w:after="0"/>
        <w:ind w:left="9" w:right="605"/>
      </w:pPr>
      <w:r>
        <w:t xml:space="preserve">Transcribing cannot be undertaken within the electronic system.  Transcribing can only be undertaken by hand onto the CHCP medication chart for the purposes of recording administration of a medicine.  </w:t>
      </w:r>
    </w:p>
    <w:p w14:paraId="232C9DEB" w14:textId="77777777" w:rsidR="00553036" w:rsidRDefault="00553036" w:rsidP="00553036">
      <w:pPr>
        <w:spacing w:after="0"/>
        <w:ind w:left="14"/>
        <w:jc w:val="left"/>
      </w:pPr>
      <w:r>
        <w:t xml:space="preserve">  </w:t>
      </w:r>
    </w:p>
    <w:p w14:paraId="01B30D54" w14:textId="77777777" w:rsidR="00553036" w:rsidRDefault="00553036" w:rsidP="00553036">
      <w:pPr>
        <w:spacing w:after="0"/>
        <w:ind w:left="9" w:right="605"/>
      </w:pPr>
      <w:r>
        <w:t xml:space="preserve">Transcribing the information is copying from the sources below without any alterations or additions.  Changes may not be made based on information provided by the patient, family member or carer.  If information is provided by the patient regarding any changes to their medication, then the nurse must liaise with the prescriber for clarification.  </w:t>
      </w:r>
    </w:p>
    <w:p w14:paraId="4D12F188" w14:textId="77777777" w:rsidR="00553036" w:rsidRDefault="00553036" w:rsidP="00553036">
      <w:pPr>
        <w:spacing w:after="0"/>
        <w:ind w:left="14"/>
        <w:jc w:val="left"/>
      </w:pPr>
      <w:r>
        <w:t xml:space="preserve">  </w:t>
      </w:r>
    </w:p>
    <w:p w14:paraId="6AC8DA14" w14:textId="77777777" w:rsidR="00553036" w:rsidRDefault="00553036" w:rsidP="00553036">
      <w:pPr>
        <w:spacing w:after="0"/>
        <w:ind w:left="9" w:right="605"/>
      </w:pPr>
      <w:r>
        <w:t xml:space="preserve">In most instances the community/hospital pharmacy label is the primary source used to transcribe, however, to ensure safety and reduce risk, the details on the label must be checked against a second source from the following list:  </w:t>
      </w:r>
    </w:p>
    <w:p w14:paraId="366322C8" w14:textId="77777777" w:rsidR="00553036" w:rsidRDefault="00553036" w:rsidP="00553036">
      <w:pPr>
        <w:spacing w:after="0"/>
        <w:ind w:left="14"/>
        <w:jc w:val="left"/>
      </w:pPr>
      <w:r>
        <w:t xml:space="preserve">  </w:t>
      </w:r>
    </w:p>
    <w:p w14:paraId="143A33B1" w14:textId="64565987" w:rsidR="00553036" w:rsidRDefault="00553036" w:rsidP="00553036">
      <w:pPr>
        <w:numPr>
          <w:ilvl w:val="0"/>
          <w:numId w:val="23"/>
        </w:numPr>
        <w:spacing w:after="0"/>
        <w:ind w:right="605" w:hanging="360"/>
      </w:pPr>
      <w:r>
        <w:lastRenderedPageBreak/>
        <w:t xml:space="preserve">List of medication obtained from the patient’s electronic medical record (SystmOne or EMIS). For guidance on how to view the EMIS record, see Appendix </w:t>
      </w:r>
      <w:r w:rsidR="00646596">
        <w:t>1</w:t>
      </w:r>
      <w:r>
        <w:t xml:space="preserve">.  </w:t>
      </w:r>
    </w:p>
    <w:p w14:paraId="17DDC965" w14:textId="77777777" w:rsidR="00553036" w:rsidRDefault="00553036" w:rsidP="00553036">
      <w:pPr>
        <w:spacing w:after="0"/>
        <w:ind w:left="14"/>
        <w:jc w:val="left"/>
      </w:pPr>
      <w:r>
        <w:t xml:space="preserve">  </w:t>
      </w:r>
    </w:p>
    <w:p w14:paraId="3283F518" w14:textId="77777777" w:rsidR="00553036" w:rsidRDefault="00553036" w:rsidP="00553036">
      <w:pPr>
        <w:numPr>
          <w:ilvl w:val="0"/>
          <w:numId w:val="23"/>
        </w:numPr>
        <w:spacing w:after="0"/>
        <w:ind w:right="605" w:hanging="360"/>
      </w:pPr>
      <w:r>
        <w:t xml:space="preserve">List of medication obtained from the patients Summary Care Record (SCR) following patient consent  </w:t>
      </w:r>
    </w:p>
    <w:p w14:paraId="0B5E658D" w14:textId="77777777" w:rsidR="00553036" w:rsidRDefault="00553036" w:rsidP="00553036">
      <w:pPr>
        <w:spacing w:after="0"/>
        <w:ind w:left="734"/>
        <w:jc w:val="left"/>
      </w:pPr>
      <w:r>
        <w:t xml:space="preserve">  </w:t>
      </w:r>
    </w:p>
    <w:p w14:paraId="3F6A7ECE" w14:textId="77777777" w:rsidR="00553036" w:rsidRDefault="00553036" w:rsidP="00553036">
      <w:pPr>
        <w:numPr>
          <w:ilvl w:val="0"/>
          <w:numId w:val="23"/>
        </w:numPr>
        <w:spacing w:after="0"/>
        <w:ind w:right="605" w:hanging="360"/>
      </w:pPr>
      <w:r>
        <w:t xml:space="preserve">Discharge prescription/immediate discharge summary written in the hospital where the service user has been  </w:t>
      </w:r>
    </w:p>
    <w:p w14:paraId="253A3BF3" w14:textId="77777777" w:rsidR="00553036" w:rsidRDefault="00553036" w:rsidP="00553036">
      <w:pPr>
        <w:pStyle w:val="ListParagraph"/>
      </w:pPr>
    </w:p>
    <w:p w14:paraId="738F8198" w14:textId="77777777" w:rsidR="00553036" w:rsidRDefault="00553036" w:rsidP="00553036">
      <w:pPr>
        <w:spacing w:after="0"/>
        <w:ind w:left="9" w:right="605"/>
      </w:pPr>
      <w:r>
        <w:t xml:space="preserve">The second source used must be documented in the patient’s electronic S1 record.  </w:t>
      </w:r>
    </w:p>
    <w:p w14:paraId="636B9F79" w14:textId="77777777" w:rsidR="00553036" w:rsidRDefault="00553036" w:rsidP="00553036">
      <w:pPr>
        <w:spacing w:after="0"/>
        <w:ind w:left="14"/>
        <w:jc w:val="left"/>
      </w:pPr>
      <w:r>
        <w:t xml:space="preserve">  </w:t>
      </w:r>
    </w:p>
    <w:p w14:paraId="32D1DD85" w14:textId="77777777" w:rsidR="00553036" w:rsidRDefault="00553036" w:rsidP="00553036">
      <w:pPr>
        <w:spacing w:after="0"/>
        <w:ind w:left="9" w:right="605"/>
      </w:pPr>
      <w:r>
        <w:t xml:space="preserve">Only use recently dispensed medicines with a pharmacy label as evidence of current drug treatment (e.g., dispensed within the last month unless a patient was given more than one month’s supply at time of dispensing or if a patient has been prescribed JIC palliative care medication in advance). The dose on the pharmacy label (i.e. prescribed dose) must match the dose that is transcribed on the medication chart.   </w:t>
      </w:r>
    </w:p>
    <w:p w14:paraId="5BB5E1A2" w14:textId="77777777" w:rsidR="00553036" w:rsidRDefault="00553036" w:rsidP="00553036">
      <w:pPr>
        <w:spacing w:after="0"/>
        <w:ind w:left="9" w:right="605"/>
      </w:pPr>
    </w:p>
    <w:p w14:paraId="382BF4C2" w14:textId="77777777" w:rsidR="00553036" w:rsidRDefault="00553036" w:rsidP="00553036">
      <w:pPr>
        <w:spacing w:after="0"/>
        <w:ind w:left="9" w:right="605"/>
      </w:pPr>
      <w:r>
        <w:t xml:space="preserve">Nurses MUST not amend or write on the pharmacy label to update a dose.  It is permissible to cross through the pharmacy label for JIC medications when the prescriber has provided written evidence of a dose change, see section 6.8. </w:t>
      </w:r>
    </w:p>
    <w:p w14:paraId="09598E39" w14:textId="77777777" w:rsidR="00553036" w:rsidRDefault="00553036" w:rsidP="00553036">
      <w:pPr>
        <w:spacing w:after="0"/>
        <w:ind w:left="14"/>
        <w:jc w:val="left"/>
      </w:pPr>
      <w:r>
        <w:t xml:space="preserve">  </w:t>
      </w:r>
    </w:p>
    <w:p w14:paraId="555146BB" w14:textId="7FBD555E" w:rsidR="00553036" w:rsidRDefault="00553036" w:rsidP="00553036">
      <w:pPr>
        <w:spacing w:after="0"/>
      </w:pPr>
      <w:r>
        <w:t>All patients referred into community nursing teams must give consent to their medical records sharing, those deemed not to have the mental capacity to consent must have the appropriate authorisation for sharing through Lasting Power of Attorney (Health and Wellbeing), Best Interest Assessment or Court Order.</w:t>
      </w:r>
    </w:p>
    <w:p w14:paraId="75DD9D9D" w14:textId="77777777" w:rsidR="00553036" w:rsidRDefault="00553036" w:rsidP="00553036">
      <w:pPr>
        <w:spacing w:after="0"/>
      </w:pPr>
    </w:p>
    <w:p w14:paraId="2DE3EAC5" w14:textId="7896CBB0" w:rsidR="00553036" w:rsidRPr="00DA7765" w:rsidRDefault="00553036" w:rsidP="00DA7765">
      <w:pPr>
        <w:rPr>
          <w:b/>
          <w:bCs/>
        </w:rPr>
      </w:pPr>
      <w:r w:rsidRPr="00DA7765">
        <w:rPr>
          <w:b/>
          <w:bCs/>
        </w:rPr>
        <w:t>6.1</w:t>
      </w:r>
      <w:r w:rsidRPr="00DA7765">
        <w:rPr>
          <w:b/>
          <w:bCs/>
        </w:rPr>
        <w:tab/>
        <w:t>Transcribing Process</w:t>
      </w:r>
    </w:p>
    <w:p w14:paraId="580BB1E6" w14:textId="77777777" w:rsidR="00553036" w:rsidRDefault="00553036" w:rsidP="00553036">
      <w:pPr>
        <w:numPr>
          <w:ilvl w:val="0"/>
          <w:numId w:val="24"/>
        </w:numPr>
        <w:spacing w:after="2" w:line="376" w:lineRule="auto"/>
        <w:ind w:right="605"/>
      </w:pPr>
      <w:r>
        <w:t xml:space="preserve">Fill in all required fields on the CHCP Medication Administration Record (MAR) relating to medicines and patient details.  Partial completion can lead to delays and errors.  </w:t>
      </w:r>
    </w:p>
    <w:p w14:paraId="652B25D7" w14:textId="77777777" w:rsidR="00553036" w:rsidRDefault="00553036" w:rsidP="00553036">
      <w:pPr>
        <w:numPr>
          <w:ilvl w:val="0"/>
          <w:numId w:val="24"/>
        </w:numPr>
        <w:spacing w:after="5" w:line="259" w:lineRule="auto"/>
        <w:ind w:right="605"/>
      </w:pPr>
      <w:r>
        <w:t xml:space="preserve">Write legibly (in capitals) using a ballpoint pen, in black ink  </w:t>
      </w:r>
    </w:p>
    <w:p w14:paraId="0E5702D7" w14:textId="77777777" w:rsidR="00553036" w:rsidRDefault="00553036" w:rsidP="00553036">
      <w:pPr>
        <w:spacing w:after="5" w:line="259" w:lineRule="auto"/>
        <w:ind w:left="720" w:right="605"/>
      </w:pPr>
    </w:p>
    <w:p w14:paraId="46B6A77B" w14:textId="6456B557" w:rsidR="00553036" w:rsidRPr="00553036" w:rsidRDefault="00553036" w:rsidP="00553036">
      <w:pPr>
        <w:pStyle w:val="ListParagraph"/>
        <w:numPr>
          <w:ilvl w:val="0"/>
          <w:numId w:val="24"/>
        </w:numPr>
        <w:rPr>
          <w:lang w:val="en-US"/>
        </w:rPr>
      </w:pPr>
      <w:r>
        <w:t xml:space="preserve">It is the transcriber’s responsibility to enter the following in block capitals  </w:t>
      </w:r>
    </w:p>
    <w:p w14:paraId="069CF677" w14:textId="77777777" w:rsidR="00553036" w:rsidRDefault="00553036" w:rsidP="00553036">
      <w:pPr>
        <w:pStyle w:val="ListParagraph"/>
      </w:pPr>
    </w:p>
    <w:p w14:paraId="179B7E56" w14:textId="35D37578" w:rsidR="00553036" w:rsidRPr="00553036" w:rsidRDefault="00553036" w:rsidP="00CE3624">
      <w:pPr>
        <w:pStyle w:val="ListParagraph"/>
        <w:numPr>
          <w:ilvl w:val="0"/>
          <w:numId w:val="26"/>
        </w:numPr>
        <w:spacing w:after="0" w:line="360" w:lineRule="auto"/>
        <w:ind w:left="1434" w:hanging="357"/>
        <w:rPr>
          <w:lang w:val="en-US"/>
        </w:rPr>
      </w:pPr>
      <w:r>
        <w:t>Patient’s full name &amp; address</w:t>
      </w:r>
    </w:p>
    <w:p w14:paraId="16D02440" w14:textId="0817C904" w:rsidR="00553036" w:rsidRPr="00553036" w:rsidRDefault="00553036" w:rsidP="00CE3624">
      <w:pPr>
        <w:pStyle w:val="ListParagraph"/>
        <w:numPr>
          <w:ilvl w:val="0"/>
          <w:numId w:val="26"/>
        </w:numPr>
        <w:spacing w:after="0" w:line="360" w:lineRule="auto"/>
        <w:ind w:left="1434" w:hanging="357"/>
        <w:rPr>
          <w:lang w:val="en-US"/>
        </w:rPr>
      </w:pPr>
      <w:r>
        <w:t>NHS number</w:t>
      </w:r>
    </w:p>
    <w:p w14:paraId="3AD04294" w14:textId="04EA68D6" w:rsidR="00553036" w:rsidRPr="00553036" w:rsidRDefault="00553036" w:rsidP="00CE3624">
      <w:pPr>
        <w:pStyle w:val="ListParagraph"/>
        <w:numPr>
          <w:ilvl w:val="0"/>
          <w:numId w:val="26"/>
        </w:numPr>
        <w:spacing w:after="0" w:line="360" w:lineRule="auto"/>
        <w:ind w:left="1434" w:hanging="357"/>
        <w:rPr>
          <w:lang w:val="en-US"/>
        </w:rPr>
      </w:pPr>
      <w:r>
        <w:t>Date of birth</w:t>
      </w:r>
    </w:p>
    <w:p w14:paraId="21453C36" w14:textId="60B64D92" w:rsidR="00553036" w:rsidRDefault="00553036" w:rsidP="00CE3624">
      <w:pPr>
        <w:pStyle w:val="ListParagraph"/>
        <w:numPr>
          <w:ilvl w:val="0"/>
          <w:numId w:val="26"/>
        </w:numPr>
        <w:spacing w:after="0" w:line="360" w:lineRule="auto"/>
        <w:ind w:left="1434" w:hanging="357"/>
        <w:rPr>
          <w:lang w:val="en-US"/>
        </w:rPr>
      </w:pPr>
      <w:r>
        <w:rPr>
          <w:lang w:val="en-US"/>
        </w:rPr>
        <w:t>Recent weight (and date recorded)</w:t>
      </w:r>
    </w:p>
    <w:p w14:paraId="5E2EA4B2" w14:textId="77777777" w:rsidR="00553036" w:rsidRDefault="00553036" w:rsidP="00553036">
      <w:pPr>
        <w:pStyle w:val="ListParagraph"/>
        <w:ind w:left="1440"/>
        <w:rPr>
          <w:lang w:val="en-US"/>
        </w:rPr>
      </w:pPr>
    </w:p>
    <w:p w14:paraId="194C3A6D" w14:textId="017801C2" w:rsidR="00553036" w:rsidRPr="00553036" w:rsidRDefault="00553036" w:rsidP="00CE3624">
      <w:pPr>
        <w:pStyle w:val="ListParagraph"/>
        <w:numPr>
          <w:ilvl w:val="0"/>
          <w:numId w:val="27"/>
        </w:numPr>
        <w:spacing w:after="0" w:line="360" w:lineRule="auto"/>
        <w:ind w:left="714" w:hanging="357"/>
        <w:rPr>
          <w:lang w:val="en-US"/>
        </w:rPr>
      </w:pPr>
      <w:r>
        <w:t>Enter details of drug and other allergies in the appropriate section when initially completing the MAR. If none are known, then this must also be indicated. Information added on allergy status must be signed and dated at the time of entry or amendment</w:t>
      </w:r>
    </w:p>
    <w:p w14:paraId="4E562386" w14:textId="77777777" w:rsidR="00553036" w:rsidRPr="00553036" w:rsidRDefault="00553036" w:rsidP="00553036">
      <w:pPr>
        <w:pStyle w:val="ListParagraph"/>
        <w:rPr>
          <w:lang w:val="en-US"/>
        </w:rPr>
      </w:pPr>
    </w:p>
    <w:p w14:paraId="7010AEAB" w14:textId="77777777" w:rsidR="00553036" w:rsidRDefault="00553036" w:rsidP="00553036">
      <w:pPr>
        <w:pStyle w:val="ListParagraph"/>
        <w:numPr>
          <w:ilvl w:val="0"/>
          <w:numId w:val="27"/>
        </w:numPr>
        <w:rPr>
          <w:lang w:val="en-US"/>
        </w:rPr>
      </w:pPr>
      <w:r>
        <w:rPr>
          <w:lang w:val="en-US"/>
        </w:rPr>
        <w:t>All medication details should be clearly legible to include:</w:t>
      </w:r>
    </w:p>
    <w:p w14:paraId="4B09D98C" w14:textId="77777777" w:rsidR="00553036" w:rsidRPr="00553036" w:rsidRDefault="00553036" w:rsidP="00553036">
      <w:pPr>
        <w:pStyle w:val="ListParagraph"/>
        <w:rPr>
          <w:lang w:val="en-US"/>
        </w:rPr>
      </w:pPr>
    </w:p>
    <w:p w14:paraId="29B491C9" w14:textId="13D223C8" w:rsidR="00553036" w:rsidRDefault="00553036" w:rsidP="00CE3624">
      <w:pPr>
        <w:pStyle w:val="ListParagraph"/>
        <w:numPr>
          <w:ilvl w:val="0"/>
          <w:numId w:val="28"/>
        </w:numPr>
        <w:spacing w:after="0" w:line="360" w:lineRule="auto"/>
        <w:ind w:left="1508" w:hanging="357"/>
        <w:rPr>
          <w:lang w:val="en-US"/>
        </w:rPr>
      </w:pPr>
      <w:r>
        <w:rPr>
          <w:lang w:val="en-US"/>
        </w:rPr>
        <w:t>Medication name</w:t>
      </w:r>
    </w:p>
    <w:p w14:paraId="1F734696" w14:textId="569EC2AA" w:rsidR="00553036" w:rsidRDefault="00553036" w:rsidP="00CE3624">
      <w:pPr>
        <w:pStyle w:val="ListParagraph"/>
        <w:numPr>
          <w:ilvl w:val="0"/>
          <w:numId w:val="28"/>
        </w:numPr>
        <w:spacing w:after="0" w:line="360" w:lineRule="auto"/>
        <w:ind w:left="1508" w:hanging="357"/>
        <w:rPr>
          <w:lang w:val="en-US"/>
        </w:rPr>
      </w:pPr>
      <w:r>
        <w:rPr>
          <w:lang w:val="en-US"/>
        </w:rPr>
        <w:t>Form of medication e.g., tablet, capsule, powder for injectable, solution</w:t>
      </w:r>
    </w:p>
    <w:p w14:paraId="2030A203" w14:textId="2254BBB0" w:rsidR="00553036" w:rsidRDefault="00553036" w:rsidP="00CE3624">
      <w:pPr>
        <w:pStyle w:val="ListParagraph"/>
        <w:numPr>
          <w:ilvl w:val="0"/>
          <w:numId w:val="28"/>
        </w:numPr>
        <w:spacing w:after="0" w:line="360" w:lineRule="auto"/>
        <w:ind w:left="1508" w:hanging="357"/>
        <w:rPr>
          <w:lang w:val="en-US"/>
        </w:rPr>
      </w:pPr>
      <w:r>
        <w:rPr>
          <w:lang w:val="en-US"/>
        </w:rPr>
        <w:t>Strength e.g., 10mg.  The following units may be used for expressing strength or dosage:</w:t>
      </w:r>
    </w:p>
    <w:p w14:paraId="5070C33E" w14:textId="77777777" w:rsidR="00553036" w:rsidRDefault="00553036" w:rsidP="00553036">
      <w:pPr>
        <w:pStyle w:val="ListParagraph"/>
        <w:ind w:left="1512"/>
        <w:rPr>
          <w:lang w:val="en-US"/>
        </w:rPr>
      </w:pPr>
    </w:p>
    <w:p w14:paraId="628AEDBD" w14:textId="129F6C96" w:rsidR="00553036" w:rsidRDefault="00553036" w:rsidP="00CE3624">
      <w:pPr>
        <w:pStyle w:val="ListParagraph"/>
        <w:numPr>
          <w:ilvl w:val="0"/>
          <w:numId w:val="29"/>
        </w:numPr>
        <w:spacing w:after="0" w:line="360" w:lineRule="auto"/>
        <w:ind w:left="1871" w:hanging="357"/>
        <w:rPr>
          <w:lang w:val="en-US"/>
        </w:rPr>
      </w:pPr>
      <w:r>
        <w:rPr>
          <w:lang w:val="en-US"/>
        </w:rPr>
        <w:t>g</w:t>
      </w:r>
      <w:r>
        <w:rPr>
          <w:lang w:val="en-US"/>
        </w:rPr>
        <w:tab/>
      </w:r>
      <w:r>
        <w:rPr>
          <w:lang w:val="en-US"/>
        </w:rPr>
        <w:tab/>
        <w:t>= grams</w:t>
      </w:r>
    </w:p>
    <w:p w14:paraId="53A6C8E5" w14:textId="162697AE" w:rsidR="00553036" w:rsidRDefault="00553036" w:rsidP="00CE3624">
      <w:pPr>
        <w:pStyle w:val="ListParagraph"/>
        <w:numPr>
          <w:ilvl w:val="0"/>
          <w:numId w:val="29"/>
        </w:numPr>
        <w:spacing w:after="0" w:line="360" w:lineRule="auto"/>
        <w:ind w:left="1871" w:hanging="357"/>
        <w:rPr>
          <w:lang w:val="en-US"/>
        </w:rPr>
      </w:pPr>
      <w:r>
        <w:rPr>
          <w:lang w:val="en-US"/>
        </w:rPr>
        <w:t xml:space="preserve">mg </w:t>
      </w:r>
      <w:r>
        <w:rPr>
          <w:lang w:val="en-US"/>
        </w:rPr>
        <w:tab/>
        <w:t>= milligram</w:t>
      </w:r>
    </w:p>
    <w:p w14:paraId="459960E7" w14:textId="46EEFAC9" w:rsidR="00553036" w:rsidRDefault="00553036" w:rsidP="00CE3624">
      <w:pPr>
        <w:pStyle w:val="ListParagraph"/>
        <w:numPr>
          <w:ilvl w:val="0"/>
          <w:numId w:val="29"/>
        </w:numPr>
        <w:spacing w:after="0" w:line="360" w:lineRule="auto"/>
        <w:ind w:left="1871" w:hanging="357"/>
        <w:rPr>
          <w:lang w:val="en-US"/>
        </w:rPr>
      </w:pPr>
      <w:r>
        <w:rPr>
          <w:lang w:val="en-US"/>
        </w:rPr>
        <w:t>ml</w:t>
      </w:r>
      <w:r>
        <w:rPr>
          <w:lang w:val="en-US"/>
        </w:rPr>
        <w:tab/>
      </w:r>
      <w:r>
        <w:rPr>
          <w:lang w:val="en-US"/>
        </w:rPr>
        <w:tab/>
        <w:t>= millilitres</w:t>
      </w:r>
    </w:p>
    <w:p w14:paraId="7F9D794C" w14:textId="2684B1B6" w:rsidR="00553036" w:rsidRDefault="00553036" w:rsidP="00553036">
      <w:pPr>
        <w:pStyle w:val="ListParagraph"/>
        <w:numPr>
          <w:ilvl w:val="0"/>
          <w:numId w:val="29"/>
        </w:numPr>
        <w:spacing w:after="0" w:line="360" w:lineRule="auto"/>
        <w:rPr>
          <w:lang w:val="en-US"/>
        </w:rPr>
      </w:pPr>
      <w:r>
        <w:rPr>
          <w:lang w:val="en-US"/>
        </w:rPr>
        <w:t>micrograms</w:t>
      </w:r>
      <w:r>
        <w:rPr>
          <w:lang w:val="en-US"/>
        </w:rPr>
        <w:tab/>
        <w:t>- must be written in full</w:t>
      </w:r>
    </w:p>
    <w:p w14:paraId="0A38DA03" w14:textId="249D499A" w:rsidR="00553036" w:rsidRDefault="00553036" w:rsidP="00CE3624">
      <w:pPr>
        <w:pStyle w:val="ListParagraph"/>
        <w:numPr>
          <w:ilvl w:val="0"/>
          <w:numId w:val="29"/>
        </w:numPr>
        <w:spacing w:after="0" w:line="360" w:lineRule="auto"/>
        <w:ind w:left="1871" w:hanging="357"/>
        <w:rPr>
          <w:lang w:val="en-US"/>
        </w:rPr>
      </w:pPr>
      <w:r>
        <w:rPr>
          <w:lang w:val="en-US"/>
        </w:rPr>
        <w:t>nanograms</w:t>
      </w:r>
      <w:r>
        <w:rPr>
          <w:lang w:val="en-US"/>
        </w:rPr>
        <w:tab/>
        <w:t>- must be written in full</w:t>
      </w:r>
    </w:p>
    <w:p w14:paraId="1E6541C0" w14:textId="06626CA3" w:rsidR="00553036" w:rsidRDefault="00553036" w:rsidP="00CE3624">
      <w:pPr>
        <w:pStyle w:val="ListParagraph"/>
        <w:numPr>
          <w:ilvl w:val="0"/>
          <w:numId w:val="29"/>
        </w:numPr>
        <w:spacing w:after="0" w:line="360" w:lineRule="auto"/>
        <w:ind w:left="1871" w:hanging="357"/>
        <w:rPr>
          <w:lang w:val="en-US"/>
        </w:rPr>
      </w:pPr>
      <w:r>
        <w:rPr>
          <w:lang w:val="en-US"/>
        </w:rPr>
        <w:t>‘units’</w:t>
      </w:r>
      <w:r>
        <w:rPr>
          <w:lang w:val="en-US"/>
        </w:rPr>
        <w:tab/>
      </w:r>
      <w:r>
        <w:rPr>
          <w:lang w:val="en-US"/>
        </w:rPr>
        <w:tab/>
        <w:t>- must be written in full</w:t>
      </w:r>
    </w:p>
    <w:p w14:paraId="30236915" w14:textId="77777777" w:rsidR="00553036" w:rsidRDefault="00553036" w:rsidP="00553036">
      <w:pPr>
        <w:pStyle w:val="ListParagraph"/>
        <w:ind w:left="1872"/>
        <w:rPr>
          <w:lang w:val="en-US"/>
        </w:rPr>
      </w:pPr>
    </w:p>
    <w:p w14:paraId="33FDC633" w14:textId="77777777" w:rsidR="00553036" w:rsidRDefault="00553036" w:rsidP="00CE3624">
      <w:pPr>
        <w:pStyle w:val="ListParagraph"/>
        <w:numPr>
          <w:ilvl w:val="0"/>
          <w:numId w:val="31"/>
        </w:numPr>
        <w:spacing w:after="0" w:line="360" w:lineRule="auto"/>
        <w:ind w:left="1434" w:hanging="357"/>
        <w:rPr>
          <w:lang w:val="en-US"/>
        </w:rPr>
      </w:pPr>
      <w:r>
        <w:rPr>
          <w:lang w:val="en-US"/>
        </w:rPr>
        <w:t xml:space="preserve">Dose and frequency e.g., 10mg TWICE A DAY.  </w:t>
      </w:r>
    </w:p>
    <w:p w14:paraId="39E8752C" w14:textId="25F87E6D" w:rsidR="00553036" w:rsidRDefault="00553036" w:rsidP="00CE3624">
      <w:pPr>
        <w:pStyle w:val="ListParagraph"/>
        <w:numPr>
          <w:ilvl w:val="0"/>
          <w:numId w:val="31"/>
        </w:numPr>
        <w:spacing w:after="0" w:line="360" w:lineRule="auto"/>
        <w:ind w:left="1434" w:hanging="357"/>
        <w:rPr>
          <w:lang w:val="en-US"/>
        </w:rPr>
      </w:pPr>
      <w:r>
        <w:rPr>
          <w:lang w:val="en-US"/>
        </w:rPr>
        <w:t>Write out the frequency in words and not figures e.g., THREE TIMES A DAY or THREE x DAILY, not 3 times a day or 3 x daily</w:t>
      </w:r>
    </w:p>
    <w:p w14:paraId="0F122F8A" w14:textId="6986DA68" w:rsidR="00553036" w:rsidRDefault="00553036" w:rsidP="00CE3624">
      <w:pPr>
        <w:pStyle w:val="ListParagraph"/>
        <w:numPr>
          <w:ilvl w:val="0"/>
          <w:numId w:val="31"/>
        </w:numPr>
        <w:spacing w:after="0" w:line="360" w:lineRule="auto"/>
        <w:ind w:left="1434" w:hanging="357"/>
        <w:rPr>
          <w:lang w:val="en-US"/>
        </w:rPr>
      </w:pPr>
      <w:r>
        <w:rPr>
          <w:lang w:val="en-US"/>
        </w:rPr>
        <w:t>Indicate the route of administration clearly, accepted abbreviations are:</w:t>
      </w:r>
    </w:p>
    <w:p w14:paraId="5989CCF4" w14:textId="77777777" w:rsidR="00553036" w:rsidRPr="00553036" w:rsidRDefault="00553036" w:rsidP="00553036">
      <w:pPr>
        <w:pStyle w:val="ListParagraph"/>
        <w:spacing w:after="0" w:line="360" w:lineRule="auto"/>
        <w:rPr>
          <w:lang w:val="en-US"/>
        </w:rPr>
      </w:pPr>
    </w:p>
    <w:p w14:paraId="118FED28" w14:textId="3706925C" w:rsidR="00553036" w:rsidRDefault="00553036" w:rsidP="00553036">
      <w:pPr>
        <w:pStyle w:val="ListParagraph"/>
        <w:numPr>
          <w:ilvl w:val="0"/>
          <w:numId w:val="29"/>
        </w:numPr>
        <w:spacing w:after="0" w:line="360" w:lineRule="auto"/>
        <w:rPr>
          <w:lang w:val="en-US"/>
        </w:rPr>
      </w:pPr>
      <w:r>
        <w:rPr>
          <w:lang w:val="en-US"/>
        </w:rPr>
        <w:t>IV</w:t>
      </w:r>
      <w:r>
        <w:rPr>
          <w:lang w:val="en-US"/>
        </w:rPr>
        <w:tab/>
      </w:r>
      <w:r>
        <w:rPr>
          <w:lang w:val="en-US"/>
        </w:rPr>
        <w:tab/>
        <w:t>= Intravenous</w:t>
      </w:r>
    </w:p>
    <w:p w14:paraId="647B4E6A" w14:textId="5850577A" w:rsidR="00553036" w:rsidRDefault="00553036" w:rsidP="00553036">
      <w:pPr>
        <w:pStyle w:val="ListParagraph"/>
        <w:numPr>
          <w:ilvl w:val="0"/>
          <w:numId w:val="29"/>
        </w:numPr>
        <w:spacing w:after="0" w:line="360" w:lineRule="auto"/>
        <w:rPr>
          <w:lang w:val="en-US"/>
        </w:rPr>
      </w:pPr>
      <w:r>
        <w:rPr>
          <w:lang w:val="en-US"/>
        </w:rPr>
        <w:t>SC</w:t>
      </w:r>
      <w:r>
        <w:rPr>
          <w:lang w:val="en-US"/>
        </w:rPr>
        <w:tab/>
        <w:t>= Subcutaneous</w:t>
      </w:r>
    </w:p>
    <w:p w14:paraId="266FAC0A" w14:textId="5CDE50E5" w:rsidR="00553036" w:rsidRDefault="00553036" w:rsidP="00553036">
      <w:pPr>
        <w:pStyle w:val="ListParagraph"/>
        <w:numPr>
          <w:ilvl w:val="0"/>
          <w:numId w:val="29"/>
        </w:numPr>
        <w:spacing w:after="0" w:line="360" w:lineRule="auto"/>
        <w:rPr>
          <w:lang w:val="en-US"/>
        </w:rPr>
      </w:pPr>
      <w:r>
        <w:rPr>
          <w:lang w:val="en-US"/>
        </w:rPr>
        <w:t>PR</w:t>
      </w:r>
      <w:r>
        <w:rPr>
          <w:lang w:val="en-US"/>
        </w:rPr>
        <w:tab/>
        <w:t>= Per Rectum</w:t>
      </w:r>
    </w:p>
    <w:p w14:paraId="3ADE4929" w14:textId="320D9D3B" w:rsidR="00553036" w:rsidRDefault="00553036" w:rsidP="00553036">
      <w:pPr>
        <w:pStyle w:val="ListParagraph"/>
        <w:numPr>
          <w:ilvl w:val="0"/>
          <w:numId w:val="29"/>
        </w:numPr>
        <w:spacing w:after="0" w:line="360" w:lineRule="auto"/>
        <w:rPr>
          <w:lang w:val="en-US"/>
        </w:rPr>
      </w:pPr>
      <w:r>
        <w:rPr>
          <w:lang w:val="en-US"/>
        </w:rPr>
        <w:t>PV</w:t>
      </w:r>
      <w:r>
        <w:rPr>
          <w:lang w:val="en-US"/>
        </w:rPr>
        <w:tab/>
        <w:t>= Per Vagina</w:t>
      </w:r>
    </w:p>
    <w:p w14:paraId="2511B589" w14:textId="733A8E53" w:rsidR="00553036" w:rsidRDefault="00553036" w:rsidP="00553036">
      <w:pPr>
        <w:pStyle w:val="ListParagraph"/>
        <w:numPr>
          <w:ilvl w:val="0"/>
          <w:numId w:val="29"/>
        </w:numPr>
        <w:spacing w:after="0" w:line="360" w:lineRule="auto"/>
        <w:rPr>
          <w:lang w:val="en-US"/>
        </w:rPr>
      </w:pPr>
      <w:r>
        <w:rPr>
          <w:lang w:val="en-US"/>
        </w:rPr>
        <w:t>INH</w:t>
      </w:r>
      <w:r>
        <w:rPr>
          <w:lang w:val="en-US"/>
        </w:rPr>
        <w:tab/>
        <w:t>= By Inhalation</w:t>
      </w:r>
    </w:p>
    <w:p w14:paraId="60B917F1" w14:textId="749AC533" w:rsidR="00553036" w:rsidRDefault="00553036" w:rsidP="00553036">
      <w:pPr>
        <w:pStyle w:val="ListParagraph"/>
        <w:numPr>
          <w:ilvl w:val="0"/>
          <w:numId w:val="29"/>
        </w:numPr>
        <w:spacing w:after="0" w:line="360" w:lineRule="auto"/>
        <w:rPr>
          <w:lang w:val="en-US"/>
        </w:rPr>
      </w:pPr>
      <w:r>
        <w:rPr>
          <w:lang w:val="en-US"/>
        </w:rPr>
        <w:lastRenderedPageBreak/>
        <w:t>PO</w:t>
      </w:r>
      <w:r>
        <w:rPr>
          <w:lang w:val="en-US"/>
        </w:rPr>
        <w:tab/>
        <w:t>= By Mouth</w:t>
      </w:r>
    </w:p>
    <w:p w14:paraId="4DBF7B10" w14:textId="14D0AB62" w:rsidR="00553036" w:rsidRDefault="00553036" w:rsidP="00553036">
      <w:pPr>
        <w:pStyle w:val="ListParagraph"/>
        <w:numPr>
          <w:ilvl w:val="0"/>
          <w:numId w:val="29"/>
        </w:numPr>
        <w:spacing w:after="0" w:line="360" w:lineRule="auto"/>
        <w:rPr>
          <w:lang w:val="en-US"/>
        </w:rPr>
      </w:pPr>
      <w:r>
        <w:rPr>
          <w:lang w:val="en-US"/>
        </w:rPr>
        <w:t xml:space="preserve">IM   </w:t>
      </w:r>
      <w:r>
        <w:rPr>
          <w:lang w:val="en-US"/>
        </w:rPr>
        <w:tab/>
        <w:t>= Intramuscular</w:t>
      </w:r>
    </w:p>
    <w:p w14:paraId="7F0693BA" w14:textId="7C0B0CFF" w:rsidR="00553036" w:rsidRDefault="00553036" w:rsidP="00553036">
      <w:pPr>
        <w:pStyle w:val="ListParagraph"/>
        <w:numPr>
          <w:ilvl w:val="0"/>
          <w:numId w:val="29"/>
        </w:numPr>
        <w:spacing w:after="0" w:line="360" w:lineRule="auto"/>
        <w:rPr>
          <w:lang w:val="en-US"/>
        </w:rPr>
      </w:pPr>
      <w:r>
        <w:rPr>
          <w:lang w:val="en-US"/>
        </w:rPr>
        <w:t>NEB</w:t>
      </w:r>
      <w:r>
        <w:rPr>
          <w:lang w:val="en-US"/>
        </w:rPr>
        <w:tab/>
        <w:t>= By Nebuliser</w:t>
      </w:r>
    </w:p>
    <w:p w14:paraId="1509AE3D" w14:textId="3DCDE74D" w:rsidR="00553036" w:rsidRDefault="00553036" w:rsidP="00553036">
      <w:pPr>
        <w:pStyle w:val="ListParagraph"/>
        <w:numPr>
          <w:ilvl w:val="0"/>
          <w:numId w:val="29"/>
        </w:numPr>
        <w:spacing w:after="0" w:line="360" w:lineRule="auto"/>
        <w:rPr>
          <w:lang w:val="en-US"/>
        </w:rPr>
      </w:pPr>
      <w:r>
        <w:rPr>
          <w:lang w:val="en-US"/>
        </w:rPr>
        <w:t>Oral</w:t>
      </w:r>
      <w:r>
        <w:rPr>
          <w:lang w:val="en-US"/>
        </w:rPr>
        <w:tab/>
        <w:t>= By Mouth</w:t>
      </w:r>
    </w:p>
    <w:p w14:paraId="745F99B3" w14:textId="08F2A99C" w:rsidR="00553036" w:rsidRDefault="00553036" w:rsidP="00553036">
      <w:pPr>
        <w:pStyle w:val="ListParagraph"/>
        <w:numPr>
          <w:ilvl w:val="0"/>
          <w:numId w:val="29"/>
        </w:numPr>
        <w:spacing w:after="0" w:line="360" w:lineRule="auto"/>
        <w:rPr>
          <w:lang w:val="en-US"/>
        </w:rPr>
      </w:pPr>
      <w:r>
        <w:rPr>
          <w:lang w:val="en-US"/>
        </w:rPr>
        <w:t>Gastro/PEG</w:t>
      </w:r>
      <w:r>
        <w:rPr>
          <w:lang w:val="en-US"/>
        </w:rPr>
        <w:tab/>
        <w:t>= By Gastrostomy</w:t>
      </w:r>
    </w:p>
    <w:p w14:paraId="16493A4A" w14:textId="10DC5E0B" w:rsidR="00553036" w:rsidRDefault="00553036" w:rsidP="00553036">
      <w:pPr>
        <w:pStyle w:val="ListParagraph"/>
        <w:numPr>
          <w:ilvl w:val="0"/>
          <w:numId w:val="29"/>
        </w:numPr>
        <w:spacing w:after="0" w:line="360" w:lineRule="auto"/>
        <w:rPr>
          <w:lang w:val="en-US"/>
        </w:rPr>
      </w:pPr>
      <w:r>
        <w:rPr>
          <w:lang w:val="en-US"/>
        </w:rPr>
        <w:t>Top</w:t>
      </w:r>
      <w:r>
        <w:rPr>
          <w:lang w:val="en-US"/>
        </w:rPr>
        <w:tab/>
      </w:r>
      <w:r>
        <w:rPr>
          <w:lang w:val="en-US"/>
        </w:rPr>
        <w:tab/>
        <w:t>= Topical</w:t>
      </w:r>
    </w:p>
    <w:p w14:paraId="02A11222" w14:textId="77777777" w:rsidR="00553036" w:rsidRDefault="00553036" w:rsidP="00553036">
      <w:pPr>
        <w:pStyle w:val="ListParagraph"/>
        <w:spacing w:after="0" w:line="360" w:lineRule="auto"/>
        <w:ind w:left="1872"/>
        <w:rPr>
          <w:lang w:val="en-US"/>
        </w:rPr>
      </w:pPr>
    </w:p>
    <w:p w14:paraId="23DCB544" w14:textId="441CC1C1" w:rsidR="00553036" w:rsidRDefault="00553036" w:rsidP="00553036">
      <w:pPr>
        <w:spacing w:after="0"/>
        <w:rPr>
          <w:lang w:val="en-US"/>
        </w:rPr>
      </w:pPr>
      <w:r>
        <w:rPr>
          <w:lang w:val="en-US"/>
        </w:rPr>
        <w:t>All other routes should be written out in full e.g., Sublingual Buccal.</w:t>
      </w:r>
    </w:p>
    <w:p w14:paraId="618F9218" w14:textId="5C1F71DE" w:rsidR="00553036" w:rsidRDefault="00553036" w:rsidP="00553036">
      <w:pPr>
        <w:spacing w:after="0"/>
        <w:rPr>
          <w:lang w:val="en-US"/>
        </w:rPr>
      </w:pPr>
      <w:r>
        <w:rPr>
          <w:lang w:val="en-US"/>
        </w:rPr>
        <w:t>Only one route should be indicated for a given administration time.</w:t>
      </w:r>
    </w:p>
    <w:p w14:paraId="6BC91E25" w14:textId="77777777" w:rsidR="00646596" w:rsidRDefault="00646596" w:rsidP="00553036">
      <w:pPr>
        <w:spacing w:after="0"/>
        <w:rPr>
          <w:lang w:val="en-US"/>
        </w:rPr>
      </w:pPr>
    </w:p>
    <w:p w14:paraId="44955E2B" w14:textId="30CF81CD" w:rsidR="00646596" w:rsidRPr="00646596" w:rsidRDefault="00646596" w:rsidP="00646596">
      <w:pPr>
        <w:pStyle w:val="ListParagraph"/>
        <w:numPr>
          <w:ilvl w:val="0"/>
          <w:numId w:val="33"/>
        </w:numPr>
        <w:spacing w:after="0" w:line="360" w:lineRule="auto"/>
        <w:ind w:left="714" w:hanging="357"/>
        <w:rPr>
          <w:lang w:val="en-US"/>
        </w:rPr>
      </w:pPr>
      <w:r>
        <w:t>The date of the transcribing. The transcribing nurse must print their name, sign and date the MAR and annotate that they have transcribed the medication using a capital T circled</w:t>
      </w:r>
    </w:p>
    <w:p w14:paraId="2F9285C8" w14:textId="77777777" w:rsidR="00646596" w:rsidRPr="00646596" w:rsidRDefault="00646596" w:rsidP="00646596">
      <w:pPr>
        <w:pStyle w:val="ListParagraph"/>
        <w:spacing w:after="0" w:line="360" w:lineRule="auto"/>
        <w:ind w:left="714"/>
        <w:rPr>
          <w:lang w:val="en-US"/>
        </w:rPr>
      </w:pPr>
    </w:p>
    <w:p w14:paraId="2667B57E" w14:textId="77777777" w:rsidR="00646596" w:rsidRDefault="00646596" w:rsidP="00646596">
      <w:pPr>
        <w:numPr>
          <w:ilvl w:val="0"/>
          <w:numId w:val="33"/>
        </w:numPr>
        <w:spacing w:after="0"/>
        <w:ind w:left="714" w:right="605" w:hanging="357"/>
      </w:pPr>
      <w:r>
        <w:t xml:space="preserve">Any additional directions or information in the special instructions box e.g. with food  </w:t>
      </w:r>
    </w:p>
    <w:p w14:paraId="5C5A162A" w14:textId="77777777" w:rsidR="00646596" w:rsidRDefault="00646596" w:rsidP="00646596">
      <w:pPr>
        <w:pStyle w:val="ListParagraph"/>
      </w:pPr>
    </w:p>
    <w:p w14:paraId="2FEE948D" w14:textId="717EE0A9" w:rsidR="00646596" w:rsidRPr="00646596" w:rsidRDefault="00646596" w:rsidP="00646596">
      <w:pPr>
        <w:pStyle w:val="ListParagraph"/>
        <w:numPr>
          <w:ilvl w:val="0"/>
          <w:numId w:val="33"/>
        </w:numPr>
        <w:spacing w:after="0" w:line="360" w:lineRule="auto"/>
        <w:ind w:left="714" w:hanging="357"/>
        <w:rPr>
          <w:lang w:val="en-US"/>
        </w:rPr>
      </w:pPr>
      <w:r>
        <w:t>The use of decimal points should be avoided where possible e.g. transcribe as 200 micrograms and not 0.</w:t>
      </w:r>
      <w:proofErr w:type="gramStart"/>
      <w:r>
        <w:t>2mg, or</w:t>
      </w:r>
      <w:proofErr w:type="gramEnd"/>
      <w:r>
        <w:t xml:space="preserve"> transcribe as 2mg and not 2.0mg</w:t>
      </w:r>
    </w:p>
    <w:p w14:paraId="2CF0F187" w14:textId="77777777" w:rsidR="00646596" w:rsidRDefault="00646596" w:rsidP="00646596">
      <w:pPr>
        <w:numPr>
          <w:ilvl w:val="0"/>
          <w:numId w:val="33"/>
        </w:numPr>
        <w:spacing w:after="146" w:line="259" w:lineRule="auto"/>
        <w:ind w:right="605"/>
      </w:pPr>
      <w:r>
        <w:t xml:space="preserve">If small volumes are prescribed (less than 1ml) write as 0.5ml and not .5ml  </w:t>
      </w:r>
    </w:p>
    <w:p w14:paraId="38A17A90" w14:textId="77777777" w:rsidR="00646596" w:rsidRDefault="00646596" w:rsidP="00646596">
      <w:pPr>
        <w:spacing w:after="146" w:line="259" w:lineRule="auto"/>
        <w:ind w:left="720" w:right="605"/>
      </w:pPr>
    </w:p>
    <w:p w14:paraId="2C45C70E" w14:textId="788D86FF" w:rsidR="00646596" w:rsidRPr="00646596" w:rsidRDefault="00646596" w:rsidP="00646596">
      <w:pPr>
        <w:pStyle w:val="ListParagraph"/>
        <w:numPr>
          <w:ilvl w:val="0"/>
          <w:numId w:val="33"/>
        </w:numPr>
        <w:spacing w:after="0" w:line="360" w:lineRule="auto"/>
        <w:ind w:left="714" w:hanging="357"/>
        <w:rPr>
          <w:lang w:val="en-US"/>
        </w:rPr>
      </w:pPr>
      <w:r>
        <w:t>Medication labelled as “as directed” must not be transcribed onto the CHCP MAR chart.  Contact the independent prescriber who will need to produce another FP10 with clear dosage instructions on or complete a CHCP MAR chart with clear prescribed instructions to allow a nurse to administer the medication</w:t>
      </w:r>
    </w:p>
    <w:p w14:paraId="3626D4BF" w14:textId="77777777" w:rsidR="00646596" w:rsidRPr="00646596" w:rsidRDefault="00646596" w:rsidP="00646596">
      <w:pPr>
        <w:pStyle w:val="ListParagraph"/>
        <w:rPr>
          <w:lang w:val="en-US"/>
        </w:rPr>
      </w:pPr>
    </w:p>
    <w:p w14:paraId="35D6D341" w14:textId="2FF57FD2" w:rsidR="00646596" w:rsidRPr="00646596" w:rsidRDefault="00646596" w:rsidP="00646596">
      <w:pPr>
        <w:pStyle w:val="ListParagraph"/>
        <w:numPr>
          <w:ilvl w:val="0"/>
          <w:numId w:val="33"/>
        </w:numPr>
        <w:spacing w:after="0" w:line="360" w:lineRule="auto"/>
        <w:ind w:left="714" w:hanging="357"/>
        <w:rPr>
          <w:lang w:val="en-US"/>
        </w:rPr>
      </w:pPr>
      <w:r>
        <w:t>Ensure any indications for `as required drugs` are copied.  The dose interval should be specified (e.g. every 4 hours) as well as the maximum quantity that could be administered (e.g. max 30mg in 24 hours)</w:t>
      </w:r>
    </w:p>
    <w:p w14:paraId="34BB1671" w14:textId="77777777" w:rsidR="00646596" w:rsidRPr="00646596" w:rsidRDefault="00646596" w:rsidP="00646596">
      <w:pPr>
        <w:pStyle w:val="ListParagraph"/>
        <w:rPr>
          <w:lang w:val="en-US"/>
        </w:rPr>
      </w:pPr>
    </w:p>
    <w:p w14:paraId="01CB4CEE" w14:textId="0F16CCAD" w:rsidR="00646596" w:rsidRPr="00646596" w:rsidRDefault="00646596" w:rsidP="00646596">
      <w:pPr>
        <w:pStyle w:val="ListParagraph"/>
        <w:numPr>
          <w:ilvl w:val="0"/>
          <w:numId w:val="33"/>
        </w:numPr>
        <w:spacing w:after="0" w:line="360" w:lineRule="auto"/>
        <w:ind w:left="714" w:hanging="357"/>
        <w:rPr>
          <w:lang w:val="en-US"/>
        </w:rPr>
      </w:pPr>
      <w:r>
        <w:t>Multiple CHCP MAR charts must be condensed onto one chart whenever it is possible. If the patient requires more than one CHCP MAR chart, mark clearly on the front of the card `1 of 2’, or `2 of 2’ etc</w:t>
      </w:r>
    </w:p>
    <w:p w14:paraId="65D9DAF6" w14:textId="77777777" w:rsidR="00646596" w:rsidRPr="00646596" w:rsidRDefault="00646596" w:rsidP="00646596">
      <w:pPr>
        <w:pStyle w:val="ListParagraph"/>
        <w:rPr>
          <w:lang w:val="en-US"/>
        </w:rPr>
      </w:pPr>
    </w:p>
    <w:p w14:paraId="6954A625" w14:textId="77777777" w:rsidR="00646596" w:rsidRDefault="00646596" w:rsidP="00646596">
      <w:pPr>
        <w:numPr>
          <w:ilvl w:val="0"/>
          <w:numId w:val="33"/>
        </w:numPr>
        <w:spacing w:after="5" w:line="378" w:lineRule="auto"/>
        <w:ind w:right="605"/>
      </w:pPr>
      <w:r>
        <w:lastRenderedPageBreak/>
        <w:t xml:space="preserve">For </w:t>
      </w:r>
      <w:r w:rsidRPr="001A03B7">
        <w:t>drugs that have been prescribed by brand</w:t>
      </w:r>
      <w:r>
        <w:t xml:space="preserve">, the </w:t>
      </w:r>
      <w:r w:rsidRPr="001A03B7">
        <w:t>brand name should be transcribed exactly as prescribed and as it appears on</w:t>
      </w:r>
      <w:r>
        <w:t xml:space="preserve"> </w:t>
      </w:r>
      <w:r w:rsidRPr="001A03B7">
        <w:t>the dispensing label, with the strength and formulation documented.</w:t>
      </w:r>
      <w:r>
        <w:t xml:space="preserve">  </w:t>
      </w:r>
      <w:r w:rsidRPr="001A03B7">
        <w:t>The drug</w:t>
      </w:r>
      <w:r>
        <w:t xml:space="preserve"> </w:t>
      </w:r>
      <w:r w:rsidRPr="001A03B7">
        <w:t>name can be added in brackets as this should help avoid duplication should the</w:t>
      </w:r>
      <w:r>
        <w:t xml:space="preserve"> </w:t>
      </w:r>
      <w:r w:rsidRPr="001A03B7">
        <w:t>same drug be prescribed as an alternative brand</w:t>
      </w:r>
      <w:r>
        <w:t xml:space="preserve"> as in the example below:</w:t>
      </w:r>
    </w:p>
    <w:p w14:paraId="64DC5B7C" w14:textId="1EB46680" w:rsidR="00646596" w:rsidRDefault="00646596" w:rsidP="00646596">
      <w:pPr>
        <w:pStyle w:val="ListParagraph"/>
        <w:spacing w:after="0" w:line="360" w:lineRule="auto"/>
        <w:ind w:left="714"/>
        <w:rPr>
          <w:lang w:val="en-US"/>
        </w:rPr>
      </w:pPr>
      <w:r>
        <w:rPr>
          <w:noProof/>
        </w:rPr>
        <w:drawing>
          <wp:inline distT="0" distB="0" distL="0" distR="0" wp14:anchorId="09CCFAB2" wp14:editId="17BA2900">
            <wp:extent cx="3630784" cy="1813560"/>
            <wp:effectExtent l="0" t="0" r="8255" b="0"/>
            <wp:docPr id="3" name="Picture 2">
              <a:extLst xmlns:a="http://schemas.openxmlformats.org/drawingml/2006/main">
                <a:ext uri="{FF2B5EF4-FFF2-40B4-BE49-F238E27FC236}">
                  <a16:creationId xmlns:a16="http://schemas.microsoft.com/office/drawing/2014/main" id="{8A609E5D-B236-38A0-4E98-4E95F512B0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8A609E5D-B236-38A0-4E98-4E95F512B01A}"/>
                        </a:ext>
                      </a:extLst>
                    </pic:cNvPr>
                    <pic:cNvPicPr>
                      <a:picLocks noChangeAspect="1"/>
                    </pic:cNvPicPr>
                  </pic:nvPicPr>
                  <pic:blipFill rotWithShape="1">
                    <a:blip r:embed="rId12"/>
                    <a:srcRect t="7508" b="15039"/>
                    <a:stretch>
                      <a:fillRect/>
                    </a:stretch>
                  </pic:blipFill>
                  <pic:spPr bwMode="auto">
                    <a:xfrm>
                      <a:off x="0" y="0"/>
                      <a:ext cx="3645990" cy="1821155"/>
                    </a:xfrm>
                    <a:prstGeom prst="rect">
                      <a:avLst/>
                    </a:prstGeom>
                    <a:ln>
                      <a:noFill/>
                    </a:ln>
                    <a:extLst>
                      <a:ext uri="{53640926-AAD7-44D8-BBD7-CCE9431645EC}">
                        <a14:shadowObscured xmlns:a14="http://schemas.microsoft.com/office/drawing/2010/main"/>
                      </a:ext>
                    </a:extLst>
                  </pic:spPr>
                </pic:pic>
              </a:graphicData>
            </a:graphic>
          </wp:inline>
        </w:drawing>
      </w:r>
    </w:p>
    <w:p w14:paraId="2E5E978E" w14:textId="77777777" w:rsidR="00646596" w:rsidRDefault="00646596" w:rsidP="00646596">
      <w:pPr>
        <w:spacing w:after="0"/>
        <w:rPr>
          <w:lang w:val="en-US"/>
        </w:rPr>
      </w:pPr>
    </w:p>
    <w:p w14:paraId="57216088" w14:textId="5190CC9E" w:rsidR="00646596" w:rsidRPr="00646596" w:rsidRDefault="00646596" w:rsidP="00646596">
      <w:pPr>
        <w:pStyle w:val="ListParagraph"/>
        <w:numPr>
          <w:ilvl w:val="0"/>
          <w:numId w:val="35"/>
        </w:numPr>
        <w:spacing w:after="0" w:line="360" w:lineRule="auto"/>
        <w:rPr>
          <w:lang w:val="en-US"/>
        </w:rPr>
      </w:pPr>
      <w:r>
        <w:t>The whole CHCP MAR chart must be re-written when it becomes messy or illegible, especially after several medications have been stopped or changed or when the CHCP MAR chart is full.  If the CHCP MAR is full and the current medication the patient is administered is still in use, then the prescribed dosage instructions can be transcribed on to a new CHCP MAR. When a new CHCP MAR sheet is written the old one should be cancelled by drawing a diagonal line across it and writing ‘re-written’.  The nurse must then print their name, sign and date the sheet</w:t>
      </w:r>
    </w:p>
    <w:p w14:paraId="0B7FCC81" w14:textId="77777777" w:rsidR="00646596" w:rsidRPr="00646596" w:rsidRDefault="00646596" w:rsidP="00646596">
      <w:pPr>
        <w:pStyle w:val="ListParagraph"/>
        <w:spacing w:after="0" w:line="360" w:lineRule="auto"/>
        <w:rPr>
          <w:lang w:val="en-US"/>
        </w:rPr>
      </w:pPr>
    </w:p>
    <w:p w14:paraId="339F70C0" w14:textId="77777777" w:rsidR="00646596" w:rsidRDefault="00646596" w:rsidP="00646596">
      <w:pPr>
        <w:numPr>
          <w:ilvl w:val="0"/>
          <w:numId w:val="35"/>
        </w:numPr>
        <w:spacing w:after="5" w:line="378" w:lineRule="auto"/>
        <w:ind w:right="605"/>
      </w:pPr>
      <w:r>
        <w:t xml:space="preserve">When a new item is prescribed midway through a CHCP MAR then the signature and time administered cells should be scored through for the dates prior to the additional item being added  </w:t>
      </w:r>
    </w:p>
    <w:p w14:paraId="00C27207" w14:textId="77777777" w:rsidR="00646596" w:rsidRDefault="00646596" w:rsidP="00646596">
      <w:pPr>
        <w:spacing w:after="0"/>
        <w:rPr>
          <w:lang w:val="en-US"/>
        </w:rPr>
      </w:pPr>
    </w:p>
    <w:p w14:paraId="5B811BDC" w14:textId="6BD9A156" w:rsidR="00646596" w:rsidRPr="00646596" w:rsidRDefault="00646596" w:rsidP="00646596">
      <w:pPr>
        <w:pStyle w:val="ListParagraph"/>
        <w:numPr>
          <w:ilvl w:val="0"/>
          <w:numId w:val="35"/>
        </w:numPr>
        <w:spacing w:after="0" w:line="360" w:lineRule="auto"/>
        <w:ind w:left="714" w:hanging="357"/>
        <w:rPr>
          <w:lang w:val="en-US"/>
        </w:rPr>
      </w:pPr>
      <w:r>
        <w:t>At the present time, we will continue to use the CHCP Medication Authorisation and Administration Record Charts.  When transcribing, the nurse must print their name, sign the chart, and annotate the transcription with a T</w:t>
      </w:r>
    </w:p>
    <w:p w14:paraId="7FF2D475" w14:textId="77777777" w:rsidR="00646596" w:rsidRPr="00646596" w:rsidRDefault="00646596" w:rsidP="00646596">
      <w:pPr>
        <w:pStyle w:val="ListParagraph"/>
        <w:rPr>
          <w:lang w:val="en-US"/>
        </w:rPr>
      </w:pPr>
    </w:p>
    <w:p w14:paraId="21882B53" w14:textId="1E7041E3" w:rsidR="00646596" w:rsidRDefault="00646596" w:rsidP="00646596">
      <w:pPr>
        <w:pStyle w:val="ListParagraph"/>
        <w:spacing w:after="0" w:line="360" w:lineRule="auto"/>
        <w:ind w:left="714"/>
        <w:rPr>
          <w:lang w:val="en-US"/>
        </w:rPr>
      </w:pPr>
      <w:r>
        <w:rPr>
          <w:noProof/>
        </w:rPr>
        <w:lastRenderedPageBreak/>
        <w:drawing>
          <wp:inline distT="0" distB="0" distL="0" distR="0" wp14:anchorId="539C7502" wp14:editId="3441BBDF">
            <wp:extent cx="2619375" cy="1943100"/>
            <wp:effectExtent l="0" t="0" r="0" b="0"/>
            <wp:docPr id="2789" name="Picture 2789"/>
            <wp:cNvGraphicFramePr/>
            <a:graphic xmlns:a="http://schemas.openxmlformats.org/drawingml/2006/main">
              <a:graphicData uri="http://schemas.openxmlformats.org/drawingml/2006/picture">
                <pic:pic xmlns:pic="http://schemas.openxmlformats.org/drawingml/2006/picture">
                  <pic:nvPicPr>
                    <pic:cNvPr id="2789" name="Picture 2789"/>
                    <pic:cNvPicPr/>
                  </pic:nvPicPr>
                  <pic:blipFill>
                    <a:blip r:embed="rId13"/>
                    <a:stretch>
                      <a:fillRect/>
                    </a:stretch>
                  </pic:blipFill>
                  <pic:spPr>
                    <a:xfrm>
                      <a:off x="0" y="0"/>
                      <a:ext cx="2619375" cy="1943100"/>
                    </a:xfrm>
                    <a:prstGeom prst="rect">
                      <a:avLst/>
                    </a:prstGeom>
                  </pic:spPr>
                </pic:pic>
              </a:graphicData>
            </a:graphic>
          </wp:inline>
        </w:drawing>
      </w:r>
    </w:p>
    <w:p w14:paraId="49F26657" w14:textId="77777777" w:rsidR="00646596" w:rsidRDefault="00646596" w:rsidP="00646596">
      <w:pPr>
        <w:spacing w:after="0"/>
        <w:rPr>
          <w:lang w:val="en-US"/>
        </w:rPr>
      </w:pPr>
    </w:p>
    <w:p w14:paraId="43407892" w14:textId="6D0E9488" w:rsidR="00646596" w:rsidRPr="00DA7765" w:rsidRDefault="00646596" w:rsidP="00DA7765">
      <w:pPr>
        <w:rPr>
          <w:b/>
          <w:bCs/>
        </w:rPr>
      </w:pPr>
      <w:r w:rsidRPr="00DA7765">
        <w:rPr>
          <w:b/>
          <w:bCs/>
        </w:rPr>
        <w:t>6.2</w:t>
      </w:r>
      <w:r w:rsidRPr="00DA7765">
        <w:rPr>
          <w:b/>
          <w:bCs/>
        </w:rPr>
        <w:tab/>
        <w:t>Cancellation of Treatment</w:t>
      </w:r>
    </w:p>
    <w:p w14:paraId="39DC695E" w14:textId="10040583" w:rsidR="00646596" w:rsidRPr="00646596" w:rsidRDefault="00646596" w:rsidP="00646596">
      <w:pPr>
        <w:pStyle w:val="ListParagraph"/>
        <w:numPr>
          <w:ilvl w:val="0"/>
          <w:numId w:val="36"/>
        </w:numPr>
        <w:spacing w:after="0" w:line="360" w:lineRule="auto"/>
        <w:ind w:left="714" w:hanging="357"/>
        <w:rPr>
          <w:lang w:val="en-US"/>
        </w:rPr>
      </w:pPr>
      <w:r>
        <w:t>Do not discontinue any prescribed treatment unless documented evidence from the independent prescriber is available.  The source of the evidence must be documented in the patient’s record</w:t>
      </w:r>
    </w:p>
    <w:p w14:paraId="458F0E0D" w14:textId="77777777" w:rsidR="00646596" w:rsidRPr="00646596" w:rsidRDefault="00646596" w:rsidP="00646596">
      <w:pPr>
        <w:pStyle w:val="ListParagraph"/>
        <w:spacing w:after="0" w:line="360" w:lineRule="auto"/>
        <w:ind w:left="714"/>
        <w:rPr>
          <w:lang w:val="en-US"/>
        </w:rPr>
      </w:pPr>
    </w:p>
    <w:p w14:paraId="4671F9F6" w14:textId="59073836" w:rsidR="00646596" w:rsidRPr="00646596" w:rsidRDefault="00646596" w:rsidP="00646596">
      <w:pPr>
        <w:pStyle w:val="ListParagraph"/>
        <w:numPr>
          <w:ilvl w:val="0"/>
          <w:numId w:val="36"/>
        </w:numPr>
        <w:spacing w:after="0" w:line="360" w:lineRule="auto"/>
        <w:ind w:left="714" w:hanging="357"/>
        <w:rPr>
          <w:lang w:val="en-US"/>
        </w:rPr>
      </w:pPr>
      <w:r>
        <w:t>If the medication is discontinued, the CHCP MAR chart should be annotated with the reason for the discontinuation, name of nurse annotating the CHCP MAR and the date.  A single bold line must be drawn diagonally across the details of the medication on the CHCP MAR chart and any remaining unused administration record on it</w:t>
      </w:r>
    </w:p>
    <w:p w14:paraId="6845C5BC" w14:textId="77777777" w:rsidR="00646596" w:rsidRPr="00646596" w:rsidRDefault="00646596" w:rsidP="00646596">
      <w:pPr>
        <w:pStyle w:val="ListParagraph"/>
        <w:rPr>
          <w:lang w:val="en-US"/>
        </w:rPr>
      </w:pPr>
    </w:p>
    <w:p w14:paraId="4F4A1649" w14:textId="0EDBD03A" w:rsidR="00646596" w:rsidRPr="00DA7765" w:rsidRDefault="00646596" w:rsidP="00DA7765">
      <w:pPr>
        <w:rPr>
          <w:b/>
          <w:bCs/>
        </w:rPr>
      </w:pPr>
      <w:r w:rsidRPr="00DA7765">
        <w:rPr>
          <w:b/>
          <w:bCs/>
        </w:rPr>
        <w:t>6.3</w:t>
      </w:r>
      <w:r w:rsidRPr="00DA7765">
        <w:rPr>
          <w:b/>
          <w:bCs/>
        </w:rPr>
        <w:tab/>
        <w:t>Change to Treatment Dose</w:t>
      </w:r>
    </w:p>
    <w:p w14:paraId="32485EEE" w14:textId="77777777" w:rsidR="00646596" w:rsidRDefault="00646596" w:rsidP="00646596">
      <w:pPr>
        <w:numPr>
          <w:ilvl w:val="0"/>
          <w:numId w:val="37"/>
        </w:numPr>
        <w:spacing w:after="5" w:line="368" w:lineRule="auto"/>
        <w:ind w:right="605"/>
      </w:pPr>
      <w:r>
        <w:t xml:space="preserve">If the change in dose is to be transcribed then the prescriber will need to produce a new FP10, with clear dosage instructions, which will be dispensed by a pharmacy who can then add the </w:t>
      </w:r>
      <w:proofErr w:type="gramStart"/>
      <w:r>
        <w:t>prescribers</w:t>
      </w:r>
      <w:proofErr w:type="gramEnd"/>
      <w:r>
        <w:t xml:space="preserve"> instructions on the pharmacy label.  These changes need to be in place to allow transcription of the new dose onto the MAR before changes are made to administration.</w:t>
      </w:r>
      <w:r>
        <w:rPr>
          <w:b/>
        </w:rPr>
        <w:t xml:space="preserve">  </w:t>
      </w:r>
      <w:r>
        <w:t>Amended doses should be cancelled as above and then re-written.  Any boxes which contain a pharmacy label with the “old” dose must be discarded, medication that is still in date can continue to be used to administer the updated dose to the patient (for diabetic medication see administering medication section, diabetic medication  (injectable)).</w:t>
      </w:r>
      <w:r>
        <w:rPr>
          <w:b/>
        </w:rPr>
        <w:t xml:space="preserve"> </w:t>
      </w:r>
      <w:r>
        <w:t xml:space="preserve"> </w:t>
      </w:r>
    </w:p>
    <w:p w14:paraId="402DA452" w14:textId="77777777" w:rsidR="00646596" w:rsidRDefault="00646596" w:rsidP="00646596">
      <w:pPr>
        <w:ind w:left="360"/>
        <w:rPr>
          <w:lang w:val="en-US"/>
        </w:rPr>
      </w:pPr>
    </w:p>
    <w:p w14:paraId="10897CC6" w14:textId="77777777" w:rsidR="00646596" w:rsidRDefault="00646596" w:rsidP="00646596">
      <w:pPr>
        <w:spacing w:after="157"/>
        <w:ind w:left="744" w:right="64"/>
        <w:jc w:val="left"/>
      </w:pPr>
      <w:r>
        <w:rPr>
          <w:b/>
          <w:u w:val="single" w:color="000000"/>
        </w:rPr>
        <w:lastRenderedPageBreak/>
        <w:t>Immediate and necessary change to a treatment dose</w:t>
      </w:r>
      <w:r>
        <w:rPr>
          <w:b/>
        </w:rPr>
        <w:t xml:space="preserve"> </w:t>
      </w:r>
    </w:p>
    <w:p w14:paraId="30AB4099" w14:textId="77777777" w:rsidR="00646596" w:rsidRDefault="00646596" w:rsidP="00646596">
      <w:pPr>
        <w:numPr>
          <w:ilvl w:val="0"/>
          <w:numId w:val="37"/>
        </w:numPr>
        <w:spacing w:after="5" w:line="367" w:lineRule="auto"/>
        <w:ind w:right="605"/>
      </w:pPr>
      <w:r>
        <w:t xml:space="preserve">In exceptional circumstances, where medication has been previously prescribed and the prescriber is unable to issue a new prescription, but where changes to the dose are considered immediate and necessary, the use of information technology may be used but must confirm any change to the original prescription.  A verbal order on its own is NOT acceptable. A new prescription should be generated and signed by the prescriber who confirmed the changes within normally a maximum of 24 hours (72 hours maximum – bank holidays and weekends).  When written confirmation to the dose change is received, the new dose can be transcribed onto the CHCP MAR chart.   Acceptable written confirmation which can be viewed and acted upon by the transcribing nurse is as below:- </w:t>
      </w:r>
    </w:p>
    <w:p w14:paraId="5E710857" w14:textId="77777777" w:rsidR="00646596" w:rsidRDefault="00646596" w:rsidP="00646596">
      <w:pPr>
        <w:spacing w:after="5" w:line="367" w:lineRule="auto"/>
        <w:ind w:left="720" w:right="605"/>
      </w:pPr>
    </w:p>
    <w:p w14:paraId="2D262987" w14:textId="25DAA345" w:rsidR="00646596" w:rsidRPr="00646596" w:rsidRDefault="00646596" w:rsidP="00646596">
      <w:pPr>
        <w:pStyle w:val="ListParagraph"/>
        <w:numPr>
          <w:ilvl w:val="0"/>
          <w:numId w:val="37"/>
        </w:numPr>
        <w:spacing w:after="0" w:line="360" w:lineRule="auto"/>
        <w:ind w:left="714" w:hanging="357"/>
        <w:rPr>
          <w:lang w:val="en-US"/>
        </w:rPr>
      </w:pPr>
      <w:r>
        <w:t>For GP’s using SystmOne and the GP Out of Hours Service, the prescriber should add an entry into the SystmOne patient record detailing the dose change</w:t>
      </w:r>
    </w:p>
    <w:p w14:paraId="52E93CD8" w14:textId="77777777" w:rsidR="00646596" w:rsidRPr="00646596" w:rsidRDefault="00646596" w:rsidP="00646596">
      <w:pPr>
        <w:pStyle w:val="ListParagraph"/>
        <w:rPr>
          <w:lang w:val="en-US"/>
        </w:rPr>
      </w:pPr>
    </w:p>
    <w:p w14:paraId="2CD06CC3" w14:textId="7A743AD5" w:rsidR="00646596" w:rsidRPr="00646596" w:rsidRDefault="00646596" w:rsidP="00646596">
      <w:pPr>
        <w:pStyle w:val="ListParagraph"/>
        <w:numPr>
          <w:ilvl w:val="0"/>
          <w:numId w:val="37"/>
        </w:numPr>
        <w:spacing w:after="0" w:line="360" w:lineRule="auto"/>
        <w:ind w:left="714" w:hanging="357"/>
        <w:rPr>
          <w:lang w:val="en-US"/>
        </w:rPr>
      </w:pPr>
      <w:r>
        <w:t>For GP’s using EMIS, the prescriber should issue an FP10 via electronic prescribing which can be viewed by the transcribing nursing using third party record (see Appendix 1)</w:t>
      </w:r>
    </w:p>
    <w:p w14:paraId="2EBFA442" w14:textId="77777777" w:rsidR="00646596" w:rsidRPr="00646596" w:rsidRDefault="00646596" w:rsidP="00646596">
      <w:pPr>
        <w:pStyle w:val="ListParagraph"/>
        <w:rPr>
          <w:lang w:val="en-US"/>
        </w:rPr>
      </w:pPr>
    </w:p>
    <w:p w14:paraId="7FF680FF" w14:textId="3BD13C1C" w:rsidR="00646596" w:rsidRPr="00646596" w:rsidRDefault="00646596" w:rsidP="00646596">
      <w:pPr>
        <w:pStyle w:val="ListParagraph"/>
        <w:numPr>
          <w:ilvl w:val="0"/>
          <w:numId w:val="37"/>
        </w:numPr>
        <w:spacing w:after="0" w:line="360" w:lineRule="auto"/>
        <w:ind w:left="714" w:hanging="357"/>
        <w:rPr>
          <w:lang w:val="en-US"/>
        </w:rPr>
      </w:pPr>
      <w:r>
        <w:t>The transcriber must document within S1 that they have amended the dose based on written authorisation and a new prescription has been requested.  There will be a difference between the MAR Chart and pharmacy label for a short period of time until the new prescription (with the updated dose) is received.  This information should be added to the visit list within S1 to inform the next visiting nurse</w:t>
      </w:r>
    </w:p>
    <w:p w14:paraId="7953E8DF" w14:textId="77777777" w:rsidR="00646596" w:rsidRPr="00646596" w:rsidRDefault="00646596" w:rsidP="00646596">
      <w:pPr>
        <w:pStyle w:val="ListParagraph"/>
        <w:rPr>
          <w:lang w:val="en-US"/>
        </w:rPr>
      </w:pPr>
    </w:p>
    <w:p w14:paraId="58F69B66" w14:textId="77777777" w:rsidR="00646596" w:rsidRDefault="00646596" w:rsidP="00646596">
      <w:pPr>
        <w:spacing w:after="115"/>
        <w:ind w:left="744" w:right="64"/>
        <w:jc w:val="left"/>
      </w:pPr>
      <w:r>
        <w:rPr>
          <w:b/>
          <w:u w:val="single" w:color="000000"/>
        </w:rPr>
        <w:t>Controlled Drugs</w:t>
      </w:r>
      <w:r>
        <w:rPr>
          <w:b/>
        </w:rPr>
        <w:t xml:space="preserve"> </w:t>
      </w:r>
    </w:p>
    <w:p w14:paraId="056E738F" w14:textId="08A04BC5" w:rsidR="00646596" w:rsidRDefault="00646596" w:rsidP="00646596">
      <w:pPr>
        <w:spacing w:after="0"/>
      </w:pPr>
      <w:r>
        <w:t>Any change in dose to a prescribed controlled drug needs to be covered by a new direction to administer that needs to be in writing.  If the GP/prescriber record can be accessed and a new prescription can be seen to have been issued with an increased dose, then this is sufficient written evidence that there is a new direction to administer.</w:t>
      </w:r>
    </w:p>
    <w:p w14:paraId="4EB09FB4" w14:textId="77777777" w:rsidR="00646596" w:rsidRDefault="00646596" w:rsidP="00646596">
      <w:pPr>
        <w:spacing w:after="0"/>
      </w:pPr>
    </w:p>
    <w:p w14:paraId="16409E52" w14:textId="77777777" w:rsidR="00646596" w:rsidRDefault="00646596" w:rsidP="00646596">
      <w:pPr>
        <w:spacing w:line="397" w:lineRule="auto"/>
        <w:ind w:left="744" w:right="605"/>
      </w:pPr>
      <w:r>
        <w:lastRenderedPageBreak/>
        <w:t xml:space="preserve">Acceptable written confirmation which can be viewed and acted upon by the transcribing nurse is as below:- </w:t>
      </w:r>
    </w:p>
    <w:p w14:paraId="32B552AC" w14:textId="179E3196" w:rsidR="00646596" w:rsidRPr="00646596" w:rsidRDefault="00646596" w:rsidP="00646596">
      <w:pPr>
        <w:pStyle w:val="ListParagraph"/>
        <w:numPr>
          <w:ilvl w:val="0"/>
          <w:numId w:val="39"/>
        </w:numPr>
        <w:spacing w:after="0" w:line="360" w:lineRule="auto"/>
        <w:ind w:left="714" w:hanging="357"/>
        <w:rPr>
          <w:lang w:val="en-US"/>
        </w:rPr>
      </w:pPr>
      <w:r>
        <w:t>For GP’s using SystmOne and the GP Out of Hours Service, the prescriber should add an entry into the SystmOne patient record detailing the dose change</w:t>
      </w:r>
    </w:p>
    <w:p w14:paraId="5042FD11" w14:textId="77777777" w:rsidR="00646596" w:rsidRPr="00646596" w:rsidRDefault="00646596" w:rsidP="00646596">
      <w:pPr>
        <w:pStyle w:val="ListParagraph"/>
        <w:spacing w:after="0" w:line="360" w:lineRule="auto"/>
        <w:ind w:left="714"/>
        <w:rPr>
          <w:lang w:val="en-US"/>
        </w:rPr>
      </w:pPr>
    </w:p>
    <w:p w14:paraId="33EEDBC8" w14:textId="039AE84D" w:rsidR="00646596" w:rsidRPr="00646596" w:rsidRDefault="00646596" w:rsidP="00646596">
      <w:pPr>
        <w:pStyle w:val="ListParagraph"/>
        <w:numPr>
          <w:ilvl w:val="0"/>
          <w:numId w:val="39"/>
        </w:numPr>
        <w:spacing w:after="0" w:line="360" w:lineRule="auto"/>
        <w:ind w:left="714" w:hanging="357"/>
        <w:rPr>
          <w:lang w:val="en-US"/>
        </w:rPr>
      </w:pPr>
      <w:r>
        <w:t>For GP’s using EMIS, the prescriber should issue an FP10 via electronic prescribing which can be viewed by the transcribing nursing using third party record (see Appendix 1)</w:t>
      </w:r>
    </w:p>
    <w:p w14:paraId="736185A3" w14:textId="77777777" w:rsidR="00646596" w:rsidRPr="00646596" w:rsidRDefault="00646596" w:rsidP="00646596">
      <w:pPr>
        <w:pStyle w:val="ListParagraph"/>
        <w:rPr>
          <w:lang w:val="en-US"/>
        </w:rPr>
      </w:pPr>
    </w:p>
    <w:p w14:paraId="3C5065E3" w14:textId="13B2E0E1" w:rsidR="00646596" w:rsidRDefault="00646596" w:rsidP="00646596">
      <w:pPr>
        <w:spacing w:after="0"/>
      </w:pPr>
      <w:r>
        <w:t>The transcriber must document within S1 that they have amended the dose based on written authorisation and a new prescription has been requested.  There will be a difference between the MAR Chart and pharmacy label for a short period of time until the new prescription (with the updated dose) is received.  This information should be added to the visit list within S1 to inform the next visiting nurse</w:t>
      </w:r>
    </w:p>
    <w:p w14:paraId="68E1AE8B" w14:textId="77777777" w:rsidR="00646596" w:rsidRDefault="00646596" w:rsidP="00646596">
      <w:pPr>
        <w:spacing w:after="0"/>
      </w:pPr>
    </w:p>
    <w:p w14:paraId="3F362463" w14:textId="61F110E6" w:rsidR="00646596" w:rsidRPr="00DA7765" w:rsidRDefault="00646596" w:rsidP="00DA7765">
      <w:pPr>
        <w:rPr>
          <w:b/>
          <w:bCs/>
        </w:rPr>
      </w:pPr>
      <w:r w:rsidRPr="00DA7765">
        <w:rPr>
          <w:b/>
          <w:bCs/>
        </w:rPr>
        <w:t>6.4</w:t>
      </w:r>
      <w:r w:rsidRPr="00DA7765">
        <w:rPr>
          <w:b/>
          <w:bCs/>
        </w:rPr>
        <w:tab/>
        <w:t>Medicines which can be Transcribed</w:t>
      </w:r>
    </w:p>
    <w:p w14:paraId="12CDE907" w14:textId="77777777" w:rsidR="00646596" w:rsidRDefault="00646596" w:rsidP="00646596">
      <w:pPr>
        <w:spacing w:line="379" w:lineRule="auto"/>
        <w:ind w:left="9" w:right="605"/>
      </w:pPr>
      <w:r>
        <w:t xml:space="preserve">The table below lists the most common medications which community nursing teams will transcribe.  If a prescriber is unable to provide a CHCP MAR chart and they have issued a prescription with clear specific instructions on how to administer a medication and a second source can be checked, then these medicines can be transcribed onto a CHCP MAR chart for the purposes of recording administration.   </w:t>
      </w:r>
    </w:p>
    <w:p w14:paraId="65BAA889" w14:textId="77777777" w:rsidR="00646596" w:rsidRDefault="00646596" w:rsidP="00646596">
      <w:pPr>
        <w:spacing w:line="379" w:lineRule="auto"/>
        <w:ind w:left="9" w:right="605"/>
      </w:pPr>
    </w:p>
    <w:p w14:paraId="741D2ADA" w14:textId="77777777" w:rsidR="00646596" w:rsidRDefault="00646596" w:rsidP="00646596">
      <w:pPr>
        <w:spacing w:line="379" w:lineRule="auto"/>
        <w:ind w:left="9" w:right="605"/>
      </w:pPr>
    </w:p>
    <w:p w14:paraId="2DA64E5C" w14:textId="77777777" w:rsidR="00DA7765" w:rsidRDefault="00DA7765" w:rsidP="00646596">
      <w:pPr>
        <w:spacing w:line="379" w:lineRule="auto"/>
        <w:ind w:left="9" w:right="605"/>
      </w:pPr>
    </w:p>
    <w:p w14:paraId="4B30F179" w14:textId="77777777" w:rsidR="00646596" w:rsidRDefault="00646596" w:rsidP="00646596">
      <w:pPr>
        <w:spacing w:line="379" w:lineRule="auto"/>
        <w:ind w:left="9" w:right="605"/>
      </w:pPr>
    </w:p>
    <w:p w14:paraId="0A649C23" w14:textId="77777777" w:rsidR="00646596" w:rsidRDefault="00646596" w:rsidP="00646596">
      <w:pPr>
        <w:spacing w:line="379" w:lineRule="auto"/>
        <w:ind w:left="9" w:right="605"/>
      </w:pPr>
    </w:p>
    <w:p w14:paraId="521CDDB4" w14:textId="77777777" w:rsidR="00646596" w:rsidRDefault="00646596" w:rsidP="00646596">
      <w:pPr>
        <w:rPr>
          <w:lang w:val="en-US"/>
        </w:rPr>
      </w:pPr>
    </w:p>
    <w:tbl>
      <w:tblPr>
        <w:tblStyle w:val="TableGrid0"/>
        <w:tblW w:w="9559" w:type="dxa"/>
        <w:tblInd w:w="24" w:type="dxa"/>
        <w:tblCellMar>
          <w:top w:w="47" w:type="dxa"/>
          <w:left w:w="108" w:type="dxa"/>
          <w:right w:w="493" w:type="dxa"/>
        </w:tblCellMar>
        <w:tblLook w:val="04A0" w:firstRow="1" w:lastRow="0" w:firstColumn="1" w:lastColumn="0" w:noHBand="0" w:noVBand="1"/>
      </w:tblPr>
      <w:tblGrid>
        <w:gridCol w:w="2654"/>
        <w:gridCol w:w="2463"/>
        <w:gridCol w:w="2256"/>
        <w:gridCol w:w="2186"/>
      </w:tblGrid>
      <w:tr w:rsidR="00646596" w14:paraId="73317463" w14:textId="77777777" w:rsidTr="00117297">
        <w:trPr>
          <w:trHeight w:val="1020"/>
        </w:trPr>
        <w:tc>
          <w:tcPr>
            <w:tcW w:w="2677" w:type="dxa"/>
            <w:tcBorders>
              <w:top w:val="single" w:sz="4" w:space="0" w:color="000000"/>
              <w:left w:val="single" w:sz="4" w:space="0" w:color="000000"/>
              <w:bottom w:val="single" w:sz="4" w:space="0" w:color="000000"/>
              <w:right w:val="single" w:sz="4" w:space="0" w:color="000000"/>
            </w:tcBorders>
          </w:tcPr>
          <w:p w14:paraId="7C939FED" w14:textId="77777777" w:rsidR="00646596" w:rsidRPr="00646596" w:rsidRDefault="00646596" w:rsidP="00117297">
            <w:pPr>
              <w:jc w:val="left"/>
              <w:rPr>
                <w:b/>
                <w:bCs/>
              </w:rPr>
            </w:pPr>
            <w:r w:rsidRPr="00646596">
              <w:rPr>
                <w:b/>
                <w:bCs/>
              </w:rPr>
              <w:lastRenderedPageBreak/>
              <w:t xml:space="preserve">Medicine  </w:t>
            </w:r>
          </w:p>
        </w:tc>
        <w:tc>
          <w:tcPr>
            <w:tcW w:w="2484" w:type="dxa"/>
            <w:tcBorders>
              <w:top w:val="single" w:sz="4" w:space="0" w:color="000000"/>
              <w:left w:val="single" w:sz="4" w:space="0" w:color="000000"/>
              <w:bottom w:val="single" w:sz="4" w:space="0" w:color="000000"/>
              <w:right w:val="single" w:sz="4" w:space="0" w:color="000000"/>
            </w:tcBorders>
          </w:tcPr>
          <w:p w14:paraId="466B3C5C" w14:textId="77777777" w:rsidR="00646596" w:rsidRPr="00646596" w:rsidRDefault="00646596" w:rsidP="00117297">
            <w:pPr>
              <w:jc w:val="left"/>
              <w:rPr>
                <w:b/>
                <w:bCs/>
              </w:rPr>
            </w:pPr>
            <w:r w:rsidRPr="00646596">
              <w:rPr>
                <w:b/>
                <w:bCs/>
              </w:rPr>
              <w:t xml:space="preserve">GP/Prescriber responsibility  </w:t>
            </w:r>
          </w:p>
        </w:tc>
        <w:tc>
          <w:tcPr>
            <w:tcW w:w="2276" w:type="dxa"/>
            <w:tcBorders>
              <w:top w:val="single" w:sz="4" w:space="0" w:color="000000"/>
              <w:left w:val="single" w:sz="4" w:space="0" w:color="000000"/>
              <w:bottom w:val="single" w:sz="4" w:space="0" w:color="000000"/>
              <w:right w:val="single" w:sz="4" w:space="0" w:color="000000"/>
            </w:tcBorders>
          </w:tcPr>
          <w:p w14:paraId="1AF7799B" w14:textId="77777777" w:rsidR="00646596" w:rsidRPr="00646596" w:rsidRDefault="00646596" w:rsidP="00117297">
            <w:pPr>
              <w:jc w:val="left"/>
              <w:rPr>
                <w:b/>
                <w:bCs/>
              </w:rPr>
            </w:pPr>
            <w:r w:rsidRPr="00646596">
              <w:rPr>
                <w:b/>
                <w:bCs/>
              </w:rPr>
              <w:t xml:space="preserve">Nurse  responsibility  </w:t>
            </w:r>
          </w:p>
        </w:tc>
        <w:tc>
          <w:tcPr>
            <w:tcW w:w="2122" w:type="dxa"/>
            <w:tcBorders>
              <w:top w:val="single" w:sz="4" w:space="0" w:color="000000"/>
              <w:left w:val="single" w:sz="4" w:space="0" w:color="000000"/>
              <w:bottom w:val="single" w:sz="4" w:space="0" w:color="000000"/>
              <w:right w:val="single" w:sz="4" w:space="0" w:color="000000"/>
            </w:tcBorders>
          </w:tcPr>
          <w:p w14:paraId="2300DD2B" w14:textId="77777777" w:rsidR="00646596" w:rsidRDefault="00646596" w:rsidP="00117297">
            <w:pPr>
              <w:jc w:val="left"/>
            </w:pPr>
            <w:r>
              <w:t xml:space="preserve">  </w:t>
            </w:r>
          </w:p>
        </w:tc>
      </w:tr>
      <w:tr w:rsidR="00646596" w:rsidRPr="00646596" w14:paraId="77D8F053" w14:textId="77777777" w:rsidTr="00117297">
        <w:trPr>
          <w:trHeight w:val="8718"/>
        </w:trPr>
        <w:tc>
          <w:tcPr>
            <w:tcW w:w="2677" w:type="dxa"/>
            <w:tcBorders>
              <w:top w:val="single" w:sz="4" w:space="0" w:color="000000"/>
              <w:left w:val="single" w:sz="4" w:space="0" w:color="000000"/>
              <w:bottom w:val="single" w:sz="4" w:space="0" w:color="000000"/>
              <w:right w:val="single" w:sz="4" w:space="0" w:color="000000"/>
            </w:tcBorders>
          </w:tcPr>
          <w:p w14:paraId="4B4AFBE4" w14:textId="77777777" w:rsidR="00646596" w:rsidRPr="00CE3624" w:rsidRDefault="00646596" w:rsidP="00646596">
            <w:pPr>
              <w:jc w:val="center"/>
              <w:rPr>
                <w:rFonts w:cs="Arial"/>
              </w:rPr>
            </w:pPr>
            <w:r w:rsidRPr="00CE3624">
              <w:rPr>
                <w:rFonts w:cs="Arial"/>
                <w:b/>
              </w:rPr>
              <w:t xml:space="preserve">Hydroxocobalam in </w:t>
            </w:r>
            <w:r w:rsidRPr="00CE3624">
              <w:rPr>
                <w:rFonts w:cs="Arial"/>
              </w:rPr>
              <w:t xml:space="preserve"> </w:t>
            </w:r>
          </w:p>
          <w:p w14:paraId="16AE3279" w14:textId="77777777" w:rsidR="00646596" w:rsidRPr="00CE3624" w:rsidRDefault="00646596" w:rsidP="00646596">
            <w:pPr>
              <w:jc w:val="center"/>
              <w:rPr>
                <w:rFonts w:cs="Arial"/>
              </w:rPr>
            </w:pPr>
            <w:r w:rsidRPr="00CE3624">
              <w:rPr>
                <w:rFonts w:cs="Arial"/>
                <w:b/>
              </w:rPr>
              <w:t xml:space="preserve">(Vitamin B12) </w:t>
            </w:r>
            <w:r w:rsidRPr="00CE3624">
              <w:rPr>
                <w:rFonts w:cs="Arial"/>
              </w:rPr>
              <w:t xml:space="preserve"> </w:t>
            </w:r>
          </w:p>
          <w:p w14:paraId="33D2FADD" w14:textId="77777777" w:rsidR="00646596" w:rsidRPr="00CE3624" w:rsidRDefault="00646596" w:rsidP="00646596">
            <w:pPr>
              <w:jc w:val="center"/>
              <w:rPr>
                <w:rFonts w:cs="Arial"/>
              </w:rPr>
            </w:pPr>
            <w:r w:rsidRPr="00CE3624">
              <w:rPr>
                <w:rFonts w:cs="Arial"/>
                <w:b/>
              </w:rPr>
              <w:t xml:space="preserve"> </w:t>
            </w:r>
            <w:r w:rsidRPr="00CE3624">
              <w:rPr>
                <w:rFonts w:cs="Arial"/>
              </w:rPr>
              <w:t xml:space="preserve"> </w:t>
            </w:r>
          </w:p>
          <w:p w14:paraId="3FEEBEE3" w14:textId="77777777" w:rsidR="00646596" w:rsidRPr="00CE3624" w:rsidRDefault="00646596" w:rsidP="00646596">
            <w:pPr>
              <w:ind w:right="46"/>
              <w:jc w:val="center"/>
              <w:rPr>
                <w:rFonts w:cs="Arial"/>
              </w:rPr>
            </w:pPr>
            <w:r w:rsidRPr="00CE3624">
              <w:rPr>
                <w:rFonts w:cs="Arial"/>
              </w:rPr>
              <w:t xml:space="preserve">To be administered intramuscularly  </w:t>
            </w:r>
          </w:p>
        </w:tc>
        <w:tc>
          <w:tcPr>
            <w:tcW w:w="2484" w:type="dxa"/>
            <w:tcBorders>
              <w:top w:val="single" w:sz="4" w:space="0" w:color="000000"/>
              <w:left w:val="single" w:sz="4" w:space="0" w:color="000000"/>
              <w:bottom w:val="single" w:sz="4" w:space="0" w:color="000000"/>
              <w:right w:val="single" w:sz="4" w:space="0" w:color="000000"/>
            </w:tcBorders>
          </w:tcPr>
          <w:p w14:paraId="451DD2B2" w14:textId="77777777" w:rsidR="00646596" w:rsidRPr="00CE3624" w:rsidRDefault="00646596" w:rsidP="00646596">
            <w:pPr>
              <w:jc w:val="left"/>
              <w:rPr>
                <w:rFonts w:cs="Arial"/>
              </w:rPr>
            </w:pPr>
            <w:r w:rsidRPr="00CE3624">
              <w:rPr>
                <w:rFonts w:cs="Arial"/>
              </w:rPr>
              <w:t xml:space="preserve">GP to issue prescription for </w:t>
            </w:r>
          </w:p>
          <w:p w14:paraId="2428D467" w14:textId="77777777" w:rsidR="00646596" w:rsidRPr="00CE3624" w:rsidRDefault="00646596" w:rsidP="00646596">
            <w:pPr>
              <w:jc w:val="left"/>
              <w:rPr>
                <w:rFonts w:cs="Arial"/>
              </w:rPr>
            </w:pPr>
            <w:r w:rsidRPr="00CE3624">
              <w:rPr>
                <w:rFonts w:cs="Arial"/>
              </w:rPr>
              <w:t>hydroxocobalam</w:t>
            </w:r>
          </w:p>
          <w:p w14:paraId="4D692FCF" w14:textId="77777777" w:rsidR="00646596" w:rsidRPr="00CE3624" w:rsidRDefault="00646596" w:rsidP="00646596">
            <w:pPr>
              <w:ind w:right="123" w:firstLine="10"/>
              <w:jc w:val="left"/>
              <w:rPr>
                <w:rFonts w:cs="Arial"/>
              </w:rPr>
            </w:pPr>
            <w:r w:rsidRPr="00CE3624">
              <w:rPr>
                <w:rFonts w:cs="Arial"/>
              </w:rPr>
              <w:t xml:space="preserve">in injection with clear dose instructions  e.g.    </w:t>
            </w:r>
          </w:p>
          <w:p w14:paraId="575C0179" w14:textId="77777777" w:rsidR="00646596" w:rsidRPr="00CE3624" w:rsidRDefault="00646596" w:rsidP="00646596">
            <w:pPr>
              <w:ind w:right="13"/>
              <w:jc w:val="left"/>
              <w:rPr>
                <w:rFonts w:cs="Arial"/>
              </w:rPr>
            </w:pPr>
            <w:r w:rsidRPr="00CE3624">
              <w:rPr>
                <w:rFonts w:cs="Arial"/>
              </w:rPr>
              <w:t xml:space="preserve">Loading dose – </w:t>
            </w:r>
            <w:r w:rsidRPr="00CE3624">
              <w:rPr>
                <w:rFonts w:cs="Arial"/>
                <w:b/>
              </w:rPr>
              <w:t xml:space="preserve">X doses to be given over </w:t>
            </w:r>
          </w:p>
          <w:p w14:paraId="7FB160A9" w14:textId="77777777" w:rsidR="00646596" w:rsidRPr="00CE3624" w:rsidRDefault="00646596" w:rsidP="00646596">
            <w:pPr>
              <w:jc w:val="left"/>
              <w:rPr>
                <w:rFonts w:cs="Arial"/>
              </w:rPr>
            </w:pPr>
            <w:r w:rsidRPr="00CE3624">
              <w:rPr>
                <w:rFonts w:cs="Arial"/>
                <w:b/>
              </w:rPr>
              <w:t>TWO weeks</w:t>
            </w:r>
            <w:r w:rsidRPr="00CE3624">
              <w:rPr>
                <w:rFonts w:cs="Arial"/>
              </w:rPr>
              <w:t xml:space="preserve">  </w:t>
            </w:r>
          </w:p>
          <w:p w14:paraId="7DB74FA3" w14:textId="7ABD6FE4" w:rsidR="00646596" w:rsidRPr="00CE3624" w:rsidRDefault="00646596" w:rsidP="00646596">
            <w:pPr>
              <w:jc w:val="left"/>
              <w:rPr>
                <w:rFonts w:cs="Arial"/>
              </w:rPr>
            </w:pPr>
            <w:r w:rsidRPr="00CE3624">
              <w:rPr>
                <w:rFonts w:cs="Arial"/>
              </w:rPr>
              <w:t xml:space="preserve">  Or </w:t>
            </w:r>
          </w:p>
          <w:p w14:paraId="0096A109" w14:textId="507A878C" w:rsidR="00646596" w:rsidRPr="00CE3624" w:rsidRDefault="00646596" w:rsidP="00646596">
            <w:pPr>
              <w:tabs>
                <w:tab w:val="right" w:pos="1883"/>
              </w:tabs>
              <w:jc w:val="left"/>
              <w:rPr>
                <w:rFonts w:cs="Arial"/>
              </w:rPr>
            </w:pPr>
            <w:r w:rsidRPr="00CE3624">
              <w:rPr>
                <w:rFonts w:cs="Arial"/>
              </w:rPr>
              <w:t xml:space="preserve">Maintenance dose  </w:t>
            </w:r>
          </w:p>
          <w:p w14:paraId="4CF9CF68" w14:textId="4C524EFB" w:rsidR="00646596" w:rsidRPr="00CE3624" w:rsidRDefault="00646596" w:rsidP="00646596">
            <w:pPr>
              <w:jc w:val="left"/>
              <w:rPr>
                <w:rFonts w:cs="Arial"/>
              </w:rPr>
            </w:pPr>
            <w:r w:rsidRPr="00CE3624">
              <w:rPr>
                <w:rFonts w:cs="Arial"/>
                <w:b/>
              </w:rPr>
              <w:t>1</w:t>
            </w:r>
            <w:r w:rsidR="00CE3624">
              <w:rPr>
                <w:rFonts w:cs="Arial"/>
                <w:b/>
              </w:rPr>
              <w:t xml:space="preserve"> </w:t>
            </w:r>
            <w:r w:rsidRPr="00CE3624">
              <w:rPr>
                <w:rFonts w:cs="Arial"/>
                <w:b/>
              </w:rPr>
              <w:t xml:space="preserve">mg  to  </w:t>
            </w:r>
            <w:r w:rsidRPr="00CE3624">
              <w:rPr>
                <w:rFonts w:cs="Arial"/>
                <w:b/>
              </w:rPr>
              <w:tab/>
              <w:t xml:space="preserve">be </w:t>
            </w:r>
            <w:r w:rsidRPr="00CE3624">
              <w:rPr>
                <w:rFonts w:cs="Arial"/>
              </w:rPr>
              <w:t xml:space="preserve"> </w:t>
            </w:r>
          </w:p>
          <w:p w14:paraId="2696AFC6" w14:textId="77777777" w:rsidR="00646596" w:rsidRPr="00CE3624" w:rsidRDefault="00646596" w:rsidP="00646596">
            <w:pPr>
              <w:jc w:val="left"/>
              <w:rPr>
                <w:rFonts w:cs="Arial"/>
              </w:rPr>
            </w:pPr>
            <w:r w:rsidRPr="00CE3624">
              <w:rPr>
                <w:rFonts w:cs="Arial"/>
                <w:b/>
              </w:rPr>
              <w:t xml:space="preserve">administered </w:t>
            </w:r>
            <w:r w:rsidRPr="00CE3624">
              <w:rPr>
                <w:rFonts w:cs="Arial"/>
              </w:rPr>
              <w:t xml:space="preserve"> </w:t>
            </w:r>
            <w:r w:rsidRPr="00CE3624">
              <w:rPr>
                <w:rFonts w:cs="Arial"/>
                <w:b/>
              </w:rPr>
              <w:t xml:space="preserve">once  every  12 </w:t>
            </w:r>
          </w:p>
          <w:p w14:paraId="7DE1F8C5" w14:textId="77777777" w:rsidR="00646596" w:rsidRPr="00CE3624" w:rsidRDefault="00646596" w:rsidP="00646596">
            <w:pPr>
              <w:jc w:val="left"/>
              <w:rPr>
                <w:rFonts w:cs="Arial"/>
              </w:rPr>
            </w:pPr>
            <w:r w:rsidRPr="00CE3624">
              <w:rPr>
                <w:rFonts w:cs="Arial"/>
                <w:b/>
              </w:rPr>
              <w:t xml:space="preserve">weeks </w:t>
            </w:r>
            <w:r w:rsidRPr="00CE3624">
              <w:rPr>
                <w:rFonts w:cs="Arial"/>
              </w:rPr>
              <w:t xml:space="preserve"> </w:t>
            </w:r>
          </w:p>
        </w:tc>
        <w:tc>
          <w:tcPr>
            <w:tcW w:w="2276" w:type="dxa"/>
            <w:tcBorders>
              <w:top w:val="single" w:sz="4" w:space="0" w:color="000000"/>
              <w:left w:val="single" w:sz="4" w:space="0" w:color="000000"/>
              <w:bottom w:val="single" w:sz="4" w:space="0" w:color="000000"/>
              <w:right w:val="single" w:sz="4" w:space="0" w:color="000000"/>
            </w:tcBorders>
          </w:tcPr>
          <w:p w14:paraId="6111A675" w14:textId="77777777" w:rsidR="00646596" w:rsidRPr="00CE3624" w:rsidRDefault="00646596" w:rsidP="00646596">
            <w:pPr>
              <w:ind w:left="12" w:right="75" w:hanging="12"/>
              <w:jc w:val="left"/>
              <w:rPr>
                <w:rFonts w:cs="Arial"/>
              </w:rPr>
            </w:pPr>
            <w:r w:rsidRPr="00CE3624">
              <w:rPr>
                <w:rFonts w:cs="Arial"/>
              </w:rPr>
              <w:t xml:space="preserve">Nurse  to use pharmacy label as primary source from which to transcribe.   </w:t>
            </w:r>
          </w:p>
          <w:p w14:paraId="7D2BD14F" w14:textId="77777777" w:rsidR="00646596" w:rsidRPr="00CE3624" w:rsidRDefault="00646596" w:rsidP="00646596">
            <w:pPr>
              <w:jc w:val="left"/>
              <w:rPr>
                <w:rFonts w:cs="Arial"/>
              </w:rPr>
            </w:pPr>
            <w:r w:rsidRPr="00CE3624">
              <w:rPr>
                <w:rFonts w:cs="Arial"/>
              </w:rPr>
              <w:t xml:space="preserve"> </w:t>
            </w:r>
          </w:p>
          <w:p w14:paraId="1509B8BD" w14:textId="77777777" w:rsidR="00646596" w:rsidRPr="00CE3624" w:rsidRDefault="00646596" w:rsidP="00646596">
            <w:pPr>
              <w:ind w:left="12" w:hanging="12"/>
              <w:jc w:val="left"/>
              <w:rPr>
                <w:rFonts w:cs="Arial"/>
              </w:rPr>
            </w:pPr>
            <w:r w:rsidRPr="00CE3624">
              <w:rPr>
                <w:rFonts w:cs="Arial"/>
              </w:rPr>
              <w:t xml:space="preserve">Second check the dose against the  </w:t>
            </w:r>
          </w:p>
          <w:p w14:paraId="3100FA03" w14:textId="77777777" w:rsidR="00646596" w:rsidRPr="00CE3624" w:rsidRDefault="00646596" w:rsidP="00646596">
            <w:pPr>
              <w:jc w:val="left"/>
              <w:rPr>
                <w:rFonts w:cs="Arial"/>
              </w:rPr>
            </w:pPr>
            <w:r w:rsidRPr="00CE3624">
              <w:rPr>
                <w:rFonts w:cs="Arial"/>
              </w:rPr>
              <w:t xml:space="preserve">patient’s </w:t>
            </w:r>
          </w:p>
          <w:p w14:paraId="0D840648" w14:textId="77777777" w:rsidR="00646596" w:rsidRPr="00CE3624" w:rsidRDefault="00646596" w:rsidP="00646596">
            <w:pPr>
              <w:ind w:left="12"/>
              <w:jc w:val="left"/>
              <w:rPr>
                <w:rFonts w:cs="Arial"/>
              </w:rPr>
            </w:pPr>
            <w:r w:rsidRPr="00CE3624">
              <w:rPr>
                <w:rFonts w:cs="Arial"/>
              </w:rPr>
              <w:t xml:space="preserve">electronic medical record or patient’s SCR.  </w:t>
            </w:r>
          </w:p>
          <w:p w14:paraId="1CF1ACAF" w14:textId="77777777" w:rsidR="00646596" w:rsidRPr="00CE3624" w:rsidRDefault="00646596" w:rsidP="00646596">
            <w:pPr>
              <w:jc w:val="left"/>
              <w:rPr>
                <w:rFonts w:cs="Arial"/>
              </w:rPr>
            </w:pPr>
            <w:r w:rsidRPr="00CE3624">
              <w:rPr>
                <w:rFonts w:cs="Arial"/>
              </w:rPr>
              <w:t xml:space="preserve">   </w:t>
            </w:r>
          </w:p>
          <w:p w14:paraId="722E16DB" w14:textId="77777777" w:rsidR="00646596" w:rsidRPr="00CE3624" w:rsidRDefault="00646596" w:rsidP="00646596">
            <w:pPr>
              <w:ind w:left="12" w:hanging="12"/>
              <w:jc w:val="left"/>
              <w:rPr>
                <w:rFonts w:cs="Arial"/>
              </w:rPr>
            </w:pPr>
            <w:r w:rsidRPr="00CE3624">
              <w:rPr>
                <w:rFonts w:cs="Arial"/>
              </w:rPr>
              <w:t>Administer the medication in accordance with the prescriber’s</w:t>
            </w:r>
          </w:p>
          <w:p w14:paraId="3B02B38A" w14:textId="4A286040" w:rsidR="00646596" w:rsidRPr="00CE3624" w:rsidRDefault="00646596" w:rsidP="00646596">
            <w:pPr>
              <w:ind w:left="12" w:hanging="12"/>
              <w:jc w:val="left"/>
              <w:rPr>
                <w:rFonts w:cs="Arial"/>
              </w:rPr>
            </w:pPr>
            <w:r w:rsidRPr="00CE3624">
              <w:rPr>
                <w:rFonts w:cs="Arial"/>
              </w:rPr>
              <w:t>instructions</w:t>
            </w:r>
          </w:p>
        </w:tc>
        <w:tc>
          <w:tcPr>
            <w:tcW w:w="2122" w:type="dxa"/>
            <w:tcBorders>
              <w:top w:val="single" w:sz="4" w:space="0" w:color="000000"/>
              <w:left w:val="single" w:sz="4" w:space="0" w:color="000000"/>
              <w:bottom w:val="single" w:sz="4" w:space="0" w:color="000000"/>
              <w:right w:val="single" w:sz="4" w:space="0" w:color="000000"/>
            </w:tcBorders>
          </w:tcPr>
          <w:p w14:paraId="511CE4B6" w14:textId="2B2D7FA6" w:rsidR="00646596" w:rsidRPr="00CE3624" w:rsidRDefault="00646596" w:rsidP="00CE3624">
            <w:pPr>
              <w:ind w:left="12" w:right="27" w:hanging="12"/>
              <w:jc w:val="left"/>
              <w:rPr>
                <w:rFonts w:cs="Arial"/>
              </w:rPr>
            </w:pPr>
            <w:r w:rsidRPr="00CE3624">
              <w:rPr>
                <w:rFonts w:cs="Arial"/>
              </w:rPr>
              <w:t xml:space="preserve">If the prescription is issued with “as directed”, this cannot be </w:t>
            </w:r>
            <w:r w:rsidR="00CE3624">
              <w:rPr>
                <w:rFonts w:cs="Arial"/>
              </w:rPr>
              <w:t>t</w:t>
            </w:r>
            <w:r w:rsidRPr="00CE3624">
              <w:rPr>
                <w:rFonts w:cs="Arial"/>
              </w:rPr>
              <w:t>ranscribed on the</w:t>
            </w:r>
            <w:r w:rsidR="00CE3624">
              <w:rPr>
                <w:rFonts w:cs="Arial"/>
              </w:rPr>
              <w:t xml:space="preserve"> </w:t>
            </w:r>
            <w:r w:rsidRPr="00CE3624">
              <w:rPr>
                <w:rFonts w:cs="Arial"/>
              </w:rPr>
              <w:t xml:space="preserve">CHCP MAR.   </w:t>
            </w:r>
          </w:p>
          <w:p w14:paraId="5C7EFD2C" w14:textId="77777777" w:rsidR="00646596" w:rsidRPr="00CE3624" w:rsidRDefault="00646596" w:rsidP="00646596">
            <w:pPr>
              <w:ind w:left="12" w:hanging="12"/>
              <w:jc w:val="left"/>
              <w:rPr>
                <w:rFonts w:cs="Arial"/>
              </w:rPr>
            </w:pPr>
            <w:r w:rsidRPr="00CE3624">
              <w:rPr>
                <w:rFonts w:cs="Arial"/>
              </w:rPr>
              <w:t xml:space="preserve">Nurse will need to request a new </w:t>
            </w:r>
          </w:p>
          <w:p w14:paraId="0EC35FC6" w14:textId="77777777" w:rsidR="00646596" w:rsidRPr="00CE3624" w:rsidRDefault="00646596" w:rsidP="00646596">
            <w:pPr>
              <w:ind w:left="12"/>
              <w:jc w:val="left"/>
              <w:rPr>
                <w:rFonts w:cs="Arial"/>
              </w:rPr>
            </w:pPr>
            <w:r w:rsidRPr="00CE3624">
              <w:rPr>
                <w:rFonts w:cs="Arial"/>
              </w:rPr>
              <w:t xml:space="preserve">prescription from the GP with clear dosage </w:t>
            </w:r>
          </w:p>
          <w:p w14:paraId="783DD9C9" w14:textId="6DF4ABA3" w:rsidR="00646596" w:rsidRPr="00CE3624" w:rsidRDefault="00646596" w:rsidP="00646596">
            <w:pPr>
              <w:ind w:left="12" w:right="12"/>
              <w:jc w:val="left"/>
              <w:rPr>
                <w:rFonts w:cs="Arial"/>
              </w:rPr>
            </w:pPr>
            <w:r w:rsidRPr="00CE3624">
              <w:rPr>
                <w:rFonts w:cs="Arial"/>
              </w:rPr>
              <w:t>instructions or GP will need to</w:t>
            </w:r>
            <w:r w:rsidR="00CE3624">
              <w:rPr>
                <w:rFonts w:cs="Arial"/>
              </w:rPr>
              <w:t xml:space="preserve"> complete Medicines Administration and Record Chart to authorise administration.</w:t>
            </w:r>
          </w:p>
        </w:tc>
      </w:tr>
    </w:tbl>
    <w:p w14:paraId="5888872D" w14:textId="77777777" w:rsidR="00646596" w:rsidRPr="00646596" w:rsidRDefault="00646596" w:rsidP="00646596">
      <w:pPr>
        <w:spacing w:after="0"/>
        <w:ind w:left="-1426" w:right="71"/>
        <w:jc w:val="center"/>
        <w:rPr>
          <w:rFonts w:ascii="Times New Roman" w:hAnsi="Times New Roman" w:cs="Times New Roman"/>
          <w:szCs w:val="24"/>
        </w:rPr>
      </w:pPr>
    </w:p>
    <w:tbl>
      <w:tblPr>
        <w:tblStyle w:val="TableGrid0"/>
        <w:tblW w:w="9559" w:type="dxa"/>
        <w:tblInd w:w="24" w:type="dxa"/>
        <w:tblCellMar>
          <w:top w:w="28" w:type="dxa"/>
          <w:left w:w="108" w:type="dxa"/>
          <w:right w:w="115" w:type="dxa"/>
        </w:tblCellMar>
        <w:tblLook w:val="04A0" w:firstRow="1" w:lastRow="0" w:firstColumn="1" w:lastColumn="0" w:noHBand="0" w:noVBand="1"/>
      </w:tblPr>
      <w:tblGrid>
        <w:gridCol w:w="2673"/>
        <w:gridCol w:w="2478"/>
        <w:gridCol w:w="2272"/>
        <w:gridCol w:w="2136"/>
      </w:tblGrid>
      <w:tr w:rsidR="00646596" w:rsidRPr="00646596" w14:paraId="0101AC9A" w14:textId="77777777" w:rsidTr="00CE3624">
        <w:trPr>
          <w:trHeight w:val="5818"/>
        </w:trPr>
        <w:tc>
          <w:tcPr>
            <w:tcW w:w="2673" w:type="dxa"/>
            <w:tcBorders>
              <w:top w:val="single" w:sz="4" w:space="0" w:color="000000"/>
              <w:left w:val="single" w:sz="4" w:space="0" w:color="000000"/>
              <w:bottom w:val="single" w:sz="4" w:space="0" w:color="000000"/>
              <w:right w:val="single" w:sz="4" w:space="0" w:color="000000"/>
            </w:tcBorders>
          </w:tcPr>
          <w:p w14:paraId="63E5B037" w14:textId="77777777" w:rsidR="00646596" w:rsidRPr="00CE3624" w:rsidRDefault="00646596" w:rsidP="00646596">
            <w:pPr>
              <w:jc w:val="center"/>
              <w:rPr>
                <w:rFonts w:cs="Arial"/>
              </w:rPr>
            </w:pPr>
            <w:r w:rsidRPr="00CE3624">
              <w:rPr>
                <w:rFonts w:cs="Arial"/>
                <w:b/>
              </w:rPr>
              <w:lastRenderedPageBreak/>
              <w:t xml:space="preserve">Dalteparin  </w:t>
            </w:r>
            <w:r w:rsidRPr="00CE3624">
              <w:rPr>
                <w:rFonts w:cs="Arial"/>
              </w:rPr>
              <w:t xml:space="preserve"> </w:t>
            </w:r>
          </w:p>
          <w:p w14:paraId="7DA613BB" w14:textId="77777777" w:rsidR="00646596" w:rsidRPr="00CE3624" w:rsidRDefault="00646596" w:rsidP="00646596">
            <w:pPr>
              <w:jc w:val="center"/>
              <w:rPr>
                <w:rFonts w:cs="Arial"/>
              </w:rPr>
            </w:pPr>
            <w:r w:rsidRPr="00CE3624">
              <w:rPr>
                <w:rFonts w:cs="Arial"/>
              </w:rPr>
              <w:t xml:space="preserve">  </w:t>
            </w:r>
          </w:p>
          <w:p w14:paraId="674FE065" w14:textId="77777777" w:rsidR="00646596" w:rsidRPr="00CE3624" w:rsidRDefault="00646596" w:rsidP="00646596">
            <w:pPr>
              <w:ind w:right="423"/>
              <w:jc w:val="center"/>
              <w:rPr>
                <w:rFonts w:cs="Arial"/>
              </w:rPr>
            </w:pPr>
            <w:r w:rsidRPr="00CE3624">
              <w:rPr>
                <w:rFonts w:cs="Arial"/>
              </w:rPr>
              <w:t xml:space="preserve">To be administered by Subcutaneous  </w:t>
            </w:r>
          </w:p>
          <w:p w14:paraId="7E607F72" w14:textId="77777777" w:rsidR="00646596" w:rsidRPr="00CE3624" w:rsidRDefault="00646596" w:rsidP="00646596">
            <w:pPr>
              <w:jc w:val="center"/>
              <w:rPr>
                <w:rFonts w:cs="Arial"/>
              </w:rPr>
            </w:pPr>
            <w:r w:rsidRPr="00CE3624">
              <w:rPr>
                <w:rFonts w:cs="Arial"/>
              </w:rPr>
              <w:t xml:space="preserve">injection  </w:t>
            </w:r>
          </w:p>
          <w:p w14:paraId="570622D0" w14:textId="77777777" w:rsidR="00646596" w:rsidRPr="00CE3624" w:rsidRDefault="00646596" w:rsidP="00646596">
            <w:pPr>
              <w:jc w:val="center"/>
              <w:rPr>
                <w:rFonts w:cs="Arial"/>
              </w:rPr>
            </w:pPr>
            <w:r w:rsidRPr="00CE3624">
              <w:rPr>
                <w:rFonts w:cs="Arial"/>
              </w:rPr>
              <w:t xml:space="preserve"> </w:t>
            </w:r>
          </w:p>
          <w:p w14:paraId="21725CB5" w14:textId="77777777" w:rsidR="00646596" w:rsidRPr="00CE3624" w:rsidRDefault="00646596" w:rsidP="00646596">
            <w:pPr>
              <w:jc w:val="center"/>
              <w:rPr>
                <w:rFonts w:cs="Arial"/>
              </w:rPr>
            </w:pPr>
            <w:r w:rsidRPr="00CE3624">
              <w:rPr>
                <w:rFonts w:cs="Arial"/>
              </w:rPr>
              <w:t xml:space="preserve"> </w:t>
            </w:r>
          </w:p>
          <w:p w14:paraId="3B5B48BF" w14:textId="77777777" w:rsidR="00646596" w:rsidRPr="00CE3624" w:rsidRDefault="00646596" w:rsidP="00646596">
            <w:pPr>
              <w:jc w:val="center"/>
              <w:rPr>
                <w:rFonts w:cs="Arial"/>
              </w:rPr>
            </w:pPr>
            <w:r w:rsidRPr="00CE3624">
              <w:rPr>
                <w:rFonts w:cs="Arial"/>
              </w:rPr>
              <w:t xml:space="preserve"> </w:t>
            </w:r>
          </w:p>
          <w:p w14:paraId="38029BAF" w14:textId="77777777" w:rsidR="00646596" w:rsidRPr="00CE3624" w:rsidRDefault="00646596" w:rsidP="00646596">
            <w:pPr>
              <w:jc w:val="center"/>
              <w:rPr>
                <w:rFonts w:cs="Arial"/>
              </w:rPr>
            </w:pPr>
            <w:r w:rsidRPr="00CE3624">
              <w:rPr>
                <w:rFonts w:cs="Arial"/>
              </w:rPr>
              <w:t xml:space="preserve"> </w:t>
            </w:r>
          </w:p>
          <w:p w14:paraId="571B4950" w14:textId="77777777" w:rsidR="00646596" w:rsidRPr="00CE3624" w:rsidRDefault="00646596" w:rsidP="00646596">
            <w:pPr>
              <w:jc w:val="center"/>
              <w:rPr>
                <w:rFonts w:cs="Arial"/>
              </w:rPr>
            </w:pPr>
            <w:r w:rsidRPr="00CE3624">
              <w:rPr>
                <w:rFonts w:cs="Arial"/>
              </w:rPr>
              <w:t xml:space="preserve"> </w:t>
            </w:r>
          </w:p>
          <w:p w14:paraId="4CD85981" w14:textId="77777777" w:rsidR="00646596" w:rsidRPr="00CE3624" w:rsidRDefault="00646596" w:rsidP="00646596">
            <w:pPr>
              <w:jc w:val="center"/>
              <w:rPr>
                <w:rFonts w:cs="Arial"/>
              </w:rPr>
            </w:pPr>
            <w:r w:rsidRPr="00CE3624">
              <w:rPr>
                <w:rFonts w:cs="Arial"/>
              </w:rPr>
              <w:t xml:space="preserve"> </w:t>
            </w:r>
          </w:p>
          <w:p w14:paraId="22EE82BB" w14:textId="77777777" w:rsidR="00646596" w:rsidRPr="00CE3624" w:rsidRDefault="00646596" w:rsidP="00646596">
            <w:pPr>
              <w:jc w:val="center"/>
              <w:rPr>
                <w:rFonts w:cs="Arial"/>
              </w:rPr>
            </w:pPr>
            <w:r w:rsidRPr="00CE3624">
              <w:rPr>
                <w:rFonts w:cs="Arial"/>
              </w:rPr>
              <w:t xml:space="preserve"> </w:t>
            </w:r>
          </w:p>
          <w:p w14:paraId="331A03BF" w14:textId="77777777" w:rsidR="00646596" w:rsidRPr="00CE3624" w:rsidRDefault="00646596" w:rsidP="00646596">
            <w:pPr>
              <w:jc w:val="center"/>
              <w:rPr>
                <w:rFonts w:cs="Arial"/>
              </w:rPr>
            </w:pPr>
            <w:r w:rsidRPr="00CE3624">
              <w:rPr>
                <w:rFonts w:cs="Arial"/>
              </w:rPr>
              <w:t xml:space="preserve"> </w:t>
            </w:r>
          </w:p>
        </w:tc>
        <w:tc>
          <w:tcPr>
            <w:tcW w:w="2478" w:type="dxa"/>
            <w:tcBorders>
              <w:top w:val="single" w:sz="4" w:space="0" w:color="000000"/>
              <w:left w:val="single" w:sz="4" w:space="0" w:color="000000"/>
              <w:bottom w:val="single" w:sz="4" w:space="0" w:color="000000"/>
              <w:right w:val="single" w:sz="4" w:space="0" w:color="000000"/>
            </w:tcBorders>
          </w:tcPr>
          <w:p w14:paraId="080E78A1" w14:textId="77777777" w:rsidR="00646596" w:rsidRPr="00CE3624" w:rsidRDefault="00646596" w:rsidP="00646596">
            <w:pPr>
              <w:ind w:right="76"/>
              <w:jc w:val="left"/>
              <w:rPr>
                <w:rFonts w:cs="Arial"/>
              </w:rPr>
            </w:pPr>
            <w:r w:rsidRPr="00CE3624">
              <w:rPr>
                <w:rFonts w:cs="Arial"/>
              </w:rPr>
              <w:t xml:space="preserve">GP to issue prescription for Dalteparin with clear dose instructions e.g.   </w:t>
            </w:r>
          </w:p>
          <w:p w14:paraId="2E365B7B" w14:textId="77777777" w:rsidR="00646596" w:rsidRPr="00CE3624" w:rsidRDefault="00646596" w:rsidP="00646596">
            <w:pPr>
              <w:jc w:val="left"/>
              <w:rPr>
                <w:rFonts w:cs="Arial"/>
              </w:rPr>
            </w:pPr>
            <w:r w:rsidRPr="00CE3624">
              <w:rPr>
                <w:rFonts w:cs="Arial"/>
              </w:rPr>
              <w:t xml:space="preserve">  </w:t>
            </w:r>
          </w:p>
          <w:p w14:paraId="766050DA" w14:textId="77777777" w:rsidR="00646596" w:rsidRPr="00CE3624" w:rsidRDefault="00646596" w:rsidP="00646596">
            <w:pPr>
              <w:jc w:val="left"/>
              <w:rPr>
                <w:rFonts w:cs="Arial"/>
              </w:rPr>
            </w:pPr>
            <w:r w:rsidRPr="00CE3624">
              <w:rPr>
                <w:rFonts w:cs="Arial"/>
                <w:b/>
              </w:rPr>
              <w:t xml:space="preserve">5000 units to be administered </w:t>
            </w:r>
            <w:r w:rsidRPr="00CE3624">
              <w:rPr>
                <w:rFonts w:cs="Arial"/>
              </w:rPr>
              <w:t xml:space="preserve"> </w:t>
            </w:r>
          </w:p>
          <w:p w14:paraId="680AACDC" w14:textId="77777777" w:rsidR="00646596" w:rsidRPr="00CE3624" w:rsidRDefault="00646596" w:rsidP="00646596">
            <w:pPr>
              <w:jc w:val="left"/>
              <w:rPr>
                <w:rFonts w:cs="Arial"/>
              </w:rPr>
            </w:pPr>
            <w:r w:rsidRPr="00CE3624">
              <w:rPr>
                <w:rFonts w:cs="Arial"/>
                <w:b/>
              </w:rPr>
              <w:t xml:space="preserve">DAILY  </w:t>
            </w:r>
          </w:p>
          <w:p w14:paraId="7C9662E3" w14:textId="77777777" w:rsidR="00646596" w:rsidRPr="00CE3624" w:rsidRDefault="00646596" w:rsidP="00646596">
            <w:pPr>
              <w:jc w:val="left"/>
              <w:rPr>
                <w:rFonts w:cs="Arial"/>
              </w:rPr>
            </w:pPr>
            <w:r w:rsidRPr="00CE3624">
              <w:rPr>
                <w:rFonts w:cs="Arial"/>
                <w:b/>
              </w:rPr>
              <w:t xml:space="preserve"> </w:t>
            </w:r>
          </w:p>
          <w:p w14:paraId="305C9F0B" w14:textId="77777777" w:rsidR="00646596" w:rsidRPr="00CE3624" w:rsidRDefault="00646596" w:rsidP="00646596">
            <w:pPr>
              <w:jc w:val="left"/>
              <w:rPr>
                <w:rFonts w:cs="Arial"/>
              </w:rPr>
            </w:pPr>
            <w:r w:rsidRPr="00CE3624">
              <w:rPr>
                <w:rFonts w:cs="Arial"/>
                <w:b/>
              </w:rPr>
              <w:t xml:space="preserve"> </w:t>
            </w:r>
          </w:p>
          <w:p w14:paraId="6C4E3725" w14:textId="77777777" w:rsidR="00646596" w:rsidRPr="00CE3624" w:rsidRDefault="00646596" w:rsidP="00646596">
            <w:pPr>
              <w:ind w:right="305"/>
              <w:jc w:val="left"/>
              <w:rPr>
                <w:rFonts w:cs="Arial"/>
              </w:rPr>
            </w:pPr>
            <w:r w:rsidRPr="00CE3624">
              <w:rPr>
                <w:rFonts w:cs="Arial"/>
                <w:b/>
              </w:rPr>
              <w:t>GP to specify the duration of treatment.</w:t>
            </w:r>
            <w:r w:rsidRPr="00CE3624">
              <w:rPr>
                <w:rFonts w:cs="Arial"/>
              </w:rPr>
              <w:t xml:space="preserve"> </w:t>
            </w:r>
          </w:p>
        </w:tc>
        <w:tc>
          <w:tcPr>
            <w:tcW w:w="2272" w:type="dxa"/>
            <w:tcBorders>
              <w:top w:val="single" w:sz="4" w:space="0" w:color="000000"/>
              <w:left w:val="single" w:sz="4" w:space="0" w:color="000000"/>
              <w:bottom w:val="single" w:sz="4" w:space="0" w:color="000000"/>
              <w:right w:val="single" w:sz="4" w:space="0" w:color="000000"/>
            </w:tcBorders>
          </w:tcPr>
          <w:p w14:paraId="7F607E1A" w14:textId="5D57B2AC" w:rsidR="00646596" w:rsidRPr="00CE3624" w:rsidRDefault="00CE3624" w:rsidP="00646596">
            <w:pPr>
              <w:jc w:val="left"/>
              <w:rPr>
                <w:rFonts w:cs="Arial"/>
              </w:rPr>
            </w:pPr>
            <w:r w:rsidRPr="00CE3624">
              <w:rPr>
                <w:rFonts w:cs="Arial"/>
              </w:rPr>
              <w:t>Nurse to</w:t>
            </w:r>
            <w:r w:rsidR="00646596" w:rsidRPr="00CE3624">
              <w:rPr>
                <w:rFonts w:cs="Arial"/>
              </w:rPr>
              <w:t xml:space="preserve"> use </w:t>
            </w:r>
          </w:p>
          <w:p w14:paraId="33D299E4" w14:textId="3D79A540" w:rsidR="00646596" w:rsidRPr="00CE3624" w:rsidRDefault="00646596" w:rsidP="00646596">
            <w:pPr>
              <w:ind w:right="452" w:firstLine="10"/>
              <w:jc w:val="left"/>
              <w:rPr>
                <w:rFonts w:cs="Arial"/>
              </w:rPr>
            </w:pPr>
            <w:r w:rsidRPr="00CE3624">
              <w:rPr>
                <w:rFonts w:cs="Arial"/>
              </w:rPr>
              <w:t xml:space="preserve">pharmacy label as primary source </w:t>
            </w:r>
            <w:r w:rsidR="00CE3624" w:rsidRPr="00CE3624">
              <w:rPr>
                <w:rFonts w:cs="Arial"/>
              </w:rPr>
              <w:t>from which</w:t>
            </w:r>
            <w:r w:rsidRPr="00CE3624">
              <w:rPr>
                <w:rFonts w:cs="Arial"/>
              </w:rPr>
              <w:t xml:space="preserve"> to transcribe.   Second check the dose against the  </w:t>
            </w:r>
          </w:p>
          <w:p w14:paraId="31668FC7" w14:textId="77777777" w:rsidR="00646596" w:rsidRPr="00CE3624" w:rsidRDefault="00646596" w:rsidP="00646596">
            <w:pPr>
              <w:jc w:val="left"/>
              <w:rPr>
                <w:rFonts w:cs="Arial"/>
              </w:rPr>
            </w:pPr>
            <w:r w:rsidRPr="00CE3624">
              <w:rPr>
                <w:rFonts w:cs="Arial"/>
              </w:rPr>
              <w:t xml:space="preserve">patient’s </w:t>
            </w:r>
          </w:p>
          <w:p w14:paraId="7634BBDC" w14:textId="77777777" w:rsidR="00646596" w:rsidRDefault="00646596" w:rsidP="00646596">
            <w:pPr>
              <w:ind w:right="119"/>
              <w:jc w:val="left"/>
              <w:rPr>
                <w:rFonts w:cs="Arial"/>
              </w:rPr>
            </w:pPr>
            <w:r w:rsidRPr="00CE3624">
              <w:rPr>
                <w:rFonts w:cs="Arial"/>
              </w:rPr>
              <w:t xml:space="preserve">electronic medical record </w:t>
            </w:r>
            <w:r w:rsidR="00CE3624">
              <w:rPr>
                <w:rFonts w:cs="Arial"/>
              </w:rPr>
              <w:t>or patient’s SCR.  Administer the medication in</w:t>
            </w:r>
          </w:p>
          <w:p w14:paraId="107203B8" w14:textId="4DA57DD2" w:rsidR="00CE3624" w:rsidRDefault="00CE3624" w:rsidP="00646596">
            <w:pPr>
              <w:ind w:right="119"/>
              <w:jc w:val="left"/>
              <w:rPr>
                <w:rFonts w:cs="Arial"/>
              </w:rPr>
            </w:pPr>
            <w:r w:rsidRPr="00CE3624">
              <w:rPr>
                <w:rFonts w:cs="Arial"/>
              </w:rPr>
              <w:t>in accordance with the prescribers  instructions</w:t>
            </w:r>
          </w:p>
          <w:p w14:paraId="4797706A" w14:textId="77777777" w:rsidR="00CE3624" w:rsidRDefault="00CE3624" w:rsidP="00646596">
            <w:pPr>
              <w:ind w:right="119"/>
              <w:jc w:val="left"/>
              <w:rPr>
                <w:rFonts w:cs="Arial"/>
              </w:rPr>
            </w:pPr>
          </w:p>
          <w:p w14:paraId="4DFAB918" w14:textId="77777777" w:rsidR="00CE3624" w:rsidRDefault="00CE3624" w:rsidP="00646596">
            <w:pPr>
              <w:ind w:right="119"/>
              <w:jc w:val="left"/>
              <w:rPr>
                <w:rFonts w:cs="Arial"/>
              </w:rPr>
            </w:pPr>
          </w:p>
          <w:p w14:paraId="3D975DB0" w14:textId="77777777" w:rsidR="00CE3624" w:rsidRDefault="00CE3624" w:rsidP="00646596">
            <w:pPr>
              <w:ind w:right="119"/>
              <w:jc w:val="left"/>
              <w:rPr>
                <w:rFonts w:cs="Arial"/>
              </w:rPr>
            </w:pPr>
          </w:p>
          <w:p w14:paraId="4ACB8DAB" w14:textId="77777777" w:rsidR="00CE3624" w:rsidRDefault="00CE3624" w:rsidP="00646596">
            <w:pPr>
              <w:ind w:right="119"/>
              <w:jc w:val="left"/>
              <w:rPr>
                <w:rFonts w:cs="Arial"/>
              </w:rPr>
            </w:pPr>
          </w:p>
          <w:p w14:paraId="46A697DD" w14:textId="7BFE788F" w:rsidR="00CE3624" w:rsidRPr="00CE3624" w:rsidRDefault="00CE3624" w:rsidP="00646596">
            <w:pPr>
              <w:ind w:right="119"/>
              <w:jc w:val="left"/>
              <w:rPr>
                <w:rFonts w:cs="Arial"/>
              </w:rPr>
            </w:pPr>
          </w:p>
        </w:tc>
        <w:tc>
          <w:tcPr>
            <w:tcW w:w="2136" w:type="dxa"/>
            <w:tcBorders>
              <w:top w:val="single" w:sz="4" w:space="0" w:color="000000"/>
              <w:left w:val="single" w:sz="4" w:space="0" w:color="000000"/>
              <w:bottom w:val="single" w:sz="4" w:space="0" w:color="000000"/>
              <w:right w:val="single" w:sz="4" w:space="0" w:color="000000"/>
            </w:tcBorders>
          </w:tcPr>
          <w:p w14:paraId="64DC8398" w14:textId="36A19891" w:rsidR="00646596" w:rsidRPr="00CE3624" w:rsidRDefault="00646596" w:rsidP="00CE3624">
            <w:pPr>
              <w:ind w:right="407"/>
              <w:jc w:val="left"/>
              <w:rPr>
                <w:rFonts w:cs="Arial"/>
              </w:rPr>
            </w:pPr>
            <w:r w:rsidRPr="00CE3624">
              <w:rPr>
                <w:rFonts w:cs="Arial"/>
              </w:rPr>
              <w:t>If the prescription is issued with “as directed”, this cannot be transcribed on the CHCP</w:t>
            </w:r>
            <w:r w:rsidR="00CE3624">
              <w:rPr>
                <w:rFonts w:cs="Arial"/>
              </w:rPr>
              <w:t xml:space="preserve"> </w:t>
            </w:r>
            <w:r w:rsidRPr="00CE3624">
              <w:rPr>
                <w:rFonts w:cs="Arial"/>
              </w:rPr>
              <w:t xml:space="preserve">MAR.   </w:t>
            </w:r>
          </w:p>
          <w:p w14:paraId="392B8447" w14:textId="77777777" w:rsidR="00646596" w:rsidRDefault="00646596" w:rsidP="00646596">
            <w:pPr>
              <w:ind w:right="379"/>
              <w:jc w:val="left"/>
              <w:rPr>
                <w:rFonts w:cs="Arial"/>
              </w:rPr>
            </w:pPr>
            <w:r w:rsidRPr="00CE3624">
              <w:rPr>
                <w:rFonts w:cs="Arial"/>
              </w:rPr>
              <w:t xml:space="preserve">Nurse will need to request a new </w:t>
            </w:r>
          </w:p>
          <w:p w14:paraId="557E59BB" w14:textId="77777777" w:rsidR="00CE3624" w:rsidRPr="00CE3624" w:rsidRDefault="00CE3624" w:rsidP="00CE3624">
            <w:pPr>
              <w:ind w:right="106"/>
              <w:jc w:val="left"/>
              <w:rPr>
                <w:rFonts w:cs="Arial"/>
              </w:rPr>
            </w:pPr>
            <w:r w:rsidRPr="00CE3624">
              <w:rPr>
                <w:rFonts w:cs="Arial"/>
              </w:rPr>
              <w:t xml:space="preserve">prescription from the GP with clear dosage </w:t>
            </w:r>
          </w:p>
          <w:p w14:paraId="7AB15B1F" w14:textId="6B452EC7" w:rsidR="00CE3624" w:rsidRPr="00CE3624" w:rsidRDefault="00CE3624" w:rsidP="00CE3624">
            <w:pPr>
              <w:ind w:right="379"/>
              <w:jc w:val="left"/>
              <w:rPr>
                <w:rFonts w:cs="Arial"/>
              </w:rPr>
            </w:pPr>
            <w:r w:rsidRPr="00CE3624">
              <w:rPr>
                <w:rFonts w:cs="Arial"/>
              </w:rPr>
              <w:t>instructions or GP will need to complete  Medicines  Administration and Record Chart to authorise administration</w:t>
            </w:r>
          </w:p>
        </w:tc>
      </w:tr>
    </w:tbl>
    <w:p w14:paraId="0B587412" w14:textId="77777777" w:rsidR="00646596" w:rsidRPr="00646596" w:rsidRDefault="00646596" w:rsidP="00646596">
      <w:pPr>
        <w:spacing w:after="0"/>
        <w:ind w:left="14"/>
        <w:jc w:val="center"/>
        <w:rPr>
          <w:rFonts w:ascii="Times New Roman" w:hAnsi="Times New Roman" w:cs="Times New Roman"/>
          <w:szCs w:val="24"/>
        </w:rPr>
      </w:pPr>
      <w:r w:rsidRPr="00646596">
        <w:rPr>
          <w:rFonts w:ascii="Times New Roman" w:hAnsi="Times New Roman" w:cs="Times New Roman"/>
          <w:szCs w:val="24"/>
        </w:rPr>
        <w:t xml:space="preserve"> </w:t>
      </w:r>
    </w:p>
    <w:p w14:paraId="7933D489" w14:textId="77777777" w:rsidR="00646596" w:rsidRPr="00646596" w:rsidRDefault="00646596" w:rsidP="00646596">
      <w:pPr>
        <w:spacing w:after="0"/>
        <w:jc w:val="center"/>
        <w:rPr>
          <w:rFonts w:ascii="Times New Roman" w:hAnsi="Times New Roman" w:cs="Times New Roman"/>
          <w:szCs w:val="24"/>
        </w:rPr>
      </w:pPr>
      <w:r w:rsidRPr="00646596">
        <w:rPr>
          <w:rFonts w:ascii="Times New Roman" w:hAnsi="Times New Roman" w:cs="Times New Roman"/>
          <w:szCs w:val="24"/>
        </w:rPr>
        <w:br w:type="page"/>
      </w:r>
    </w:p>
    <w:p w14:paraId="546D9650" w14:textId="77777777" w:rsidR="00646596" w:rsidRPr="00646596" w:rsidRDefault="00646596" w:rsidP="00646596">
      <w:pPr>
        <w:spacing w:after="0"/>
        <w:ind w:left="-1426" w:right="621"/>
        <w:jc w:val="center"/>
        <w:rPr>
          <w:rFonts w:ascii="Times New Roman" w:hAnsi="Times New Roman" w:cs="Times New Roman"/>
          <w:szCs w:val="24"/>
        </w:rPr>
      </w:pPr>
    </w:p>
    <w:tbl>
      <w:tblPr>
        <w:tblStyle w:val="TableGrid0"/>
        <w:tblW w:w="9014" w:type="dxa"/>
        <w:tblInd w:w="19" w:type="dxa"/>
        <w:tblCellMar>
          <w:top w:w="68" w:type="dxa"/>
          <w:left w:w="108" w:type="dxa"/>
          <w:right w:w="428" w:type="dxa"/>
        </w:tblCellMar>
        <w:tblLook w:val="04A0" w:firstRow="1" w:lastRow="0" w:firstColumn="1" w:lastColumn="0" w:noHBand="0" w:noVBand="1"/>
      </w:tblPr>
      <w:tblGrid>
        <w:gridCol w:w="2368"/>
        <w:gridCol w:w="2268"/>
        <w:gridCol w:w="2138"/>
        <w:gridCol w:w="2240"/>
      </w:tblGrid>
      <w:tr w:rsidR="00646596" w:rsidRPr="00646596" w14:paraId="323E82BC" w14:textId="77777777" w:rsidTr="00117297">
        <w:trPr>
          <w:trHeight w:val="10374"/>
        </w:trPr>
        <w:tc>
          <w:tcPr>
            <w:tcW w:w="2367" w:type="dxa"/>
            <w:tcBorders>
              <w:top w:val="single" w:sz="4" w:space="0" w:color="000000"/>
              <w:left w:val="single" w:sz="4" w:space="0" w:color="000000"/>
              <w:bottom w:val="single" w:sz="4" w:space="0" w:color="000000"/>
              <w:right w:val="single" w:sz="4" w:space="0" w:color="000000"/>
            </w:tcBorders>
          </w:tcPr>
          <w:p w14:paraId="0B2C4F5C" w14:textId="77777777" w:rsidR="00646596" w:rsidRPr="00CE3624" w:rsidRDefault="00646596" w:rsidP="00646596">
            <w:pPr>
              <w:jc w:val="center"/>
              <w:rPr>
                <w:rFonts w:cs="Arial"/>
              </w:rPr>
            </w:pPr>
            <w:r w:rsidRPr="00CE3624">
              <w:rPr>
                <w:rFonts w:cs="Arial"/>
                <w:b/>
              </w:rPr>
              <w:t xml:space="preserve">Enoxaparin </w:t>
            </w:r>
            <w:r w:rsidRPr="00CE3624">
              <w:rPr>
                <w:rFonts w:cs="Arial"/>
              </w:rPr>
              <w:t xml:space="preserve"> </w:t>
            </w:r>
          </w:p>
          <w:p w14:paraId="3DED3D29" w14:textId="77777777" w:rsidR="00646596" w:rsidRPr="00CE3624" w:rsidRDefault="00646596" w:rsidP="00646596">
            <w:pPr>
              <w:jc w:val="center"/>
              <w:rPr>
                <w:rFonts w:cs="Arial"/>
              </w:rPr>
            </w:pPr>
            <w:r w:rsidRPr="00CE3624">
              <w:rPr>
                <w:rFonts w:cs="Arial"/>
                <w:b/>
              </w:rPr>
              <w:t xml:space="preserve"> </w:t>
            </w:r>
            <w:r w:rsidRPr="00CE3624">
              <w:rPr>
                <w:rFonts w:cs="Arial"/>
              </w:rPr>
              <w:t xml:space="preserve"> </w:t>
            </w:r>
          </w:p>
          <w:p w14:paraId="51502556" w14:textId="77777777" w:rsidR="00646596" w:rsidRPr="00CE3624" w:rsidRDefault="00646596" w:rsidP="00646596">
            <w:pPr>
              <w:ind w:right="126"/>
              <w:jc w:val="center"/>
              <w:rPr>
                <w:rFonts w:cs="Arial"/>
              </w:rPr>
            </w:pPr>
            <w:r w:rsidRPr="00CE3624">
              <w:rPr>
                <w:rFonts w:cs="Arial"/>
              </w:rPr>
              <w:t xml:space="preserve">To be administered by </w:t>
            </w:r>
          </w:p>
          <w:p w14:paraId="0AB52D1C" w14:textId="77777777" w:rsidR="00646596" w:rsidRPr="00CE3624" w:rsidRDefault="00646596" w:rsidP="00646596">
            <w:pPr>
              <w:ind w:firstLine="10"/>
              <w:jc w:val="center"/>
              <w:rPr>
                <w:rFonts w:cs="Arial"/>
              </w:rPr>
            </w:pPr>
            <w:r w:rsidRPr="00CE3624">
              <w:rPr>
                <w:rFonts w:cs="Arial"/>
              </w:rPr>
              <w:t>Subcutaneous  injection</w:t>
            </w:r>
            <w:r w:rsidRPr="00CE3624">
              <w:rPr>
                <w:rFonts w:cs="Arial"/>
                <w:b/>
              </w:rPr>
              <w:t xml:space="preserve"> </w:t>
            </w:r>
            <w:r w:rsidRPr="00CE3624">
              <w:rPr>
                <w:rFonts w:cs="Arial"/>
              </w:rPr>
              <w:t xml:space="preserve"> </w:t>
            </w:r>
          </w:p>
          <w:p w14:paraId="63904EFB" w14:textId="77777777" w:rsidR="00646596" w:rsidRPr="00CE3624" w:rsidRDefault="00646596" w:rsidP="00646596">
            <w:pPr>
              <w:jc w:val="center"/>
              <w:rPr>
                <w:rFonts w:cs="Arial"/>
              </w:rPr>
            </w:pPr>
            <w:r w:rsidRPr="00CE3624">
              <w:rPr>
                <w:rFonts w:cs="Arial"/>
                <w:b/>
              </w:rPr>
              <w:t xml:space="preserve"> </w:t>
            </w:r>
            <w:r w:rsidRPr="00CE3624">
              <w:rPr>
                <w:rFonts w:cs="Arial"/>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3232DBC9" w14:textId="77777777" w:rsidR="00646596" w:rsidRPr="00CE3624" w:rsidRDefault="00646596" w:rsidP="00646596">
            <w:pPr>
              <w:ind w:right="48"/>
              <w:jc w:val="left"/>
              <w:rPr>
                <w:rFonts w:cs="Arial"/>
              </w:rPr>
            </w:pPr>
            <w:r w:rsidRPr="00CE3624">
              <w:rPr>
                <w:rFonts w:cs="Arial"/>
              </w:rPr>
              <w:t xml:space="preserve">GP to issue prescription for Enoxaparin with clear dose instructions e.g.   </w:t>
            </w:r>
          </w:p>
          <w:p w14:paraId="6426775F" w14:textId="77777777" w:rsidR="00646596" w:rsidRPr="00CE3624" w:rsidRDefault="00646596" w:rsidP="00646596">
            <w:pPr>
              <w:jc w:val="left"/>
              <w:rPr>
                <w:rFonts w:cs="Arial"/>
              </w:rPr>
            </w:pPr>
            <w:r w:rsidRPr="00CE3624">
              <w:rPr>
                <w:rFonts w:cs="Arial"/>
              </w:rPr>
              <w:t xml:space="preserve">  </w:t>
            </w:r>
          </w:p>
          <w:p w14:paraId="32BE710C" w14:textId="77777777" w:rsidR="00646596" w:rsidRPr="00CE3624" w:rsidRDefault="00646596" w:rsidP="00646596">
            <w:pPr>
              <w:jc w:val="left"/>
              <w:rPr>
                <w:rFonts w:cs="Arial"/>
              </w:rPr>
            </w:pPr>
            <w:r w:rsidRPr="00CE3624">
              <w:rPr>
                <w:rFonts w:cs="Arial"/>
                <w:b/>
              </w:rPr>
              <w:t xml:space="preserve">2000 units to be administered </w:t>
            </w:r>
            <w:r w:rsidRPr="00CE3624">
              <w:rPr>
                <w:rFonts w:cs="Arial"/>
              </w:rPr>
              <w:t xml:space="preserve"> </w:t>
            </w:r>
          </w:p>
          <w:p w14:paraId="4F03A4A9" w14:textId="77777777" w:rsidR="00646596" w:rsidRPr="00CE3624" w:rsidRDefault="00646596" w:rsidP="00646596">
            <w:pPr>
              <w:jc w:val="left"/>
              <w:rPr>
                <w:rFonts w:cs="Arial"/>
              </w:rPr>
            </w:pPr>
            <w:r w:rsidRPr="00CE3624">
              <w:rPr>
                <w:rFonts w:cs="Arial"/>
                <w:b/>
              </w:rPr>
              <w:t xml:space="preserve">DAILY </w:t>
            </w:r>
            <w:r w:rsidRPr="00CE3624">
              <w:rPr>
                <w:rFonts w:cs="Arial"/>
              </w:rPr>
              <w:t xml:space="preserve"> </w:t>
            </w:r>
          </w:p>
          <w:p w14:paraId="59D0D64A" w14:textId="77777777" w:rsidR="00646596" w:rsidRPr="00CE3624" w:rsidRDefault="00646596" w:rsidP="00646596">
            <w:pPr>
              <w:jc w:val="left"/>
              <w:rPr>
                <w:rFonts w:cs="Arial"/>
              </w:rPr>
            </w:pPr>
            <w:r w:rsidRPr="00CE3624">
              <w:rPr>
                <w:rFonts w:cs="Arial"/>
                <w:b/>
              </w:rPr>
              <w:t xml:space="preserve"> </w:t>
            </w:r>
            <w:r w:rsidRPr="00CE3624">
              <w:rPr>
                <w:rFonts w:cs="Arial"/>
              </w:rPr>
              <w:t xml:space="preserve"> </w:t>
            </w:r>
          </w:p>
          <w:p w14:paraId="3BB9A821" w14:textId="77777777" w:rsidR="00646596" w:rsidRPr="00CE3624" w:rsidRDefault="00646596" w:rsidP="00646596">
            <w:pPr>
              <w:ind w:right="42"/>
              <w:jc w:val="left"/>
              <w:rPr>
                <w:rFonts w:cs="Arial"/>
              </w:rPr>
            </w:pPr>
            <w:r w:rsidRPr="00CE3624">
              <w:rPr>
                <w:rFonts w:cs="Arial"/>
                <w:b/>
              </w:rPr>
              <w:t xml:space="preserve">GP to specify the duration of treatment. </w:t>
            </w:r>
            <w:r w:rsidRPr="00CE3624">
              <w:rPr>
                <w:rFonts w:cs="Arial"/>
              </w:rPr>
              <w:t xml:space="preserve"> </w:t>
            </w:r>
          </w:p>
          <w:p w14:paraId="5C73CC42" w14:textId="77777777" w:rsidR="00646596" w:rsidRPr="00CE3624" w:rsidRDefault="00646596" w:rsidP="00646596">
            <w:pPr>
              <w:jc w:val="center"/>
              <w:rPr>
                <w:rFonts w:cs="Arial"/>
              </w:rPr>
            </w:pPr>
            <w:r w:rsidRPr="00CE3624">
              <w:rPr>
                <w:rFonts w:cs="Arial"/>
              </w:rPr>
              <w:t xml:space="preserve">  </w:t>
            </w:r>
          </w:p>
        </w:tc>
        <w:tc>
          <w:tcPr>
            <w:tcW w:w="2138" w:type="dxa"/>
            <w:tcBorders>
              <w:top w:val="single" w:sz="4" w:space="0" w:color="000000"/>
              <w:left w:val="single" w:sz="4" w:space="0" w:color="000000"/>
              <w:bottom w:val="single" w:sz="4" w:space="0" w:color="000000"/>
              <w:right w:val="single" w:sz="4" w:space="0" w:color="000000"/>
            </w:tcBorders>
          </w:tcPr>
          <w:p w14:paraId="616FEABF" w14:textId="47CF9C89" w:rsidR="00646596" w:rsidRPr="00CE3624" w:rsidRDefault="00DA7765" w:rsidP="00646596">
            <w:pPr>
              <w:ind w:right="229"/>
              <w:jc w:val="left"/>
              <w:rPr>
                <w:rFonts w:cs="Arial"/>
              </w:rPr>
            </w:pPr>
            <w:r w:rsidRPr="00CE3624">
              <w:rPr>
                <w:rFonts w:cs="Arial"/>
              </w:rPr>
              <w:t>Nurse to</w:t>
            </w:r>
            <w:r w:rsidR="00646596" w:rsidRPr="00CE3624">
              <w:rPr>
                <w:rFonts w:cs="Arial"/>
              </w:rPr>
              <w:t xml:space="preserve"> use pharmacy label as primary source from which  to transcribe.   </w:t>
            </w:r>
          </w:p>
          <w:p w14:paraId="1D8D9B5F" w14:textId="77777777" w:rsidR="00646596" w:rsidRPr="00CE3624" w:rsidRDefault="00646596" w:rsidP="00646596">
            <w:pPr>
              <w:ind w:right="93"/>
              <w:jc w:val="left"/>
              <w:rPr>
                <w:rFonts w:cs="Arial"/>
              </w:rPr>
            </w:pPr>
            <w:r w:rsidRPr="00CE3624">
              <w:rPr>
                <w:rFonts w:cs="Arial"/>
              </w:rPr>
              <w:t xml:space="preserve">Second check the dose against the  </w:t>
            </w:r>
          </w:p>
          <w:p w14:paraId="5C8E5A43" w14:textId="77777777" w:rsidR="00646596" w:rsidRPr="00CE3624" w:rsidRDefault="00646596" w:rsidP="00646596">
            <w:pPr>
              <w:ind w:right="64"/>
              <w:jc w:val="left"/>
              <w:rPr>
                <w:rFonts w:cs="Arial"/>
              </w:rPr>
            </w:pPr>
            <w:r w:rsidRPr="00CE3624">
              <w:rPr>
                <w:rFonts w:cs="Arial"/>
              </w:rPr>
              <w:t xml:space="preserve">patient’s electronic medical record or patient’s SCR.  </w:t>
            </w:r>
          </w:p>
          <w:p w14:paraId="5C299282" w14:textId="77777777" w:rsidR="00646596" w:rsidRPr="00CE3624" w:rsidRDefault="00646596" w:rsidP="00646596">
            <w:pPr>
              <w:jc w:val="left"/>
              <w:rPr>
                <w:rFonts w:cs="Arial"/>
              </w:rPr>
            </w:pPr>
            <w:r w:rsidRPr="00CE3624">
              <w:rPr>
                <w:rFonts w:cs="Arial"/>
              </w:rPr>
              <w:t xml:space="preserve">   </w:t>
            </w:r>
          </w:p>
          <w:p w14:paraId="41E65AB8" w14:textId="77777777" w:rsidR="00646596" w:rsidRPr="00CE3624" w:rsidRDefault="00646596" w:rsidP="00646596">
            <w:pPr>
              <w:ind w:right="66"/>
              <w:jc w:val="left"/>
              <w:rPr>
                <w:rFonts w:cs="Arial"/>
              </w:rPr>
            </w:pPr>
            <w:r w:rsidRPr="00CE3624">
              <w:rPr>
                <w:rFonts w:cs="Arial"/>
              </w:rPr>
              <w:t xml:space="preserve">Administer the medication in accordance with the prescribers  instructions  </w:t>
            </w:r>
          </w:p>
        </w:tc>
        <w:tc>
          <w:tcPr>
            <w:tcW w:w="2240" w:type="dxa"/>
            <w:tcBorders>
              <w:top w:val="single" w:sz="4" w:space="0" w:color="000000"/>
              <w:left w:val="single" w:sz="4" w:space="0" w:color="000000"/>
              <w:bottom w:val="single" w:sz="4" w:space="0" w:color="000000"/>
              <w:right w:val="single" w:sz="4" w:space="0" w:color="000000"/>
            </w:tcBorders>
          </w:tcPr>
          <w:p w14:paraId="3D332859" w14:textId="77777777" w:rsidR="00646596" w:rsidRPr="00CE3624" w:rsidRDefault="00646596" w:rsidP="00646596">
            <w:pPr>
              <w:ind w:right="114"/>
              <w:jc w:val="left"/>
              <w:rPr>
                <w:rFonts w:cs="Arial"/>
              </w:rPr>
            </w:pPr>
            <w:r w:rsidRPr="00CE3624">
              <w:rPr>
                <w:rFonts w:cs="Arial"/>
              </w:rPr>
              <w:t xml:space="preserve">If the prescription is issued with “as directed”, this cannot be transcribed on the CHCP MAR.   </w:t>
            </w:r>
          </w:p>
          <w:p w14:paraId="6E9FC08F" w14:textId="77777777" w:rsidR="00646596" w:rsidRPr="00CE3624" w:rsidRDefault="00646596" w:rsidP="00646596">
            <w:pPr>
              <w:ind w:right="64"/>
              <w:jc w:val="left"/>
              <w:rPr>
                <w:rFonts w:cs="Arial"/>
              </w:rPr>
            </w:pPr>
            <w:r w:rsidRPr="00CE3624">
              <w:rPr>
                <w:rFonts w:cs="Arial"/>
              </w:rPr>
              <w:t xml:space="preserve">Nurse will need to request a new prescription from the GP with clear dosage </w:t>
            </w:r>
          </w:p>
          <w:p w14:paraId="01AB332D" w14:textId="77777777" w:rsidR="00646596" w:rsidRPr="00CE3624" w:rsidRDefault="00646596" w:rsidP="00646596">
            <w:pPr>
              <w:ind w:right="84"/>
              <w:jc w:val="left"/>
              <w:rPr>
                <w:rFonts w:cs="Arial"/>
              </w:rPr>
            </w:pPr>
            <w:r w:rsidRPr="00CE3624">
              <w:rPr>
                <w:rFonts w:cs="Arial"/>
              </w:rPr>
              <w:t xml:space="preserve">instructions or GP will need to complete  </w:t>
            </w:r>
          </w:p>
          <w:p w14:paraId="1FD6F754" w14:textId="77777777" w:rsidR="00646596" w:rsidRPr="00CE3624" w:rsidRDefault="00646596" w:rsidP="00646596">
            <w:pPr>
              <w:jc w:val="left"/>
              <w:rPr>
                <w:rFonts w:cs="Arial"/>
              </w:rPr>
            </w:pPr>
            <w:r w:rsidRPr="00CE3624">
              <w:rPr>
                <w:rFonts w:cs="Arial"/>
              </w:rPr>
              <w:t xml:space="preserve">Medicines  </w:t>
            </w:r>
          </w:p>
          <w:p w14:paraId="14DB0AEA" w14:textId="77777777" w:rsidR="00646596" w:rsidRPr="00CE3624" w:rsidRDefault="00646596" w:rsidP="00646596">
            <w:pPr>
              <w:jc w:val="left"/>
              <w:rPr>
                <w:rFonts w:cs="Arial"/>
              </w:rPr>
            </w:pPr>
            <w:r w:rsidRPr="00CE3624">
              <w:rPr>
                <w:rFonts w:cs="Arial"/>
              </w:rPr>
              <w:t xml:space="preserve">Administration and Record Chart to authorise administration.  </w:t>
            </w:r>
          </w:p>
        </w:tc>
      </w:tr>
    </w:tbl>
    <w:p w14:paraId="232A23F7" w14:textId="77777777" w:rsidR="00646596" w:rsidRPr="00646596" w:rsidRDefault="00646596" w:rsidP="00646596">
      <w:pPr>
        <w:spacing w:after="0"/>
        <w:ind w:left="-1426" w:right="71"/>
        <w:jc w:val="center"/>
        <w:rPr>
          <w:rFonts w:ascii="Times New Roman" w:hAnsi="Times New Roman" w:cs="Times New Roman"/>
          <w:szCs w:val="24"/>
        </w:rPr>
      </w:pPr>
    </w:p>
    <w:tbl>
      <w:tblPr>
        <w:tblStyle w:val="TableGrid0"/>
        <w:tblW w:w="9564" w:type="dxa"/>
        <w:tblInd w:w="19" w:type="dxa"/>
        <w:tblCellMar>
          <w:top w:w="13" w:type="dxa"/>
          <w:left w:w="108" w:type="dxa"/>
          <w:right w:w="115" w:type="dxa"/>
        </w:tblCellMar>
        <w:tblLook w:val="04A0" w:firstRow="1" w:lastRow="0" w:firstColumn="1" w:lastColumn="0" w:noHBand="0" w:noVBand="1"/>
      </w:tblPr>
      <w:tblGrid>
        <w:gridCol w:w="2440"/>
        <w:gridCol w:w="2256"/>
        <w:gridCol w:w="2150"/>
        <w:gridCol w:w="2718"/>
      </w:tblGrid>
      <w:tr w:rsidR="00646596" w:rsidRPr="00646596" w14:paraId="57F3A0D1" w14:textId="77777777" w:rsidTr="00117297">
        <w:trPr>
          <w:trHeight w:val="13672"/>
        </w:trPr>
        <w:tc>
          <w:tcPr>
            <w:tcW w:w="2439" w:type="dxa"/>
            <w:tcBorders>
              <w:top w:val="single" w:sz="4" w:space="0" w:color="000000"/>
              <w:left w:val="single" w:sz="4" w:space="0" w:color="000000"/>
              <w:bottom w:val="single" w:sz="4" w:space="0" w:color="000000"/>
              <w:right w:val="single" w:sz="4" w:space="0" w:color="000000"/>
            </w:tcBorders>
          </w:tcPr>
          <w:p w14:paraId="22B28104" w14:textId="77777777" w:rsidR="00646596" w:rsidRPr="00CE3624" w:rsidRDefault="00646596" w:rsidP="00646596">
            <w:pPr>
              <w:jc w:val="center"/>
              <w:rPr>
                <w:rFonts w:cs="Arial"/>
              </w:rPr>
            </w:pPr>
            <w:r w:rsidRPr="00CE3624">
              <w:rPr>
                <w:rFonts w:cs="Arial"/>
                <w:b/>
              </w:rPr>
              <w:lastRenderedPageBreak/>
              <w:t xml:space="preserve">Diabetic </w:t>
            </w:r>
          </w:p>
          <w:p w14:paraId="350C3877" w14:textId="77777777" w:rsidR="00646596" w:rsidRPr="00CE3624" w:rsidRDefault="00646596" w:rsidP="00646596">
            <w:pPr>
              <w:jc w:val="center"/>
              <w:rPr>
                <w:rFonts w:cs="Arial"/>
              </w:rPr>
            </w:pPr>
            <w:r w:rsidRPr="00CE3624">
              <w:rPr>
                <w:rFonts w:cs="Arial"/>
                <w:b/>
              </w:rPr>
              <w:t xml:space="preserve">Medication (injectable) </w:t>
            </w:r>
          </w:p>
          <w:p w14:paraId="30DF080B" w14:textId="77777777" w:rsidR="00646596" w:rsidRPr="00CE3624" w:rsidRDefault="00646596" w:rsidP="00646596">
            <w:pPr>
              <w:ind w:right="252"/>
              <w:jc w:val="center"/>
              <w:rPr>
                <w:rFonts w:cs="Arial"/>
              </w:rPr>
            </w:pPr>
            <w:r w:rsidRPr="00CE3624">
              <w:rPr>
                <w:rFonts w:cs="Arial"/>
                <w:b/>
              </w:rPr>
              <w:t xml:space="preserve">e.g. Insulin and GLP – 1RA (i.e. liraglutide, semaglutide, dulaglutide, lixisenatide and exenatide) </w:t>
            </w:r>
          </w:p>
          <w:p w14:paraId="77446D87" w14:textId="77777777" w:rsidR="00646596" w:rsidRPr="00CE3624" w:rsidRDefault="00646596" w:rsidP="00646596">
            <w:pPr>
              <w:jc w:val="center"/>
              <w:rPr>
                <w:rFonts w:cs="Arial"/>
              </w:rPr>
            </w:pPr>
            <w:r w:rsidRPr="00CE3624">
              <w:rPr>
                <w:rFonts w:cs="Arial"/>
                <w:b/>
              </w:rPr>
              <w:t xml:space="preserve"> </w:t>
            </w:r>
          </w:p>
          <w:p w14:paraId="172AC497" w14:textId="77777777" w:rsidR="00646596" w:rsidRPr="00CE3624" w:rsidRDefault="00646596" w:rsidP="00646596">
            <w:pPr>
              <w:jc w:val="center"/>
              <w:rPr>
                <w:rFonts w:cs="Arial"/>
              </w:rPr>
            </w:pPr>
            <w:r w:rsidRPr="00CE3624">
              <w:rPr>
                <w:rFonts w:cs="Arial"/>
                <w:b/>
              </w:rPr>
              <w:t xml:space="preserve">To be administered by </w:t>
            </w:r>
          </w:p>
          <w:p w14:paraId="5EC481BC" w14:textId="77777777" w:rsidR="00646596" w:rsidRPr="00CE3624" w:rsidRDefault="00646596" w:rsidP="00646596">
            <w:pPr>
              <w:jc w:val="center"/>
              <w:rPr>
                <w:rFonts w:cs="Arial"/>
              </w:rPr>
            </w:pPr>
            <w:r w:rsidRPr="00CE3624">
              <w:rPr>
                <w:rFonts w:cs="Arial"/>
                <w:b/>
              </w:rPr>
              <w:t xml:space="preserve">Subcutaneous </w:t>
            </w:r>
          </w:p>
          <w:p w14:paraId="33B201EF" w14:textId="77777777" w:rsidR="00646596" w:rsidRPr="00CE3624" w:rsidRDefault="00646596" w:rsidP="00646596">
            <w:pPr>
              <w:jc w:val="center"/>
              <w:rPr>
                <w:rFonts w:cs="Arial"/>
              </w:rPr>
            </w:pPr>
            <w:r w:rsidRPr="00CE3624">
              <w:rPr>
                <w:rFonts w:cs="Arial"/>
                <w:b/>
              </w:rPr>
              <w:t xml:space="preserve">injection </w:t>
            </w:r>
          </w:p>
        </w:tc>
        <w:tc>
          <w:tcPr>
            <w:tcW w:w="2256" w:type="dxa"/>
            <w:tcBorders>
              <w:top w:val="single" w:sz="4" w:space="0" w:color="000000"/>
              <w:left w:val="single" w:sz="4" w:space="0" w:color="000000"/>
              <w:bottom w:val="single" w:sz="4" w:space="0" w:color="000000"/>
              <w:right w:val="single" w:sz="4" w:space="0" w:color="000000"/>
            </w:tcBorders>
          </w:tcPr>
          <w:p w14:paraId="4F00F23C" w14:textId="77777777" w:rsidR="00646596" w:rsidRPr="00CE3624" w:rsidRDefault="00646596" w:rsidP="00646596">
            <w:pPr>
              <w:jc w:val="left"/>
              <w:rPr>
                <w:rFonts w:cs="Arial"/>
              </w:rPr>
            </w:pPr>
            <w:r w:rsidRPr="00CE3624">
              <w:rPr>
                <w:rFonts w:cs="Arial"/>
              </w:rPr>
              <w:t xml:space="preserve"> </w:t>
            </w:r>
          </w:p>
          <w:p w14:paraId="7259BB6A" w14:textId="77777777" w:rsidR="00646596" w:rsidRPr="00CE3624" w:rsidRDefault="00646596" w:rsidP="00646596">
            <w:pPr>
              <w:jc w:val="left"/>
              <w:rPr>
                <w:rFonts w:cs="Arial"/>
              </w:rPr>
            </w:pPr>
            <w:r w:rsidRPr="00CE3624">
              <w:rPr>
                <w:rFonts w:cs="Arial"/>
              </w:rPr>
              <w:t xml:space="preserve">GP to issue prescription for diabetic injectable medication with clear dose instructions </w:t>
            </w:r>
          </w:p>
          <w:p w14:paraId="7777C69E" w14:textId="77777777" w:rsidR="00646596" w:rsidRPr="00CE3624" w:rsidRDefault="00646596" w:rsidP="00646596">
            <w:pPr>
              <w:ind w:right="2"/>
              <w:jc w:val="left"/>
              <w:rPr>
                <w:rFonts w:cs="Arial"/>
              </w:rPr>
            </w:pPr>
            <w:r w:rsidRPr="00CE3624">
              <w:rPr>
                <w:rFonts w:cs="Arial"/>
              </w:rPr>
              <w:t xml:space="preserve">e.g. 6 units in a morning and 10 units at teatime. </w:t>
            </w:r>
          </w:p>
          <w:p w14:paraId="490B9801" w14:textId="77777777" w:rsidR="00646596" w:rsidRPr="00CE3624" w:rsidRDefault="00646596" w:rsidP="00646596">
            <w:pPr>
              <w:jc w:val="left"/>
              <w:rPr>
                <w:rFonts w:cs="Arial"/>
              </w:rPr>
            </w:pPr>
            <w:r w:rsidRPr="00CE3624">
              <w:rPr>
                <w:rFonts w:cs="Arial"/>
              </w:rPr>
              <w:t xml:space="preserve"> </w:t>
            </w:r>
          </w:p>
          <w:p w14:paraId="5CD33AE6" w14:textId="77777777" w:rsidR="00646596" w:rsidRPr="00CE3624" w:rsidRDefault="00646596" w:rsidP="00646596">
            <w:pPr>
              <w:jc w:val="left"/>
              <w:rPr>
                <w:rFonts w:cs="Arial"/>
              </w:rPr>
            </w:pPr>
            <w:r w:rsidRPr="00CE3624">
              <w:rPr>
                <w:rFonts w:cs="Arial"/>
              </w:rPr>
              <w:t xml:space="preserve">Change of </w:t>
            </w:r>
          </w:p>
          <w:p w14:paraId="2E876FE8" w14:textId="77777777" w:rsidR="00646596" w:rsidRPr="00CE3624" w:rsidRDefault="00646596" w:rsidP="00646596">
            <w:pPr>
              <w:ind w:right="124"/>
              <w:jc w:val="left"/>
              <w:rPr>
                <w:rFonts w:cs="Arial"/>
              </w:rPr>
            </w:pPr>
            <w:r w:rsidRPr="00CE3624">
              <w:rPr>
                <w:rFonts w:cs="Arial"/>
              </w:rPr>
              <w:t xml:space="preserve">dose.  If the prescribed dose of diabetic medication is changed, then a new prescription is required to be generated by the GP with clear dose and instructions and inform </w:t>
            </w:r>
          </w:p>
          <w:p w14:paraId="1CDCF5C5" w14:textId="77777777" w:rsidR="00646596" w:rsidRPr="00CE3624" w:rsidRDefault="00646596" w:rsidP="00646596">
            <w:pPr>
              <w:jc w:val="left"/>
              <w:rPr>
                <w:rFonts w:cs="Arial"/>
              </w:rPr>
            </w:pPr>
            <w:r w:rsidRPr="00CE3624">
              <w:rPr>
                <w:rFonts w:cs="Arial"/>
              </w:rPr>
              <w:t xml:space="preserve">Community </w:t>
            </w:r>
          </w:p>
          <w:p w14:paraId="63CD3BEA" w14:textId="77777777" w:rsidR="00646596" w:rsidRPr="00CE3624" w:rsidRDefault="00646596" w:rsidP="00646596">
            <w:pPr>
              <w:jc w:val="left"/>
              <w:rPr>
                <w:rFonts w:cs="Arial"/>
              </w:rPr>
            </w:pPr>
            <w:r w:rsidRPr="00CE3624">
              <w:rPr>
                <w:rFonts w:cs="Arial"/>
              </w:rPr>
              <w:t xml:space="preserve">Nursing via </w:t>
            </w:r>
          </w:p>
          <w:p w14:paraId="1FDE2538" w14:textId="77777777" w:rsidR="00646596" w:rsidRDefault="00646596" w:rsidP="00646596">
            <w:pPr>
              <w:jc w:val="left"/>
              <w:rPr>
                <w:rFonts w:cs="Arial"/>
              </w:rPr>
            </w:pPr>
            <w:r w:rsidRPr="00CE3624">
              <w:rPr>
                <w:rFonts w:cs="Arial"/>
              </w:rPr>
              <w:t xml:space="preserve">247111 of a </w:t>
            </w:r>
            <w:r w:rsidR="00CE3624">
              <w:rPr>
                <w:rFonts w:cs="Arial"/>
              </w:rPr>
              <w:t>change of dose.</w:t>
            </w:r>
          </w:p>
          <w:p w14:paraId="37AD92EC" w14:textId="77777777" w:rsidR="00CE3624" w:rsidRDefault="00CE3624" w:rsidP="00646596">
            <w:pPr>
              <w:jc w:val="left"/>
              <w:rPr>
                <w:rFonts w:cs="Arial"/>
              </w:rPr>
            </w:pPr>
          </w:p>
          <w:p w14:paraId="5380666F" w14:textId="61E56B36" w:rsidR="00CE3624" w:rsidRPr="00CE3624" w:rsidRDefault="00CE3624" w:rsidP="00646596">
            <w:pPr>
              <w:jc w:val="left"/>
              <w:rPr>
                <w:rFonts w:cs="Arial"/>
              </w:rPr>
            </w:pPr>
            <w:r>
              <w:rPr>
                <w:rFonts w:cs="Arial"/>
              </w:rPr>
              <w:t xml:space="preserve">To reduce the amount of waste medication, nurses will request the </w:t>
            </w:r>
          </w:p>
        </w:tc>
        <w:tc>
          <w:tcPr>
            <w:tcW w:w="2150" w:type="dxa"/>
            <w:tcBorders>
              <w:top w:val="single" w:sz="4" w:space="0" w:color="000000"/>
              <w:left w:val="single" w:sz="4" w:space="0" w:color="000000"/>
              <w:bottom w:val="single" w:sz="4" w:space="0" w:color="000000"/>
              <w:right w:val="single" w:sz="4" w:space="0" w:color="000000"/>
            </w:tcBorders>
          </w:tcPr>
          <w:p w14:paraId="7FE695C6" w14:textId="77777777" w:rsidR="00646596" w:rsidRPr="00CE3624" w:rsidRDefault="00646596" w:rsidP="00646596">
            <w:pPr>
              <w:jc w:val="left"/>
              <w:rPr>
                <w:rFonts w:cs="Arial"/>
              </w:rPr>
            </w:pPr>
            <w:r w:rsidRPr="00CE3624">
              <w:rPr>
                <w:rFonts w:cs="Arial"/>
              </w:rPr>
              <w:t xml:space="preserve"> </w:t>
            </w:r>
          </w:p>
          <w:p w14:paraId="4C0CCAE2" w14:textId="77777777" w:rsidR="00646596" w:rsidRPr="00CE3624" w:rsidRDefault="00646596" w:rsidP="00646596">
            <w:pPr>
              <w:jc w:val="left"/>
              <w:rPr>
                <w:rFonts w:cs="Arial"/>
              </w:rPr>
            </w:pPr>
            <w:r w:rsidRPr="00CE3624">
              <w:rPr>
                <w:rFonts w:cs="Arial"/>
              </w:rPr>
              <w:t xml:space="preserve">Nurse to use pharmacy label as primary source from which to transcribe. </w:t>
            </w:r>
          </w:p>
          <w:p w14:paraId="21D026FB" w14:textId="77777777" w:rsidR="00646596" w:rsidRPr="00CE3624" w:rsidRDefault="00646596" w:rsidP="00646596">
            <w:pPr>
              <w:jc w:val="left"/>
              <w:rPr>
                <w:rFonts w:cs="Arial"/>
              </w:rPr>
            </w:pPr>
            <w:r w:rsidRPr="00CE3624">
              <w:rPr>
                <w:rFonts w:cs="Arial"/>
              </w:rPr>
              <w:t xml:space="preserve"> </w:t>
            </w:r>
          </w:p>
          <w:p w14:paraId="49742DB8" w14:textId="77777777" w:rsidR="00646596" w:rsidRPr="00CE3624" w:rsidRDefault="00646596" w:rsidP="00646596">
            <w:pPr>
              <w:jc w:val="left"/>
              <w:rPr>
                <w:rFonts w:cs="Arial"/>
              </w:rPr>
            </w:pPr>
            <w:r w:rsidRPr="00CE3624">
              <w:rPr>
                <w:rFonts w:cs="Arial"/>
              </w:rPr>
              <w:t xml:space="preserve">Second check the dose against the patient’s electronic medical record or patient’s </w:t>
            </w:r>
          </w:p>
          <w:p w14:paraId="090AD113" w14:textId="77777777" w:rsidR="00646596" w:rsidRPr="00CE3624" w:rsidRDefault="00646596" w:rsidP="00646596">
            <w:pPr>
              <w:jc w:val="left"/>
              <w:rPr>
                <w:rFonts w:cs="Arial"/>
              </w:rPr>
            </w:pPr>
            <w:r w:rsidRPr="00CE3624">
              <w:rPr>
                <w:rFonts w:cs="Arial"/>
              </w:rPr>
              <w:t xml:space="preserve">SCR. </w:t>
            </w:r>
          </w:p>
          <w:p w14:paraId="7F038896" w14:textId="77777777" w:rsidR="00646596" w:rsidRPr="00CE3624" w:rsidRDefault="00646596" w:rsidP="00646596">
            <w:pPr>
              <w:jc w:val="left"/>
              <w:rPr>
                <w:rFonts w:cs="Arial"/>
              </w:rPr>
            </w:pPr>
            <w:r w:rsidRPr="00CE3624">
              <w:rPr>
                <w:rFonts w:cs="Arial"/>
              </w:rPr>
              <w:t xml:space="preserve"> </w:t>
            </w:r>
          </w:p>
          <w:p w14:paraId="459BD5A8" w14:textId="4122AB19" w:rsidR="00646596" w:rsidRPr="00CE3624" w:rsidRDefault="00646596" w:rsidP="00646596">
            <w:pPr>
              <w:ind w:right="17"/>
              <w:jc w:val="left"/>
              <w:rPr>
                <w:rFonts w:cs="Arial"/>
              </w:rPr>
            </w:pPr>
            <w:r w:rsidRPr="00CE3624">
              <w:rPr>
                <w:rFonts w:cs="Arial"/>
              </w:rPr>
              <w:t xml:space="preserve">Administer the medication in accordance with the prescriber’s instructions.  </w:t>
            </w:r>
          </w:p>
          <w:p w14:paraId="06606EEB" w14:textId="77777777" w:rsidR="00646596" w:rsidRPr="00CE3624" w:rsidRDefault="00646596" w:rsidP="00646596">
            <w:pPr>
              <w:jc w:val="left"/>
              <w:rPr>
                <w:rFonts w:cs="Arial"/>
              </w:rPr>
            </w:pPr>
            <w:r w:rsidRPr="00CE3624">
              <w:rPr>
                <w:rFonts w:cs="Arial"/>
              </w:rPr>
              <w:t xml:space="preserve"> </w:t>
            </w:r>
          </w:p>
          <w:p w14:paraId="3C8BDB87" w14:textId="77777777" w:rsidR="00646596" w:rsidRPr="00CE3624" w:rsidRDefault="00646596" w:rsidP="00646596">
            <w:pPr>
              <w:jc w:val="left"/>
              <w:rPr>
                <w:rFonts w:cs="Arial"/>
              </w:rPr>
            </w:pPr>
            <w:r w:rsidRPr="00CE3624">
              <w:rPr>
                <w:rFonts w:cs="Arial"/>
              </w:rPr>
              <w:t xml:space="preserve">Upon receipt of diabetic medication with </w:t>
            </w:r>
          </w:p>
          <w:p w14:paraId="5C719FAF" w14:textId="77777777" w:rsidR="00646596" w:rsidRPr="00CE3624" w:rsidRDefault="00646596" w:rsidP="00646596">
            <w:pPr>
              <w:jc w:val="left"/>
              <w:rPr>
                <w:rFonts w:cs="Arial"/>
              </w:rPr>
            </w:pPr>
            <w:r w:rsidRPr="00CE3624">
              <w:rPr>
                <w:rFonts w:cs="Arial"/>
              </w:rPr>
              <w:t xml:space="preserve">pharmacy </w:t>
            </w:r>
          </w:p>
          <w:p w14:paraId="47D69133" w14:textId="77777777" w:rsidR="00646596" w:rsidRDefault="00646596" w:rsidP="00646596">
            <w:pPr>
              <w:jc w:val="left"/>
              <w:rPr>
                <w:rFonts w:cs="Arial"/>
              </w:rPr>
            </w:pPr>
            <w:r w:rsidRPr="00CE3624">
              <w:rPr>
                <w:rFonts w:cs="Arial"/>
              </w:rPr>
              <w:t xml:space="preserve">label with </w:t>
            </w:r>
            <w:r w:rsidR="00DA7765">
              <w:rPr>
                <w:rFonts w:cs="Arial"/>
              </w:rPr>
              <w:t>the amended dose, the nurse will cancel the old dose from the CHCP MAR.</w:t>
            </w:r>
          </w:p>
          <w:p w14:paraId="79C8BDB5" w14:textId="77777777" w:rsidR="00DA7765" w:rsidRDefault="00DA7765" w:rsidP="00646596">
            <w:pPr>
              <w:jc w:val="left"/>
              <w:rPr>
                <w:rFonts w:cs="Arial"/>
              </w:rPr>
            </w:pPr>
          </w:p>
          <w:p w14:paraId="0E07EE05" w14:textId="666F11D9" w:rsidR="00DA7765" w:rsidRPr="00CE3624" w:rsidRDefault="00DA7765" w:rsidP="00646596">
            <w:pPr>
              <w:jc w:val="left"/>
              <w:rPr>
                <w:rFonts w:cs="Arial"/>
              </w:rPr>
            </w:pPr>
            <w:r>
              <w:rPr>
                <w:rFonts w:cs="Arial"/>
              </w:rPr>
              <w:t>The new diabetic medication dose</w:t>
            </w:r>
          </w:p>
        </w:tc>
        <w:tc>
          <w:tcPr>
            <w:tcW w:w="2718" w:type="dxa"/>
            <w:tcBorders>
              <w:top w:val="single" w:sz="4" w:space="0" w:color="000000"/>
              <w:left w:val="single" w:sz="4" w:space="0" w:color="000000"/>
              <w:bottom w:val="single" w:sz="4" w:space="0" w:color="000000"/>
              <w:right w:val="single" w:sz="4" w:space="0" w:color="000000"/>
            </w:tcBorders>
          </w:tcPr>
          <w:p w14:paraId="6142E971" w14:textId="77777777" w:rsidR="00646596" w:rsidRPr="00CE3624" w:rsidRDefault="00646596" w:rsidP="00646596">
            <w:pPr>
              <w:jc w:val="center"/>
              <w:rPr>
                <w:rFonts w:cs="Arial"/>
              </w:rPr>
            </w:pPr>
            <w:r w:rsidRPr="00CE3624">
              <w:rPr>
                <w:rFonts w:cs="Arial"/>
              </w:rPr>
              <w:t xml:space="preserve"> </w:t>
            </w:r>
          </w:p>
          <w:p w14:paraId="5F0273A8" w14:textId="77777777" w:rsidR="00646596" w:rsidRPr="00CE3624" w:rsidRDefault="00646596" w:rsidP="00646596">
            <w:pPr>
              <w:jc w:val="left"/>
              <w:rPr>
                <w:rFonts w:cs="Arial"/>
              </w:rPr>
            </w:pPr>
            <w:r w:rsidRPr="00CE3624">
              <w:rPr>
                <w:rFonts w:cs="Arial"/>
              </w:rPr>
              <w:t xml:space="preserve">If prescribed as ‘as directed’ the nurse is unable to transcribe the dose and will require another prescription with clear dosage instructions or GP will need to complete </w:t>
            </w:r>
          </w:p>
          <w:p w14:paraId="7C1BEB8A" w14:textId="77777777" w:rsidR="00646596" w:rsidRPr="00CE3624" w:rsidRDefault="00646596" w:rsidP="00646596">
            <w:pPr>
              <w:jc w:val="left"/>
              <w:rPr>
                <w:rFonts w:cs="Arial"/>
              </w:rPr>
            </w:pPr>
            <w:r w:rsidRPr="00CE3624">
              <w:rPr>
                <w:rFonts w:cs="Arial"/>
              </w:rPr>
              <w:t xml:space="preserve">Medicines </w:t>
            </w:r>
          </w:p>
          <w:p w14:paraId="56280278" w14:textId="77777777" w:rsidR="00646596" w:rsidRPr="00CE3624" w:rsidRDefault="00646596" w:rsidP="00646596">
            <w:pPr>
              <w:jc w:val="left"/>
              <w:rPr>
                <w:rFonts w:cs="Arial"/>
              </w:rPr>
            </w:pPr>
            <w:r w:rsidRPr="00CE3624">
              <w:rPr>
                <w:rFonts w:cs="Arial"/>
              </w:rPr>
              <w:t xml:space="preserve">Administration Record Chart to authorise administration. </w:t>
            </w:r>
          </w:p>
        </w:tc>
      </w:tr>
      <w:tr w:rsidR="00646596" w:rsidRPr="00646596" w14:paraId="1B47A36D" w14:textId="77777777" w:rsidTr="00DA7765">
        <w:trPr>
          <w:trHeight w:val="8083"/>
        </w:trPr>
        <w:tc>
          <w:tcPr>
            <w:tcW w:w="2439" w:type="dxa"/>
            <w:tcBorders>
              <w:top w:val="single" w:sz="4" w:space="0" w:color="000000"/>
              <w:left w:val="single" w:sz="4" w:space="0" w:color="000000"/>
              <w:bottom w:val="single" w:sz="4" w:space="0" w:color="000000"/>
              <w:right w:val="single" w:sz="4" w:space="0" w:color="000000"/>
            </w:tcBorders>
          </w:tcPr>
          <w:p w14:paraId="386D48FE" w14:textId="77777777" w:rsidR="00646596" w:rsidRPr="00646596" w:rsidRDefault="00646596" w:rsidP="00646596">
            <w:pPr>
              <w:jc w:val="center"/>
              <w:rPr>
                <w:rFonts w:ascii="Times New Roman" w:hAnsi="Times New Roman" w:cs="Times New Roman"/>
              </w:rPr>
            </w:pPr>
          </w:p>
        </w:tc>
        <w:tc>
          <w:tcPr>
            <w:tcW w:w="2256" w:type="dxa"/>
            <w:tcBorders>
              <w:top w:val="single" w:sz="4" w:space="0" w:color="000000"/>
              <w:left w:val="single" w:sz="4" w:space="0" w:color="000000"/>
              <w:bottom w:val="single" w:sz="4" w:space="0" w:color="000000"/>
              <w:right w:val="single" w:sz="4" w:space="0" w:color="000000"/>
            </w:tcBorders>
          </w:tcPr>
          <w:p w14:paraId="7C053EEC" w14:textId="60B0CC23" w:rsidR="00646596" w:rsidRPr="00DA7765" w:rsidRDefault="00646596" w:rsidP="00646596">
            <w:pPr>
              <w:ind w:right="543"/>
              <w:jc w:val="left"/>
              <w:rPr>
                <w:rFonts w:cs="Arial"/>
              </w:rPr>
            </w:pPr>
            <w:r w:rsidRPr="00DA7765">
              <w:rPr>
                <w:rFonts w:cs="Arial"/>
              </w:rPr>
              <w:t xml:space="preserve">smallest number of diabetic pen devices e.g. 2 pens rather than a box of </w:t>
            </w:r>
          </w:p>
          <w:p w14:paraId="704BE50F" w14:textId="77777777" w:rsidR="00646596" w:rsidRPr="00DA7765" w:rsidRDefault="00646596" w:rsidP="00646596">
            <w:pPr>
              <w:jc w:val="left"/>
              <w:rPr>
                <w:rFonts w:cs="Arial"/>
              </w:rPr>
            </w:pPr>
            <w:r w:rsidRPr="00DA7765">
              <w:rPr>
                <w:rFonts w:cs="Arial"/>
              </w:rPr>
              <w:t xml:space="preserve">5 pens </w:t>
            </w:r>
          </w:p>
        </w:tc>
        <w:tc>
          <w:tcPr>
            <w:tcW w:w="2150" w:type="dxa"/>
            <w:tcBorders>
              <w:top w:val="single" w:sz="4" w:space="0" w:color="000000"/>
              <w:left w:val="single" w:sz="4" w:space="0" w:color="000000"/>
              <w:bottom w:val="single" w:sz="4" w:space="0" w:color="000000"/>
              <w:right w:val="single" w:sz="4" w:space="0" w:color="000000"/>
            </w:tcBorders>
          </w:tcPr>
          <w:p w14:paraId="45C6CA0D" w14:textId="478E27CA" w:rsidR="00646596" w:rsidRPr="00DA7765" w:rsidRDefault="00646596" w:rsidP="00646596">
            <w:pPr>
              <w:ind w:right="193"/>
              <w:jc w:val="left"/>
              <w:rPr>
                <w:rFonts w:cs="Arial"/>
              </w:rPr>
            </w:pPr>
            <w:r w:rsidRPr="00DA7765">
              <w:rPr>
                <w:rFonts w:cs="Arial"/>
              </w:rPr>
              <w:t xml:space="preserve">will be transcribed onto the </w:t>
            </w:r>
          </w:p>
          <w:p w14:paraId="76423F0B" w14:textId="77777777" w:rsidR="00646596" w:rsidRPr="00DA7765" w:rsidRDefault="00646596" w:rsidP="00646596">
            <w:pPr>
              <w:jc w:val="left"/>
              <w:rPr>
                <w:rFonts w:cs="Arial"/>
              </w:rPr>
            </w:pPr>
            <w:r w:rsidRPr="00DA7765">
              <w:rPr>
                <w:rFonts w:cs="Arial"/>
              </w:rPr>
              <w:t xml:space="preserve">CHCP MAR </w:t>
            </w:r>
          </w:p>
          <w:p w14:paraId="66797F88" w14:textId="77777777" w:rsidR="00646596" w:rsidRPr="00DA7765" w:rsidRDefault="00646596" w:rsidP="00646596">
            <w:pPr>
              <w:jc w:val="left"/>
              <w:rPr>
                <w:rFonts w:cs="Arial"/>
              </w:rPr>
            </w:pPr>
            <w:r w:rsidRPr="00DA7765">
              <w:rPr>
                <w:rFonts w:cs="Arial"/>
              </w:rPr>
              <w:t xml:space="preserve"> </w:t>
            </w:r>
          </w:p>
          <w:p w14:paraId="5E1E6C08" w14:textId="77777777" w:rsidR="00646596" w:rsidRPr="00DA7765" w:rsidRDefault="00646596" w:rsidP="00646596">
            <w:pPr>
              <w:ind w:right="216"/>
              <w:jc w:val="left"/>
              <w:rPr>
                <w:rFonts w:cs="Arial"/>
              </w:rPr>
            </w:pPr>
            <w:r w:rsidRPr="00DA7765">
              <w:rPr>
                <w:rFonts w:cs="Arial"/>
              </w:rPr>
              <w:t xml:space="preserve">Nurse to amend the </w:t>
            </w:r>
          </w:p>
          <w:p w14:paraId="502350C3" w14:textId="77777777" w:rsidR="00646596" w:rsidRPr="00DA7765" w:rsidRDefault="00646596" w:rsidP="00646596">
            <w:pPr>
              <w:ind w:right="422"/>
              <w:jc w:val="left"/>
              <w:rPr>
                <w:rFonts w:cs="Arial"/>
              </w:rPr>
            </w:pPr>
            <w:r w:rsidRPr="00DA7765">
              <w:rPr>
                <w:rFonts w:cs="Arial"/>
              </w:rPr>
              <w:t xml:space="preserve">title of the diabetic care plan within S1 as </w:t>
            </w:r>
          </w:p>
          <w:p w14:paraId="75DE2B38" w14:textId="77777777" w:rsidR="00646596" w:rsidRPr="00DA7765" w:rsidRDefault="00646596" w:rsidP="00646596">
            <w:pPr>
              <w:jc w:val="left"/>
              <w:rPr>
                <w:rFonts w:cs="Arial"/>
              </w:rPr>
            </w:pPr>
            <w:r w:rsidRPr="00DA7765">
              <w:rPr>
                <w:rFonts w:cs="Arial"/>
              </w:rPr>
              <w:t xml:space="preserve">‘Transcribed’ </w:t>
            </w:r>
          </w:p>
          <w:p w14:paraId="672CF023" w14:textId="77777777" w:rsidR="00646596" w:rsidRPr="00DA7765" w:rsidRDefault="00646596" w:rsidP="00646596">
            <w:pPr>
              <w:jc w:val="left"/>
              <w:rPr>
                <w:rFonts w:cs="Arial"/>
              </w:rPr>
            </w:pPr>
            <w:r w:rsidRPr="00DA7765">
              <w:rPr>
                <w:rFonts w:cs="Arial"/>
              </w:rPr>
              <w:t xml:space="preserve"> </w:t>
            </w:r>
          </w:p>
          <w:p w14:paraId="42056507" w14:textId="77777777" w:rsidR="00646596" w:rsidRPr="00DA7765" w:rsidRDefault="00646596" w:rsidP="00646596">
            <w:pPr>
              <w:ind w:right="498"/>
              <w:jc w:val="left"/>
              <w:rPr>
                <w:rFonts w:cs="Arial"/>
              </w:rPr>
            </w:pPr>
            <w:r w:rsidRPr="00DA7765">
              <w:rPr>
                <w:rFonts w:cs="Arial"/>
              </w:rPr>
              <w:t xml:space="preserve">See also flow chart ‘Diabetic </w:t>
            </w:r>
          </w:p>
          <w:p w14:paraId="6401901D" w14:textId="77777777" w:rsidR="00646596" w:rsidRPr="00DA7765" w:rsidRDefault="00646596" w:rsidP="00646596">
            <w:pPr>
              <w:ind w:right="221"/>
              <w:jc w:val="left"/>
              <w:rPr>
                <w:rFonts w:cs="Arial"/>
              </w:rPr>
            </w:pPr>
            <w:r w:rsidRPr="00DA7765">
              <w:rPr>
                <w:rFonts w:cs="Arial"/>
              </w:rPr>
              <w:t xml:space="preserve">Injectable Medication change of dose’ </w:t>
            </w:r>
          </w:p>
        </w:tc>
        <w:tc>
          <w:tcPr>
            <w:tcW w:w="2718" w:type="dxa"/>
            <w:tcBorders>
              <w:top w:val="single" w:sz="4" w:space="0" w:color="000000"/>
              <w:left w:val="single" w:sz="4" w:space="0" w:color="000000"/>
              <w:bottom w:val="single" w:sz="4" w:space="0" w:color="000000"/>
              <w:right w:val="single" w:sz="4" w:space="0" w:color="000000"/>
            </w:tcBorders>
          </w:tcPr>
          <w:p w14:paraId="2B0288D2" w14:textId="77777777" w:rsidR="00646596" w:rsidRPr="00646596" w:rsidRDefault="00646596" w:rsidP="00646596">
            <w:pPr>
              <w:jc w:val="center"/>
              <w:rPr>
                <w:rFonts w:ascii="Times New Roman" w:hAnsi="Times New Roman" w:cs="Times New Roman"/>
              </w:rPr>
            </w:pPr>
          </w:p>
        </w:tc>
      </w:tr>
    </w:tbl>
    <w:p w14:paraId="26555CD9" w14:textId="77777777" w:rsidR="00646596" w:rsidRDefault="00646596" w:rsidP="00646596">
      <w:pPr>
        <w:spacing w:after="157"/>
        <w:ind w:left="14"/>
        <w:jc w:val="left"/>
      </w:pPr>
      <w:r>
        <w:t xml:space="preserve"> </w:t>
      </w:r>
    </w:p>
    <w:p w14:paraId="6DE6BD63" w14:textId="77777777" w:rsidR="00646596" w:rsidRDefault="00646596" w:rsidP="00646596">
      <w:pPr>
        <w:ind w:left="9" w:right="605"/>
      </w:pPr>
      <w:r>
        <w:t xml:space="preserve">For injectable palliative care medication, see palliative care section </w:t>
      </w:r>
    </w:p>
    <w:p w14:paraId="68B7CAAA" w14:textId="77777777" w:rsidR="00646596" w:rsidRDefault="00646596" w:rsidP="00646596">
      <w:pPr>
        <w:spacing w:after="157"/>
        <w:ind w:left="14"/>
        <w:jc w:val="left"/>
      </w:pPr>
    </w:p>
    <w:p w14:paraId="12169A3F" w14:textId="7AF4DA21" w:rsidR="00646596" w:rsidRPr="00DA7765" w:rsidRDefault="00646596" w:rsidP="00DA7765">
      <w:pPr>
        <w:rPr>
          <w:b/>
          <w:bCs/>
        </w:rPr>
      </w:pPr>
      <w:r w:rsidRPr="00DA7765">
        <w:rPr>
          <w:b/>
          <w:bCs/>
        </w:rPr>
        <w:t>6.5</w:t>
      </w:r>
      <w:r w:rsidRPr="00DA7765">
        <w:rPr>
          <w:b/>
          <w:bCs/>
        </w:rPr>
        <w:tab/>
        <w:t xml:space="preserve">Administering Medication  </w:t>
      </w:r>
    </w:p>
    <w:p w14:paraId="02490EE4" w14:textId="0716524D" w:rsidR="00646596" w:rsidRDefault="00646596" w:rsidP="00646596">
      <w:pPr>
        <w:spacing w:line="378" w:lineRule="auto"/>
        <w:ind w:left="9" w:right="605"/>
      </w:pPr>
      <w:r>
        <w:t xml:space="preserve">When a member of staff is administering medication from a CHCP MAR chart which a nurse has transcribed, before administering the medication they must ensure that the directions on the pharmacy label of each medication matches the transcription.    </w:t>
      </w:r>
    </w:p>
    <w:p w14:paraId="47CCFA13" w14:textId="77777777" w:rsidR="00646596" w:rsidRDefault="00646596" w:rsidP="00646596">
      <w:pPr>
        <w:spacing w:line="395" w:lineRule="auto"/>
        <w:ind w:left="9" w:right="605"/>
      </w:pPr>
      <w:r>
        <w:t xml:space="preserve">If there are any discrepancies, investigation into the reasons for this must be undertaken before administration takes place.  </w:t>
      </w:r>
    </w:p>
    <w:p w14:paraId="44B45C54" w14:textId="77777777" w:rsidR="00646596" w:rsidRDefault="00646596" w:rsidP="00646596">
      <w:pPr>
        <w:spacing w:line="395" w:lineRule="auto"/>
        <w:ind w:left="9" w:right="605"/>
      </w:pPr>
    </w:p>
    <w:p w14:paraId="78B6D2C3" w14:textId="727C52E7" w:rsidR="00646596" w:rsidRPr="00DA7765" w:rsidRDefault="00646596" w:rsidP="00DA7765">
      <w:pPr>
        <w:rPr>
          <w:b/>
          <w:bCs/>
        </w:rPr>
      </w:pPr>
      <w:r w:rsidRPr="00DA7765">
        <w:rPr>
          <w:b/>
          <w:bCs/>
        </w:rPr>
        <w:lastRenderedPageBreak/>
        <w:t>6.6</w:t>
      </w:r>
      <w:r w:rsidRPr="00DA7765">
        <w:rPr>
          <w:b/>
          <w:bCs/>
        </w:rPr>
        <w:tab/>
        <w:t xml:space="preserve">Diabetic Medication (Injectable)  </w:t>
      </w:r>
    </w:p>
    <w:p w14:paraId="67E4C10E" w14:textId="77777777" w:rsidR="00646596" w:rsidRDefault="00646596" w:rsidP="00646596">
      <w:pPr>
        <w:spacing w:after="0"/>
        <w:ind w:left="9" w:right="605"/>
      </w:pPr>
      <w:r>
        <w:t xml:space="preserve">The current diabetic medication pen device that is in use by the nursing team (and kept out of the fridge) will be stored with the CHCP MAR chart and the medication box with the pharmacy label that states the current dose of medication.  This pharmacy label can then be checked against the CHCP MAR chart prior to administration of diabetic medication.  A photograph of the current pharmacy label will also be uploaded on S1 (see flow chart below).  </w:t>
      </w:r>
    </w:p>
    <w:p w14:paraId="4DCF1744" w14:textId="77777777" w:rsidR="00646596" w:rsidRDefault="00646596" w:rsidP="00646596">
      <w:pPr>
        <w:spacing w:after="0"/>
        <w:ind w:left="14"/>
      </w:pPr>
      <w:r>
        <w:t xml:space="preserve">  </w:t>
      </w:r>
    </w:p>
    <w:p w14:paraId="1CBC7C19" w14:textId="77777777" w:rsidR="00646596" w:rsidRDefault="00646596" w:rsidP="00646596">
      <w:pPr>
        <w:spacing w:after="0"/>
        <w:ind w:left="9" w:right="605"/>
      </w:pPr>
      <w:r>
        <w:t xml:space="preserve">The remaining diabetic medication will be stored in the fridge in a sealable container e.g. plastic Tupperware container.    </w:t>
      </w:r>
    </w:p>
    <w:p w14:paraId="05F1903F" w14:textId="77777777" w:rsidR="00646596" w:rsidRDefault="00646596" w:rsidP="00646596">
      <w:pPr>
        <w:spacing w:after="0"/>
        <w:ind w:left="9" w:right="605"/>
      </w:pPr>
      <w:r>
        <w:t xml:space="preserve">If a patient has more than one type of diabetic medication device, a separate box will be needed for each device.  </w:t>
      </w:r>
    </w:p>
    <w:p w14:paraId="16071DDF" w14:textId="77777777" w:rsidR="00646596" w:rsidRDefault="00646596" w:rsidP="00646596">
      <w:pPr>
        <w:spacing w:after="0"/>
        <w:ind w:left="9" w:right="605"/>
      </w:pPr>
    </w:p>
    <w:p w14:paraId="61D4E2AF" w14:textId="77777777" w:rsidR="00DA7765" w:rsidRDefault="00DA7765" w:rsidP="00646596">
      <w:pPr>
        <w:spacing w:after="0"/>
        <w:ind w:left="9" w:right="605"/>
      </w:pPr>
    </w:p>
    <w:p w14:paraId="633BF256" w14:textId="77777777" w:rsidR="00DA7765" w:rsidRDefault="00DA7765" w:rsidP="00646596">
      <w:pPr>
        <w:spacing w:after="0"/>
        <w:ind w:left="9" w:right="605"/>
      </w:pPr>
    </w:p>
    <w:p w14:paraId="7FD67AED" w14:textId="77777777" w:rsidR="00DA7765" w:rsidRDefault="00DA7765" w:rsidP="00646596">
      <w:pPr>
        <w:spacing w:after="0"/>
        <w:ind w:left="9" w:right="605"/>
      </w:pPr>
    </w:p>
    <w:p w14:paraId="6C01C2B7" w14:textId="77777777" w:rsidR="00DA7765" w:rsidRDefault="00DA7765" w:rsidP="00646596">
      <w:pPr>
        <w:spacing w:after="0"/>
        <w:ind w:left="9" w:right="605"/>
      </w:pPr>
    </w:p>
    <w:p w14:paraId="4F1DC90B" w14:textId="77777777" w:rsidR="00DA7765" w:rsidRDefault="00DA7765" w:rsidP="00646596">
      <w:pPr>
        <w:spacing w:after="0"/>
        <w:ind w:left="9" w:right="605"/>
      </w:pPr>
    </w:p>
    <w:p w14:paraId="2B156044" w14:textId="77777777" w:rsidR="00DA7765" w:rsidRDefault="00DA7765" w:rsidP="00646596">
      <w:pPr>
        <w:spacing w:after="0"/>
        <w:ind w:left="9" w:right="605"/>
      </w:pPr>
    </w:p>
    <w:p w14:paraId="18431814" w14:textId="77777777" w:rsidR="00DA7765" w:rsidRDefault="00DA7765" w:rsidP="00646596">
      <w:pPr>
        <w:spacing w:after="0"/>
        <w:ind w:left="9" w:right="605"/>
      </w:pPr>
    </w:p>
    <w:p w14:paraId="42D9BF3F" w14:textId="77777777" w:rsidR="00DA7765" w:rsidRDefault="00DA7765" w:rsidP="00646596">
      <w:pPr>
        <w:spacing w:after="0"/>
        <w:ind w:left="9" w:right="605"/>
      </w:pPr>
    </w:p>
    <w:p w14:paraId="00295667" w14:textId="77777777" w:rsidR="00DA7765" w:rsidRDefault="00DA7765" w:rsidP="00646596">
      <w:pPr>
        <w:spacing w:after="0"/>
        <w:ind w:left="9" w:right="605"/>
      </w:pPr>
    </w:p>
    <w:p w14:paraId="70E47D2C" w14:textId="77777777" w:rsidR="00DA7765" w:rsidRDefault="00DA7765" w:rsidP="00646596">
      <w:pPr>
        <w:spacing w:after="0"/>
        <w:ind w:left="9" w:right="605"/>
      </w:pPr>
    </w:p>
    <w:p w14:paraId="6E5AB83D" w14:textId="77777777" w:rsidR="00DA7765" w:rsidRDefault="00DA7765" w:rsidP="00646596">
      <w:pPr>
        <w:spacing w:after="0"/>
        <w:ind w:left="9" w:right="605"/>
      </w:pPr>
    </w:p>
    <w:p w14:paraId="1DADE5B7" w14:textId="77777777" w:rsidR="00DA7765" w:rsidRDefault="00DA7765" w:rsidP="00646596">
      <w:pPr>
        <w:spacing w:after="0"/>
        <w:ind w:left="9" w:right="605"/>
      </w:pPr>
    </w:p>
    <w:p w14:paraId="7C178936" w14:textId="77777777" w:rsidR="00DA7765" w:rsidRDefault="00DA7765" w:rsidP="00646596">
      <w:pPr>
        <w:spacing w:after="0"/>
        <w:ind w:left="9" w:right="605"/>
      </w:pPr>
    </w:p>
    <w:p w14:paraId="165E32CE" w14:textId="77777777" w:rsidR="00DA7765" w:rsidRDefault="00DA7765" w:rsidP="00646596">
      <w:pPr>
        <w:spacing w:after="0"/>
        <w:ind w:left="9" w:right="605"/>
      </w:pPr>
    </w:p>
    <w:p w14:paraId="5A24BE7C" w14:textId="77777777" w:rsidR="00DA7765" w:rsidRDefault="00DA7765" w:rsidP="00646596">
      <w:pPr>
        <w:spacing w:after="0"/>
        <w:ind w:left="9" w:right="605"/>
      </w:pPr>
    </w:p>
    <w:p w14:paraId="49A55348" w14:textId="77777777" w:rsidR="00DA7765" w:rsidRDefault="00DA7765" w:rsidP="00646596">
      <w:pPr>
        <w:spacing w:after="0"/>
        <w:ind w:left="9" w:right="605"/>
      </w:pPr>
    </w:p>
    <w:p w14:paraId="44C276C8" w14:textId="77777777" w:rsidR="00DA7765" w:rsidRDefault="00DA7765" w:rsidP="00646596">
      <w:pPr>
        <w:spacing w:after="0"/>
        <w:ind w:left="9" w:right="605"/>
      </w:pPr>
    </w:p>
    <w:p w14:paraId="721F0DCA" w14:textId="77777777" w:rsidR="00DA7765" w:rsidRDefault="00DA7765" w:rsidP="00646596">
      <w:pPr>
        <w:spacing w:after="0"/>
        <w:ind w:left="9" w:right="605"/>
      </w:pPr>
    </w:p>
    <w:p w14:paraId="6B50B932" w14:textId="77777777" w:rsidR="00DA7765" w:rsidRDefault="00DA7765" w:rsidP="00646596">
      <w:pPr>
        <w:spacing w:after="0"/>
        <w:ind w:left="9" w:right="605"/>
      </w:pPr>
    </w:p>
    <w:p w14:paraId="5CE97DE5" w14:textId="77777777" w:rsidR="00DA7765" w:rsidRDefault="00DA7765" w:rsidP="00646596">
      <w:pPr>
        <w:spacing w:after="0"/>
        <w:ind w:left="9" w:right="605"/>
      </w:pPr>
    </w:p>
    <w:p w14:paraId="3AE5BEAC" w14:textId="480EAAC9" w:rsidR="00646596" w:rsidRPr="00DA7765" w:rsidRDefault="00646596" w:rsidP="00DA7765">
      <w:pPr>
        <w:rPr>
          <w:b/>
          <w:bCs/>
        </w:rPr>
      </w:pPr>
      <w:r w:rsidRPr="00DA7765">
        <w:rPr>
          <w:b/>
          <w:bCs/>
        </w:rPr>
        <w:lastRenderedPageBreak/>
        <w:t>6.7</w:t>
      </w:r>
      <w:r w:rsidRPr="00DA7765">
        <w:rPr>
          <w:b/>
          <w:bCs/>
        </w:rPr>
        <w:tab/>
        <w:t xml:space="preserve">Diabetic Injectable Medication: Change of Dose (non-urgent change)  </w:t>
      </w:r>
    </w:p>
    <w:p w14:paraId="7C982804" w14:textId="77777777" w:rsidR="00646596" w:rsidRDefault="00646596" w:rsidP="00646596">
      <w:pPr>
        <w:rPr>
          <w:lang w:val="en-US"/>
        </w:rPr>
      </w:pPr>
    </w:p>
    <w:p w14:paraId="752237E5" w14:textId="67263A13" w:rsidR="00646596" w:rsidRDefault="00646596" w:rsidP="00646596">
      <w:pPr>
        <w:rPr>
          <w:lang w:val="en-US"/>
        </w:rPr>
      </w:pPr>
      <w:r>
        <w:rPr>
          <w:lang w:val="en-US"/>
        </w:rPr>
        <w:t xml:space="preserve"> </w:t>
      </w:r>
      <w:r>
        <w:rPr>
          <w:lang w:val="en-US"/>
        </w:rPr>
        <w:tab/>
      </w:r>
      <w:r w:rsidRPr="00646596">
        <w:rPr>
          <w:noProof/>
          <w:lang w:val="en-US"/>
        </w:rPr>
        <w:drawing>
          <wp:inline distT="0" distB="0" distL="0" distR="0" wp14:anchorId="408EE722" wp14:editId="4545E356">
            <wp:extent cx="5220152" cy="5197290"/>
            <wp:effectExtent l="0" t="0" r="0" b="3810"/>
            <wp:docPr id="16171482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148222" name=""/>
                    <pic:cNvPicPr/>
                  </pic:nvPicPr>
                  <pic:blipFill>
                    <a:blip r:embed="rId14"/>
                    <a:stretch>
                      <a:fillRect/>
                    </a:stretch>
                  </pic:blipFill>
                  <pic:spPr>
                    <a:xfrm>
                      <a:off x="0" y="0"/>
                      <a:ext cx="5220152" cy="5197290"/>
                    </a:xfrm>
                    <a:prstGeom prst="rect">
                      <a:avLst/>
                    </a:prstGeom>
                  </pic:spPr>
                </pic:pic>
              </a:graphicData>
            </a:graphic>
          </wp:inline>
        </w:drawing>
      </w:r>
    </w:p>
    <w:p w14:paraId="1D195062" w14:textId="77777777" w:rsidR="00646596" w:rsidRDefault="00646596" w:rsidP="00646596">
      <w:pPr>
        <w:rPr>
          <w:lang w:val="en-US"/>
        </w:rPr>
      </w:pPr>
    </w:p>
    <w:p w14:paraId="408196F6" w14:textId="3B829020" w:rsidR="00646596" w:rsidRPr="00646596" w:rsidRDefault="00646596" w:rsidP="00646596">
      <w:pPr>
        <w:rPr>
          <w:b/>
          <w:bCs/>
          <w:szCs w:val="24"/>
        </w:rPr>
      </w:pPr>
      <w:r w:rsidRPr="00646596">
        <w:rPr>
          <w:b/>
          <w:bCs/>
          <w:szCs w:val="24"/>
        </w:rPr>
        <w:t>NB: If the pharmacy has dispensed and labelled each individual insulin pen device with dosage and frequency, then these pens will need to be discarded if there is a change in dose</w:t>
      </w:r>
    </w:p>
    <w:p w14:paraId="122D10D5" w14:textId="77777777" w:rsidR="00646596" w:rsidRDefault="00646596" w:rsidP="00646596">
      <w:pPr>
        <w:rPr>
          <w:sz w:val="22"/>
        </w:rPr>
      </w:pPr>
    </w:p>
    <w:p w14:paraId="141F9833" w14:textId="77777777" w:rsidR="00646596" w:rsidRDefault="00646596" w:rsidP="00646596">
      <w:pPr>
        <w:rPr>
          <w:sz w:val="22"/>
        </w:rPr>
      </w:pPr>
    </w:p>
    <w:p w14:paraId="7F44FF7F" w14:textId="77777777" w:rsidR="00646596" w:rsidRDefault="00646596" w:rsidP="00646596">
      <w:pPr>
        <w:rPr>
          <w:sz w:val="22"/>
        </w:rPr>
      </w:pPr>
    </w:p>
    <w:p w14:paraId="54C68114" w14:textId="77777777" w:rsidR="00646596" w:rsidRDefault="00646596" w:rsidP="00646596">
      <w:pPr>
        <w:rPr>
          <w:sz w:val="22"/>
        </w:rPr>
      </w:pPr>
    </w:p>
    <w:p w14:paraId="24B9ABA6" w14:textId="77777777" w:rsidR="00646596" w:rsidRDefault="00646596" w:rsidP="00646596">
      <w:pPr>
        <w:rPr>
          <w:sz w:val="22"/>
        </w:rPr>
      </w:pPr>
    </w:p>
    <w:p w14:paraId="0C0DB8C9" w14:textId="77777777" w:rsidR="00646596" w:rsidRDefault="00646596" w:rsidP="00646596">
      <w:pPr>
        <w:rPr>
          <w:sz w:val="22"/>
        </w:rPr>
      </w:pPr>
    </w:p>
    <w:p w14:paraId="3515CBB1" w14:textId="271E2DE0" w:rsidR="00646596" w:rsidRPr="00DA7765" w:rsidRDefault="00646596" w:rsidP="00DA7765">
      <w:pPr>
        <w:rPr>
          <w:b/>
          <w:bCs/>
        </w:rPr>
      </w:pPr>
      <w:r w:rsidRPr="00DA7765">
        <w:rPr>
          <w:b/>
          <w:bCs/>
        </w:rPr>
        <w:t>6.8</w:t>
      </w:r>
      <w:r w:rsidRPr="00DA7765">
        <w:rPr>
          <w:b/>
          <w:bCs/>
        </w:rPr>
        <w:tab/>
        <w:t>Palliative Care Anticipatory Medications PRN injection</w:t>
      </w:r>
    </w:p>
    <w:p w14:paraId="4AC76DA6" w14:textId="77777777" w:rsidR="00646596" w:rsidRDefault="00646596" w:rsidP="00646596">
      <w:pPr>
        <w:spacing w:line="398" w:lineRule="auto"/>
        <w:ind w:left="9" w:right="605"/>
      </w:pPr>
      <w:r>
        <w:t>The example doses given below would be suitable for an opioid and benzodiazepine naive patient only and are taken from the area prescribing committee guidelines:</w:t>
      </w:r>
    </w:p>
    <w:p w14:paraId="0982927A" w14:textId="77777777" w:rsidR="00646596" w:rsidRDefault="00646596" w:rsidP="00646596">
      <w:pPr>
        <w:spacing w:line="398" w:lineRule="auto"/>
        <w:ind w:left="9" w:right="605"/>
        <w:rPr>
          <w:b/>
        </w:rPr>
      </w:pPr>
      <w:r w:rsidRPr="00646596">
        <w:rPr>
          <w:b/>
          <w:noProof/>
        </w:rPr>
        <w:drawing>
          <wp:inline distT="0" distB="0" distL="0" distR="0" wp14:anchorId="4E4B6C28" wp14:editId="3E81278D">
            <wp:extent cx="5654530" cy="2903472"/>
            <wp:effectExtent l="0" t="0" r="3810" b="0"/>
            <wp:docPr id="10104501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450153" name=""/>
                    <pic:cNvPicPr/>
                  </pic:nvPicPr>
                  <pic:blipFill>
                    <a:blip r:embed="rId15"/>
                    <a:stretch>
                      <a:fillRect/>
                    </a:stretch>
                  </pic:blipFill>
                  <pic:spPr>
                    <a:xfrm>
                      <a:off x="0" y="0"/>
                      <a:ext cx="5654530" cy="2903472"/>
                    </a:xfrm>
                    <a:prstGeom prst="rect">
                      <a:avLst/>
                    </a:prstGeom>
                  </pic:spPr>
                </pic:pic>
              </a:graphicData>
            </a:graphic>
          </wp:inline>
        </w:drawing>
      </w:r>
    </w:p>
    <w:p w14:paraId="61BBCB52" w14:textId="77777777" w:rsidR="00646596" w:rsidRDefault="00646596" w:rsidP="00646596">
      <w:pPr>
        <w:spacing w:after="0" w:line="378" w:lineRule="auto"/>
        <w:ind w:left="9" w:right="64"/>
        <w:jc w:val="left"/>
      </w:pPr>
      <w:r>
        <w:rPr>
          <w:b/>
          <w:u w:val="single" w:color="000000"/>
        </w:rPr>
        <w:t>Initial prescriptions for PRN injections will be provided by the prescriber and may</w:t>
      </w:r>
      <w:r>
        <w:rPr>
          <w:b/>
        </w:rPr>
        <w:t xml:space="preserve"> </w:t>
      </w:r>
      <w:r>
        <w:rPr>
          <w:b/>
          <w:u w:val="single" w:color="000000"/>
        </w:rPr>
        <w:t>be transcribed onto the CHCP MAR chart.  The prescription must specify clear</w:t>
      </w:r>
      <w:r>
        <w:rPr>
          <w:b/>
        </w:rPr>
        <w:t xml:space="preserve"> </w:t>
      </w:r>
      <w:r>
        <w:rPr>
          <w:b/>
          <w:u w:val="single" w:color="000000"/>
        </w:rPr>
        <w:t>dosage instructions including rationale e.g. pain/agitation.</w:t>
      </w:r>
      <w:r>
        <w:rPr>
          <w:b/>
        </w:rPr>
        <w:t xml:space="preserve"> </w:t>
      </w:r>
    </w:p>
    <w:p w14:paraId="7C73E8EB" w14:textId="77777777" w:rsidR="00646596" w:rsidRDefault="00646596" w:rsidP="00646596">
      <w:pPr>
        <w:spacing w:after="159"/>
        <w:ind w:left="14"/>
        <w:jc w:val="left"/>
      </w:pPr>
      <w:r>
        <w:rPr>
          <w:b/>
        </w:rPr>
        <w:t xml:space="preserve"> </w:t>
      </w:r>
    </w:p>
    <w:p w14:paraId="05BB814D" w14:textId="77777777" w:rsidR="00646596" w:rsidRDefault="00646596" w:rsidP="00646596">
      <w:pPr>
        <w:spacing w:after="0"/>
        <w:ind w:left="9"/>
        <w:jc w:val="left"/>
      </w:pPr>
      <w:r>
        <w:rPr>
          <w:b/>
        </w:rPr>
        <w:t xml:space="preserve">NB:  Prescriptions with a sliding scale dose cannot be transcribed.   </w:t>
      </w:r>
    </w:p>
    <w:p w14:paraId="055C1941" w14:textId="77777777" w:rsidR="00646596" w:rsidRDefault="00646596" w:rsidP="00646596">
      <w:pPr>
        <w:spacing w:after="0"/>
        <w:jc w:val="left"/>
        <w:rPr>
          <w:b/>
        </w:rPr>
      </w:pPr>
      <w:r>
        <w:rPr>
          <w:b/>
        </w:rPr>
        <w:t xml:space="preserve">If a sliding scale prescription is issued, the community nurse will contact the prescriber and request a specific dosage direction. </w:t>
      </w:r>
    </w:p>
    <w:p w14:paraId="738419E6" w14:textId="77777777" w:rsidR="00646596" w:rsidRDefault="00646596" w:rsidP="00646596">
      <w:pPr>
        <w:spacing w:after="0"/>
        <w:jc w:val="left"/>
        <w:rPr>
          <w:b/>
        </w:rPr>
      </w:pPr>
    </w:p>
    <w:p w14:paraId="630BB097" w14:textId="77777777" w:rsidR="00646596" w:rsidRDefault="00646596" w:rsidP="00646596">
      <w:pPr>
        <w:spacing w:after="0"/>
        <w:jc w:val="left"/>
        <w:rPr>
          <w:b/>
        </w:rPr>
      </w:pPr>
    </w:p>
    <w:p w14:paraId="7240C971" w14:textId="77777777" w:rsidR="00646596" w:rsidRDefault="00646596" w:rsidP="00646596">
      <w:pPr>
        <w:spacing w:after="0"/>
        <w:jc w:val="left"/>
        <w:rPr>
          <w:b/>
        </w:rPr>
      </w:pPr>
    </w:p>
    <w:p w14:paraId="668DD51D" w14:textId="77777777" w:rsidR="00646596" w:rsidRDefault="00646596" w:rsidP="00646596">
      <w:pPr>
        <w:spacing w:after="0"/>
        <w:jc w:val="left"/>
      </w:pPr>
    </w:p>
    <w:p w14:paraId="35B3546F" w14:textId="7BD73113" w:rsidR="00646596" w:rsidRDefault="00646596" w:rsidP="00646596">
      <w:pPr>
        <w:spacing w:line="398" w:lineRule="auto"/>
        <w:ind w:left="9" w:right="605"/>
      </w:pPr>
      <w:r>
        <w:rPr>
          <w:b/>
        </w:rPr>
        <w:t xml:space="preserve"> </w:t>
      </w:r>
    </w:p>
    <w:p w14:paraId="23D74298" w14:textId="7747B7EC" w:rsidR="00646596" w:rsidRDefault="00646596" w:rsidP="00646596">
      <w:pPr>
        <w:spacing w:after="0" w:line="396" w:lineRule="auto"/>
        <w:ind w:left="9" w:right="64"/>
        <w:jc w:val="left"/>
      </w:pPr>
      <w:r>
        <w:rPr>
          <w:b/>
          <w:u w:val="single" w:color="000000"/>
        </w:rPr>
        <w:lastRenderedPageBreak/>
        <w:t>For a non-urgent change of a dose for PRN medication then the following process</w:t>
      </w:r>
      <w:r>
        <w:rPr>
          <w:b/>
        </w:rPr>
        <w:t xml:space="preserve"> </w:t>
      </w:r>
      <w:r>
        <w:rPr>
          <w:b/>
          <w:u w:val="single" w:color="000000"/>
        </w:rPr>
        <w:t>will be followed  (see section 6.3 for the urgent change of dose process)</w:t>
      </w:r>
      <w:r>
        <w:rPr>
          <w:b/>
        </w:rPr>
        <w:t xml:space="preserve"> </w:t>
      </w:r>
    </w:p>
    <w:p w14:paraId="00DD6D00" w14:textId="77777777" w:rsidR="00646596" w:rsidRPr="00646596" w:rsidRDefault="00646596" w:rsidP="00646596">
      <w:pPr>
        <w:rPr>
          <w:lang w:val="en-US"/>
        </w:rPr>
      </w:pPr>
    </w:p>
    <w:p w14:paraId="1EA1A648" w14:textId="6DCA1204" w:rsidR="00646596" w:rsidRDefault="00646596" w:rsidP="00646596">
      <w:pPr>
        <w:rPr>
          <w:lang w:val="en-US"/>
        </w:rPr>
      </w:pPr>
      <w:r w:rsidRPr="00646596">
        <w:rPr>
          <w:noProof/>
          <w:lang w:val="en-US"/>
        </w:rPr>
        <w:drawing>
          <wp:inline distT="0" distB="0" distL="0" distR="0" wp14:anchorId="7C22223A" wp14:editId="44881829">
            <wp:extent cx="5372566" cy="5738357"/>
            <wp:effectExtent l="0" t="0" r="0" b="0"/>
            <wp:docPr id="231391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39191" name=""/>
                    <pic:cNvPicPr/>
                  </pic:nvPicPr>
                  <pic:blipFill>
                    <a:blip r:embed="rId16"/>
                    <a:stretch>
                      <a:fillRect/>
                    </a:stretch>
                  </pic:blipFill>
                  <pic:spPr>
                    <a:xfrm>
                      <a:off x="0" y="0"/>
                      <a:ext cx="5372566" cy="5738357"/>
                    </a:xfrm>
                    <a:prstGeom prst="rect">
                      <a:avLst/>
                    </a:prstGeom>
                  </pic:spPr>
                </pic:pic>
              </a:graphicData>
            </a:graphic>
          </wp:inline>
        </w:drawing>
      </w:r>
    </w:p>
    <w:p w14:paraId="28B08A04" w14:textId="77777777" w:rsidR="00646596" w:rsidRDefault="00646596" w:rsidP="00646596">
      <w:pPr>
        <w:rPr>
          <w:lang w:val="en-US"/>
        </w:rPr>
      </w:pPr>
    </w:p>
    <w:p w14:paraId="2BA81A23" w14:textId="2C871641" w:rsidR="00646596" w:rsidRPr="00DA7765" w:rsidRDefault="00646596" w:rsidP="00DA7765">
      <w:pPr>
        <w:rPr>
          <w:b/>
          <w:bCs/>
        </w:rPr>
      </w:pPr>
      <w:r w:rsidRPr="00DA7765">
        <w:rPr>
          <w:b/>
          <w:bCs/>
        </w:rPr>
        <w:t>6.9</w:t>
      </w:r>
      <w:r w:rsidRPr="00DA7765">
        <w:rPr>
          <w:b/>
          <w:bCs/>
        </w:rPr>
        <w:tab/>
        <w:t>Palliative Care Medication via sub-cutaneous Continuous Infusion</w:t>
      </w:r>
    </w:p>
    <w:p w14:paraId="550BEDCC" w14:textId="4606315D" w:rsidR="00646596" w:rsidRDefault="00646596" w:rsidP="00646596">
      <w:r>
        <w:t>When transcribing palliative care medications for administration via sub-cutaneous continuous infusion (syringe pump), the prescriber must issue an FP10 prescription for the drug(s) required according to the patients’ symptoms.  The prescription must specify clear dosage instructions including rationale e.g. pain/agitation</w:t>
      </w:r>
    </w:p>
    <w:p w14:paraId="5F77B61F" w14:textId="34E11F82" w:rsidR="00646596" w:rsidRDefault="00646596" w:rsidP="00646596">
      <w:pPr>
        <w:rPr>
          <w:b/>
          <w:bCs/>
          <w:lang w:val="en-US"/>
        </w:rPr>
      </w:pPr>
      <w:r>
        <w:rPr>
          <w:b/>
          <w:bCs/>
          <w:lang w:val="en-US"/>
        </w:rPr>
        <w:lastRenderedPageBreak/>
        <w:t>NB: The prescriber will also need to issue a prescription for the appropriate diluent i.e. water for injection</w:t>
      </w:r>
    </w:p>
    <w:p w14:paraId="1A29A6D0" w14:textId="46816C85" w:rsidR="00646596" w:rsidRDefault="00646596" w:rsidP="00646596">
      <w:r>
        <w:t>If the above is in place, then the palliative care medications for sub-cutaneous continuous infusion can be transcribed on to the CHCP MAR chart by the community nurse as per the process above.  When there is a change in dose for sub-cutaneous continuous infusion then the process below should be followed.</w:t>
      </w:r>
    </w:p>
    <w:p w14:paraId="7FEEA785" w14:textId="77777777" w:rsidR="00646596" w:rsidRDefault="00646596" w:rsidP="00646596">
      <w:pPr>
        <w:spacing w:after="0"/>
        <w:ind w:left="9"/>
      </w:pPr>
      <w:r>
        <w:rPr>
          <w:b/>
        </w:rPr>
        <w:t xml:space="preserve">NB:  Prescriptions with a sliding scale dose cannot be transcribed.   </w:t>
      </w:r>
    </w:p>
    <w:p w14:paraId="019D98A0" w14:textId="77777777" w:rsidR="00646596" w:rsidRDefault="00646596" w:rsidP="00646596">
      <w:pPr>
        <w:spacing w:after="0"/>
      </w:pPr>
      <w:r>
        <w:rPr>
          <w:b/>
        </w:rPr>
        <w:t xml:space="preserve">If a sliding scale prescription is issued, the community nurse will contact the prescriber and request a specific dosage direction. </w:t>
      </w:r>
    </w:p>
    <w:p w14:paraId="52F66252" w14:textId="77777777" w:rsidR="00646596" w:rsidRDefault="00646596" w:rsidP="00646596">
      <w:pPr>
        <w:rPr>
          <w:b/>
          <w:bCs/>
          <w:lang w:val="en-US"/>
        </w:rPr>
      </w:pPr>
    </w:p>
    <w:p w14:paraId="372E11EA" w14:textId="77777777" w:rsidR="00DA7765" w:rsidRDefault="00DA7765" w:rsidP="00646596">
      <w:pPr>
        <w:rPr>
          <w:b/>
          <w:bCs/>
          <w:lang w:val="en-US"/>
        </w:rPr>
      </w:pPr>
    </w:p>
    <w:p w14:paraId="1D7CC356" w14:textId="77777777" w:rsidR="00DA7765" w:rsidRDefault="00DA7765" w:rsidP="00646596">
      <w:pPr>
        <w:rPr>
          <w:b/>
          <w:bCs/>
          <w:lang w:val="en-US"/>
        </w:rPr>
      </w:pPr>
    </w:p>
    <w:p w14:paraId="02449F42" w14:textId="77777777" w:rsidR="00DA7765" w:rsidRDefault="00DA7765" w:rsidP="00646596">
      <w:pPr>
        <w:rPr>
          <w:b/>
          <w:bCs/>
          <w:lang w:val="en-US"/>
        </w:rPr>
      </w:pPr>
    </w:p>
    <w:p w14:paraId="5E266FA4" w14:textId="77777777" w:rsidR="00DA7765" w:rsidRDefault="00DA7765" w:rsidP="00646596">
      <w:pPr>
        <w:rPr>
          <w:b/>
          <w:bCs/>
          <w:lang w:val="en-US"/>
        </w:rPr>
      </w:pPr>
    </w:p>
    <w:p w14:paraId="275648C1" w14:textId="77777777" w:rsidR="00DA7765" w:rsidRDefault="00DA7765" w:rsidP="00646596">
      <w:pPr>
        <w:rPr>
          <w:b/>
          <w:bCs/>
          <w:lang w:val="en-US"/>
        </w:rPr>
      </w:pPr>
    </w:p>
    <w:p w14:paraId="786333C0" w14:textId="77777777" w:rsidR="00DA7765" w:rsidRDefault="00DA7765" w:rsidP="00646596">
      <w:pPr>
        <w:rPr>
          <w:b/>
          <w:bCs/>
          <w:lang w:val="en-US"/>
        </w:rPr>
      </w:pPr>
    </w:p>
    <w:p w14:paraId="7DD24B0A" w14:textId="77777777" w:rsidR="00DA7765" w:rsidRDefault="00DA7765" w:rsidP="00646596">
      <w:pPr>
        <w:rPr>
          <w:b/>
          <w:bCs/>
          <w:lang w:val="en-US"/>
        </w:rPr>
      </w:pPr>
    </w:p>
    <w:p w14:paraId="16AD0ABB" w14:textId="77777777" w:rsidR="00DA7765" w:rsidRDefault="00DA7765" w:rsidP="00646596">
      <w:pPr>
        <w:rPr>
          <w:b/>
          <w:bCs/>
          <w:lang w:val="en-US"/>
        </w:rPr>
      </w:pPr>
    </w:p>
    <w:p w14:paraId="0A7127BD" w14:textId="77777777" w:rsidR="00DA7765" w:rsidRDefault="00DA7765" w:rsidP="00646596">
      <w:pPr>
        <w:rPr>
          <w:b/>
          <w:bCs/>
          <w:lang w:val="en-US"/>
        </w:rPr>
      </w:pPr>
    </w:p>
    <w:p w14:paraId="68401DB3" w14:textId="77777777" w:rsidR="00DA7765" w:rsidRDefault="00DA7765" w:rsidP="00646596">
      <w:pPr>
        <w:rPr>
          <w:b/>
          <w:bCs/>
          <w:lang w:val="en-US"/>
        </w:rPr>
      </w:pPr>
    </w:p>
    <w:p w14:paraId="32B94AF6" w14:textId="77777777" w:rsidR="00DA7765" w:rsidRDefault="00DA7765" w:rsidP="00646596">
      <w:pPr>
        <w:rPr>
          <w:b/>
          <w:bCs/>
          <w:lang w:val="en-US"/>
        </w:rPr>
      </w:pPr>
    </w:p>
    <w:p w14:paraId="33400E5B" w14:textId="77777777" w:rsidR="00DA7765" w:rsidRDefault="00DA7765" w:rsidP="00646596">
      <w:pPr>
        <w:rPr>
          <w:b/>
          <w:bCs/>
          <w:lang w:val="en-US"/>
        </w:rPr>
      </w:pPr>
    </w:p>
    <w:p w14:paraId="5C10D0A3" w14:textId="77777777" w:rsidR="00DA7765" w:rsidRDefault="00DA7765" w:rsidP="00646596">
      <w:pPr>
        <w:rPr>
          <w:b/>
          <w:bCs/>
          <w:lang w:val="en-US"/>
        </w:rPr>
      </w:pPr>
    </w:p>
    <w:p w14:paraId="67BB0E25" w14:textId="77777777" w:rsidR="00DA7765" w:rsidRDefault="00DA7765" w:rsidP="00646596">
      <w:pPr>
        <w:rPr>
          <w:b/>
          <w:bCs/>
          <w:lang w:val="en-US"/>
        </w:rPr>
      </w:pPr>
    </w:p>
    <w:p w14:paraId="2D8D1611" w14:textId="77777777" w:rsidR="00DA7765" w:rsidRDefault="00DA7765" w:rsidP="00646596">
      <w:pPr>
        <w:rPr>
          <w:b/>
          <w:bCs/>
          <w:lang w:val="en-US"/>
        </w:rPr>
      </w:pPr>
    </w:p>
    <w:p w14:paraId="0AF9B6BD" w14:textId="77777777" w:rsidR="00DA7765" w:rsidRDefault="00DA7765" w:rsidP="00646596">
      <w:pPr>
        <w:rPr>
          <w:b/>
          <w:bCs/>
          <w:lang w:val="en-US"/>
        </w:rPr>
      </w:pPr>
    </w:p>
    <w:p w14:paraId="24E2A614" w14:textId="666D9626" w:rsidR="00646596" w:rsidRPr="00DA7765" w:rsidRDefault="00646596" w:rsidP="00DA7765">
      <w:pPr>
        <w:rPr>
          <w:b/>
          <w:bCs/>
        </w:rPr>
      </w:pPr>
      <w:r w:rsidRPr="00DA7765">
        <w:rPr>
          <w:b/>
          <w:bCs/>
        </w:rPr>
        <w:lastRenderedPageBreak/>
        <w:t>6.10</w:t>
      </w:r>
      <w:r w:rsidRPr="00DA7765">
        <w:rPr>
          <w:b/>
          <w:bCs/>
        </w:rPr>
        <w:tab/>
      </w:r>
      <w:r w:rsidRPr="00DA7765">
        <w:rPr>
          <w:b/>
          <w:bCs/>
          <w:u w:color="000000"/>
        </w:rPr>
        <w:t>Palliative Care Medication via sub-cutaneous Continuous Infusion: Change</w:t>
      </w:r>
      <w:r w:rsidRPr="00DA7765">
        <w:rPr>
          <w:b/>
          <w:bCs/>
        </w:rPr>
        <w:t xml:space="preserve"> </w:t>
      </w:r>
      <w:r w:rsidRPr="00DA7765">
        <w:rPr>
          <w:b/>
          <w:bCs/>
          <w:u w:color="000000"/>
        </w:rPr>
        <w:t>of Dose</w:t>
      </w:r>
      <w:r w:rsidRPr="00DA7765">
        <w:rPr>
          <w:b/>
          <w:bCs/>
        </w:rPr>
        <w:tab/>
      </w:r>
    </w:p>
    <w:p w14:paraId="5B434E4A" w14:textId="2E72513F" w:rsidR="00646596" w:rsidRPr="00646596" w:rsidRDefault="00646596" w:rsidP="00646596">
      <w:pPr>
        <w:rPr>
          <w:lang w:val="en-US"/>
        </w:rPr>
      </w:pPr>
      <w:r w:rsidRPr="00646596">
        <w:rPr>
          <w:noProof/>
          <w:lang w:val="en-US"/>
        </w:rPr>
        <w:drawing>
          <wp:inline distT="0" distB="0" distL="0" distR="0" wp14:anchorId="72A3A0B8" wp14:editId="0A59B3F3">
            <wp:extent cx="5418290" cy="5730737"/>
            <wp:effectExtent l="0" t="0" r="0" b="3810"/>
            <wp:docPr id="12748062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806241" name=""/>
                    <pic:cNvPicPr/>
                  </pic:nvPicPr>
                  <pic:blipFill>
                    <a:blip r:embed="rId17"/>
                    <a:stretch>
                      <a:fillRect/>
                    </a:stretch>
                  </pic:blipFill>
                  <pic:spPr>
                    <a:xfrm>
                      <a:off x="0" y="0"/>
                      <a:ext cx="5418290" cy="5730737"/>
                    </a:xfrm>
                    <a:prstGeom prst="rect">
                      <a:avLst/>
                    </a:prstGeom>
                  </pic:spPr>
                </pic:pic>
              </a:graphicData>
            </a:graphic>
          </wp:inline>
        </w:drawing>
      </w:r>
    </w:p>
    <w:p w14:paraId="2EEC9B03" w14:textId="77777777" w:rsidR="00553036" w:rsidRDefault="00553036" w:rsidP="00646596">
      <w:pPr>
        <w:spacing w:after="0"/>
        <w:rPr>
          <w:lang w:val="en-US"/>
        </w:rPr>
      </w:pPr>
    </w:p>
    <w:p w14:paraId="2B2902EF" w14:textId="77975A10" w:rsidR="00CC0AB3" w:rsidRPr="00C364F8" w:rsidRDefault="00CC0AB3" w:rsidP="00646596">
      <w:pPr>
        <w:pStyle w:val="Heading1"/>
        <w:spacing w:before="0"/>
      </w:pPr>
      <w:bookmarkStart w:id="17" w:name="_Toc317509558"/>
      <w:bookmarkStart w:id="18" w:name="_Toc317509771"/>
      <w:bookmarkStart w:id="19" w:name="_Toc317509559"/>
      <w:bookmarkStart w:id="20" w:name="_Toc317509772"/>
      <w:bookmarkStart w:id="21" w:name="_Toc317509560"/>
      <w:bookmarkStart w:id="22" w:name="_Toc317509773"/>
      <w:bookmarkStart w:id="23" w:name="_Toc317509562"/>
      <w:bookmarkStart w:id="24" w:name="_Toc317509775"/>
      <w:bookmarkStart w:id="25" w:name="_Toc317509563"/>
      <w:bookmarkStart w:id="26" w:name="_Toc317509776"/>
      <w:bookmarkStart w:id="27" w:name="_Toc317509564"/>
      <w:bookmarkStart w:id="28" w:name="_Toc317509777"/>
      <w:bookmarkStart w:id="29" w:name="_Toc317509565"/>
      <w:bookmarkStart w:id="30" w:name="_Toc317509778"/>
      <w:bookmarkStart w:id="31" w:name="_Toc317509566"/>
      <w:bookmarkStart w:id="32" w:name="_Toc317509779"/>
      <w:bookmarkStart w:id="33" w:name="_Toc317509567"/>
      <w:bookmarkStart w:id="34" w:name="_Toc317509780"/>
      <w:bookmarkStart w:id="35" w:name="_Toc317509568"/>
      <w:bookmarkStart w:id="36" w:name="_Toc317509781"/>
      <w:bookmarkStart w:id="37" w:name="_Toc317509569"/>
      <w:bookmarkStart w:id="38" w:name="_Toc317509782"/>
      <w:bookmarkStart w:id="39" w:name="_Toc317509570"/>
      <w:bookmarkStart w:id="40" w:name="_Toc317509783"/>
      <w:bookmarkStart w:id="41" w:name="_Toc317509584"/>
      <w:bookmarkStart w:id="42" w:name="_Toc317509797"/>
      <w:bookmarkStart w:id="43" w:name="_Toc317509585"/>
      <w:bookmarkStart w:id="44" w:name="_Toc317509798"/>
      <w:bookmarkStart w:id="45" w:name="_Toc317509586"/>
      <w:bookmarkStart w:id="46" w:name="_Toc317509799"/>
      <w:bookmarkStart w:id="47" w:name="_Toc317509587"/>
      <w:bookmarkStart w:id="48" w:name="_Toc317509800"/>
      <w:bookmarkStart w:id="49" w:name="_Toc317509588"/>
      <w:bookmarkStart w:id="50" w:name="_Toc317509801"/>
      <w:bookmarkStart w:id="51" w:name="_Toc317509594"/>
      <w:bookmarkStart w:id="52" w:name="_Toc317509807"/>
      <w:bookmarkStart w:id="53" w:name="_Toc317509596"/>
      <w:bookmarkStart w:id="54" w:name="_Toc317509809"/>
      <w:bookmarkStart w:id="55" w:name="_Toc317509602"/>
      <w:bookmarkStart w:id="56" w:name="_Toc317509815"/>
      <w:bookmarkStart w:id="57" w:name="_Toc317509603"/>
      <w:bookmarkStart w:id="58" w:name="_Toc317509816"/>
      <w:bookmarkStart w:id="59" w:name="_Toc317509604"/>
      <w:bookmarkStart w:id="60" w:name="_Toc317509817"/>
      <w:bookmarkStart w:id="61" w:name="_Toc317509605"/>
      <w:bookmarkStart w:id="62" w:name="_Toc317509818"/>
      <w:bookmarkStart w:id="63" w:name="_Toc221797374"/>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rsidRPr="00C364F8">
        <w:t>APPROVAL</w:t>
      </w:r>
      <w:bookmarkEnd w:id="63"/>
      <w:r w:rsidR="00582E9D" w:rsidRPr="00C364F8">
        <w:t xml:space="preserve"> </w:t>
      </w:r>
    </w:p>
    <w:p w14:paraId="5F6259A6" w14:textId="7B80BA76" w:rsidR="00CC0AB3" w:rsidRDefault="00EE7A16" w:rsidP="00B605E0">
      <w:pPr>
        <w:spacing w:after="100" w:afterAutospacing="1"/>
        <w:contextualSpacing/>
        <w:jc w:val="left"/>
        <w:rPr>
          <w:rFonts w:eastAsia="Times New Roman" w:cs="Arial"/>
          <w:bCs/>
          <w:szCs w:val="24"/>
        </w:rPr>
      </w:pPr>
      <w:r w:rsidRPr="00BC4FE3">
        <w:rPr>
          <w:rFonts w:eastAsia="Times New Roman" w:cs="Arial"/>
          <w:bCs/>
          <w:szCs w:val="24"/>
        </w:rPr>
        <w:t>T</w:t>
      </w:r>
      <w:r w:rsidR="003917BF" w:rsidRPr="00BC4FE3">
        <w:rPr>
          <w:rFonts w:eastAsia="Times New Roman" w:cs="Arial"/>
          <w:bCs/>
          <w:szCs w:val="24"/>
        </w:rPr>
        <w:t xml:space="preserve">his </w:t>
      </w:r>
      <w:r w:rsidR="004558A8">
        <w:rPr>
          <w:rFonts w:eastAsia="Times New Roman" w:cs="Arial"/>
          <w:bCs/>
          <w:szCs w:val="24"/>
        </w:rPr>
        <w:t>guidance</w:t>
      </w:r>
      <w:r w:rsidR="00CC0AB3" w:rsidRPr="00BC4FE3">
        <w:rPr>
          <w:rFonts w:eastAsia="Times New Roman" w:cs="Arial"/>
          <w:bCs/>
          <w:szCs w:val="24"/>
        </w:rPr>
        <w:t xml:space="preserve"> has been reviewed and approved by the stakeholders identified on the document checklist submitted to the </w:t>
      </w:r>
      <w:r w:rsidR="00646596">
        <w:rPr>
          <w:rFonts w:eastAsia="Times New Roman" w:cs="Arial"/>
          <w:bCs/>
          <w:szCs w:val="24"/>
        </w:rPr>
        <w:t xml:space="preserve">Therapeutics and Pathway Group </w:t>
      </w:r>
      <w:r w:rsidR="00CC0AB3" w:rsidRPr="00BC4FE3">
        <w:rPr>
          <w:rFonts w:eastAsia="Times New Roman" w:cs="Arial"/>
          <w:bCs/>
          <w:szCs w:val="24"/>
        </w:rPr>
        <w:t>which reviewed the checklist and ratified this document</w:t>
      </w:r>
      <w:r w:rsidRPr="00BC4FE3">
        <w:rPr>
          <w:rFonts w:eastAsia="Times New Roman" w:cs="Arial"/>
          <w:bCs/>
          <w:szCs w:val="24"/>
        </w:rPr>
        <w:t>.</w:t>
      </w:r>
    </w:p>
    <w:p w14:paraId="08C87B72" w14:textId="77777777" w:rsidR="00914DD6" w:rsidRPr="00BC4FE3" w:rsidRDefault="00914DD6" w:rsidP="00B605E0">
      <w:pPr>
        <w:spacing w:after="100" w:afterAutospacing="1"/>
        <w:contextualSpacing/>
        <w:jc w:val="left"/>
        <w:rPr>
          <w:rFonts w:eastAsia="Times New Roman" w:cs="Arial"/>
          <w:bCs/>
          <w:szCs w:val="24"/>
        </w:rPr>
      </w:pPr>
    </w:p>
    <w:p w14:paraId="78CE4A6B" w14:textId="77777777" w:rsidR="00550AC6" w:rsidRDefault="00550AC6" w:rsidP="00B605E0">
      <w:pPr>
        <w:pStyle w:val="Heading1"/>
        <w:jc w:val="left"/>
      </w:pPr>
      <w:bookmarkStart w:id="64" w:name="_Toc221797375"/>
      <w:r w:rsidRPr="00C364F8">
        <w:lastRenderedPageBreak/>
        <w:t>MONITORING &amp; COMPLIANCE</w:t>
      </w:r>
      <w:bookmarkEnd w:id="64"/>
    </w:p>
    <w:p w14:paraId="1CF61D7F" w14:textId="01B38460" w:rsidR="00646596" w:rsidRDefault="00646596" w:rsidP="00646596">
      <w:pPr>
        <w:spacing w:line="396" w:lineRule="auto"/>
        <w:ind w:left="9" w:right="605"/>
      </w:pPr>
      <w:r>
        <w:t xml:space="preserve">Incidents relating to transcribing will be recording on CHCP incident reporting system and will be reviewed and reported to the Therapeutics and Pathway Group. </w:t>
      </w:r>
    </w:p>
    <w:p w14:paraId="70367302" w14:textId="77777777" w:rsidR="009D1A9D" w:rsidRPr="00C364F8" w:rsidRDefault="00186795" w:rsidP="00B605E0">
      <w:pPr>
        <w:pStyle w:val="Heading1"/>
        <w:jc w:val="left"/>
      </w:pPr>
      <w:bookmarkStart w:id="65" w:name="_Toc221797376"/>
      <w:r w:rsidRPr="00C364F8">
        <w:t>REVIEW</w:t>
      </w:r>
      <w:bookmarkEnd w:id="65"/>
    </w:p>
    <w:p w14:paraId="73E71008" w14:textId="76866F82" w:rsidR="00186795" w:rsidRDefault="00EE7A16" w:rsidP="00B605E0">
      <w:pPr>
        <w:spacing w:after="0"/>
        <w:jc w:val="left"/>
        <w:rPr>
          <w:rFonts w:eastAsia="Times New Roman" w:cs="Arial"/>
          <w:bCs/>
          <w:szCs w:val="24"/>
        </w:rPr>
      </w:pPr>
      <w:r w:rsidRPr="00BC4FE3">
        <w:rPr>
          <w:rFonts w:eastAsia="Times New Roman" w:cs="Arial"/>
          <w:bCs/>
          <w:szCs w:val="24"/>
        </w:rPr>
        <w:t>T</w:t>
      </w:r>
      <w:r w:rsidR="00186795" w:rsidRPr="00BC4FE3">
        <w:rPr>
          <w:rFonts w:eastAsia="Times New Roman" w:cs="Arial"/>
          <w:bCs/>
          <w:szCs w:val="24"/>
        </w:rPr>
        <w:t xml:space="preserve">his </w:t>
      </w:r>
      <w:r w:rsidR="00914DD6">
        <w:rPr>
          <w:rFonts w:eastAsia="Times New Roman" w:cs="Arial"/>
          <w:bCs/>
          <w:szCs w:val="24"/>
        </w:rPr>
        <w:t xml:space="preserve">guidance </w:t>
      </w:r>
      <w:r w:rsidR="00186795" w:rsidRPr="00BC4FE3">
        <w:rPr>
          <w:rFonts w:eastAsia="Times New Roman" w:cs="Arial"/>
          <w:bCs/>
          <w:szCs w:val="24"/>
        </w:rPr>
        <w:t xml:space="preserve">will be reviewed every </w:t>
      </w:r>
      <w:r w:rsidR="00646596">
        <w:rPr>
          <w:rFonts w:eastAsia="Times New Roman" w:cs="Arial"/>
          <w:bCs/>
          <w:szCs w:val="24"/>
        </w:rPr>
        <w:t>2</w:t>
      </w:r>
      <w:r w:rsidR="00186795" w:rsidRPr="00BC4FE3">
        <w:rPr>
          <w:rFonts w:eastAsia="Times New Roman" w:cs="Arial"/>
          <w:bCs/>
          <w:szCs w:val="24"/>
        </w:rPr>
        <w:t xml:space="preserve"> years or sooner </w:t>
      </w:r>
      <w:r w:rsidR="00646596">
        <w:rPr>
          <w:rFonts w:eastAsia="Times New Roman" w:cs="Arial"/>
          <w:bCs/>
          <w:szCs w:val="24"/>
        </w:rPr>
        <w:t>as needed as the transcribing programme is rolled out across Hull and East Riding.</w:t>
      </w:r>
    </w:p>
    <w:p w14:paraId="7ECD2A8B" w14:textId="77777777" w:rsidR="00914DD6" w:rsidRPr="00C364F8" w:rsidRDefault="00914DD6" w:rsidP="00B605E0">
      <w:pPr>
        <w:spacing w:after="0"/>
        <w:jc w:val="left"/>
        <w:rPr>
          <w:rFonts w:eastAsia="Times New Roman" w:cs="Arial"/>
          <w:bCs/>
          <w:i/>
          <w:color w:val="7030A0"/>
          <w:szCs w:val="24"/>
        </w:rPr>
      </w:pPr>
    </w:p>
    <w:p w14:paraId="2F4A3913" w14:textId="2630B77B" w:rsidR="00550AC6" w:rsidRPr="00C364F8" w:rsidRDefault="00D8344C" w:rsidP="00B605E0">
      <w:pPr>
        <w:pStyle w:val="Heading1"/>
        <w:jc w:val="left"/>
      </w:pPr>
      <w:bookmarkStart w:id="66" w:name="_Toc205258892"/>
      <w:bookmarkStart w:id="67" w:name="_Toc318380393"/>
      <w:bookmarkStart w:id="68" w:name="_Toc221797377"/>
      <w:r w:rsidRPr="00C364F8">
        <w:t>REFERENCES &amp;</w:t>
      </w:r>
      <w:r w:rsidR="00550AC6" w:rsidRPr="00C364F8">
        <w:t xml:space="preserve"> ASSOCIATED DOCUMENTATION</w:t>
      </w:r>
      <w:bookmarkEnd w:id="66"/>
      <w:bookmarkEnd w:id="67"/>
      <w:bookmarkEnd w:id="68"/>
    </w:p>
    <w:p w14:paraId="7060A83C" w14:textId="3E6F748D" w:rsidR="002E0B81" w:rsidRDefault="002E0B81" w:rsidP="00B605E0">
      <w:pPr>
        <w:spacing w:after="0"/>
        <w:jc w:val="left"/>
        <w:rPr>
          <w:rFonts w:eastAsia="Times New Roman" w:cs="Arial"/>
          <w:b/>
          <w:szCs w:val="24"/>
        </w:rPr>
      </w:pPr>
      <w:r w:rsidRPr="00C364F8">
        <w:rPr>
          <w:rFonts w:eastAsia="Times New Roman" w:cs="Arial"/>
          <w:b/>
          <w:szCs w:val="24"/>
        </w:rPr>
        <w:t>References:</w:t>
      </w:r>
    </w:p>
    <w:p w14:paraId="6285ECB2" w14:textId="46D64E31" w:rsidR="00646596" w:rsidRDefault="00646596" w:rsidP="00B605E0">
      <w:pPr>
        <w:spacing w:after="0"/>
        <w:jc w:val="left"/>
      </w:pPr>
      <w:r>
        <w:t>CHCP Ref 672 Guide to Safe and Secure Handling of Medicines</w:t>
      </w:r>
    </w:p>
    <w:p w14:paraId="794F8819" w14:textId="77777777" w:rsidR="00646596" w:rsidRDefault="00646596" w:rsidP="00B605E0">
      <w:pPr>
        <w:spacing w:after="0"/>
        <w:jc w:val="left"/>
        <w:rPr>
          <w:rFonts w:eastAsia="Times New Roman" w:cs="Arial"/>
          <w:b/>
          <w:szCs w:val="24"/>
        </w:rPr>
      </w:pPr>
    </w:p>
    <w:p w14:paraId="3A8F8C13" w14:textId="77777777" w:rsidR="002E0B81" w:rsidRDefault="002E0B81" w:rsidP="00B605E0">
      <w:pPr>
        <w:spacing w:after="0"/>
        <w:jc w:val="left"/>
        <w:rPr>
          <w:rFonts w:eastAsia="Times New Roman" w:cs="Arial"/>
          <w:b/>
          <w:szCs w:val="24"/>
        </w:rPr>
      </w:pPr>
      <w:r w:rsidRPr="00C364F8">
        <w:rPr>
          <w:rFonts w:eastAsia="Times New Roman" w:cs="Arial"/>
          <w:b/>
          <w:szCs w:val="24"/>
        </w:rPr>
        <w:t>Associated Documents:</w:t>
      </w:r>
    </w:p>
    <w:p w14:paraId="776B794D" w14:textId="52A20E3D" w:rsidR="002F0F93" w:rsidRDefault="00646596" w:rsidP="002F0F93">
      <w:pPr>
        <w:spacing w:after="0"/>
        <w:jc w:val="left"/>
      </w:pPr>
      <w:r>
        <w:t>CHCP Ref 118 Medicines (including Controlled Drugs) Policy</w:t>
      </w:r>
    </w:p>
    <w:p w14:paraId="3036B44F" w14:textId="6D871FAE" w:rsidR="00646596" w:rsidRDefault="00646596" w:rsidP="002F0F93">
      <w:pPr>
        <w:spacing w:after="0"/>
        <w:jc w:val="left"/>
      </w:pPr>
      <w:r>
        <w:t>CHCP Ref 480 Diabetic Medication Protocol</w:t>
      </w:r>
    </w:p>
    <w:p w14:paraId="2609DE78" w14:textId="1E64CCA8" w:rsidR="00646596" w:rsidRDefault="00646596" w:rsidP="002F0F93">
      <w:pPr>
        <w:spacing w:after="0"/>
        <w:jc w:val="left"/>
      </w:pPr>
      <w:r>
        <w:t xml:space="preserve">CHCP Ref 593 Referral and review requests for the Diabetes Specialist Nursing Teams </w:t>
      </w:r>
    </w:p>
    <w:p w14:paraId="0D4AB3A7" w14:textId="377B088E" w:rsidR="00646596" w:rsidRDefault="00646596" w:rsidP="002F0F93">
      <w:pPr>
        <w:spacing w:after="0"/>
        <w:jc w:val="left"/>
      </w:pPr>
      <w:hyperlink r:id="rId18">
        <w:r>
          <w:rPr>
            <w:color w:val="0000FF"/>
            <w:u w:val="single" w:color="0000FF"/>
          </w:rPr>
          <w:t xml:space="preserve">Microsoft Word </w:t>
        </w:r>
      </w:hyperlink>
      <w:r>
        <w:t xml:space="preserve">– </w:t>
      </w:r>
      <w:proofErr w:type="spellStart"/>
      <w:r>
        <w:t>Herpc</w:t>
      </w:r>
      <w:proofErr w:type="spellEnd"/>
      <w:r>
        <w:t xml:space="preserve"> – April 2017</w:t>
      </w:r>
    </w:p>
    <w:p w14:paraId="65321D86" w14:textId="77777777" w:rsidR="00646596" w:rsidRDefault="00646596" w:rsidP="002F0F93">
      <w:pPr>
        <w:spacing w:after="0"/>
        <w:jc w:val="left"/>
      </w:pPr>
    </w:p>
    <w:p w14:paraId="747149D7" w14:textId="77777777" w:rsidR="00646596" w:rsidRDefault="00646596" w:rsidP="002F0F93">
      <w:pPr>
        <w:spacing w:after="0"/>
        <w:jc w:val="left"/>
      </w:pPr>
    </w:p>
    <w:p w14:paraId="3BB8CD4D" w14:textId="77777777" w:rsidR="00646596" w:rsidRDefault="00646596" w:rsidP="002F0F93">
      <w:pPr>
        <w:spacing w:after="0"/>
        <w:jc w:val="left"/>
      </w:pPr>
    </w:p>
    <w:p w14:paraId="015E0947" w14:textId="77777777" w:rsidR="00646596" w:rsidRDefault="00646596" w:rsidP="002F0F93">
      <w:pPr>
        <w:spacing w:after="0"/>
        <w:jc w:val="left"/>
      </w:pPr>
    </w:p>
    <w:p w14:paraId="0F089155" w14:textId="77777777" w:rsidR="00646596" w:rsidRDefault="00646596" w:rsidP="002F0F93">
      <w:pPr>
        <w:spacing w:after="0"/>
        <w:jc w:val="left"/>
      </w:pPr>
    </w:p>
    <w:p w14:paraId="4D138448" w14:textId="77777777" w:rsidR="00646596" w:rsidRDefault="00646596" w:rsidP="002F0F93">
      <w:pPr>
        <w:spacing w:after="0"/>
        <w:jc w:val="left"/>
      </w:pPr>
    </w:p>
    <w:p w14:paraId="39010275" w14:textId="77777777" w:rsidR="00646596" w:rsidRDefault="00646596" w:rsidP="002F0F93">
      <w:pPr>
        <w:spacing w:after="0"/>
        <w:jc w:val="left"/>
      </w:pPr>
    </w:p>
    <w:p w14:paraId="4A356E97" w14:textId="77777777" w:rsidR="00646596" w:rsidRDefault="00646596" w:rsidP="002F0F93">
      <w:pPr>
        <w:spacing w:after="0"/>
        <w:jc w:val="left"/>
      </w:pPr>
    </w:p>
    <w:p w14:paraId="7A9CD333" w14:textId="77777777" w:rsidR="00646596" w:rsidRDefault="00646596" w:rsidP="002F0F93">
      <w:pPr>
        <w:spacing w:after="0"/>
        <w:jc w:val="left"/>
      </w:pPr>
    </w:p>
    <w:p w14:paraId="76F54352" w14:textId="77777777" w:rsidR="00646596" w:rsidRDefault="00646596" w:rsidP="002F0F93">
      <w:pPr>
        <w:spacing w:after="0"/>
        <w:jc w:val="left"/>
      </w:pPr>
    </w:p>
    <w:p w14:paraId="3DD8DD02" w14:textId="77777777" w:rsidR="00646596" w:rsidRDefault="00646596" w:rsidP="002F0F93">
      <w:pPr>
        <w:spacing w:after="0"/>
        <w:jc w:val="left"/>
      </w:pPr>
    </w:p>
    <w:p w14:paraId="36C13670" w14:textId="77777777" w:rsidR="00646596" w:rsidRDefault="00646596" w:rsidP="002F0F93">
      <w:pPr>
        <w:spacing w:after="0"/>
        <w:jc w:val="left"/>
      </w:pPr>
    </w:p>
    <w:p w14:paraId="14BF7B8F" w14:textId="77777777" w:rsidR="00646596" w:rsidRDefault="00646596" w:rsidP="002F0F93">
      <w:pPr>
        <w:spacing w:after="0"/>
        <w:jc w:val="left"/>
      </w:pPr>
    </w:p>
    <w:p w14:paraId="1483815B" w14:textId="77777777" w:rsidR="00646596" w:rsidRDefault="00646596" w:rsidP="002F0F93">
      <w:pPr>
        <w:spacing w:after="0"/>
        <w:jc w:val="left"/>
      </w:pPr>
    </w:p>
    <w:p w14:paraId="15526ED4" w14:textId="4BFD3ED9" w:rsidR="00772B7E" w:rsidRDefault="00772B7E" w:rsidP="00B605E0">
      <w:pPr>
        <w:pStyle w:val="Heading1"/>
        <w:jc w:val="left"/>
        <w:rPr>
          <w:rFonts w:eastAsia="Calibri"/>
        </w:rPr>
      </w:pPr>
      <w:bookmarkStart w:id="69" w:name="_Toc221797378"/>
      <w:r w:rsidRPr="00C364F8">
        <w:rPr>
          <w:rFonts w:eastAsia="Calibri"/>
        </w:rPr>
        <w:lastRenderedPageBreak/>
        <w:t>APPEND</w:t>
      </w:r>
      <w:r w:rsidR="00C12625">
        <w:rPr>
          <w:rFonts w:eastAsia="Calibri"/>
        </w:rPr>
        <w:t>I</w:t>
      </w:r>
      <w:r w:rsidR="00646596">
        <w:rPr>
          <w:rFonts w:eastAsia="Calibri"/>
        </w:rPr>
        <w:t>X 1 – Viewing EMIS Shared Care Record through SystmOne</w:t>
      </w:r>
      <w:bookmarkEnd w:id="69"/>
    </w:p>
    <w:p w14:paraId="1C47E898" w14:textId="77777777" w:rsidR="00646596" w:rsidRPr="00646596" w:rsidRDefault="00646596" w:rsidP="00646596">
      <w:pPr>
        <w:rPr>
          <w:lang w:val="en-US"/>
        </w:rPr>
      </w:pPr>
    </w:p>
    <w:p w14:paraId="6DF9C405" w14:textId="77777777" w:rsidR="00646596" w:rsidRDefault="00646596" w:rsidP="00646596">
      <w:pPr>
        <w:spacing w:after="115"/>
        <w:ind w:left="-5"/>
        <w:jc w:val="left"/>
      </w:pPr>
      <w:r>
        <w:rPr>
          <w:b/>
          <w:color w:val="5B9BD5"/>
        </w:rPr>
        <w:t xml:space="preserve">SystmOne and EMIS Integration – Introduction </w:t>
      </w:r>
      <w:r>
        <w:t xml:space="preserve"> </w:t>
      </w:r>
    </w:p>
    <w:p w14:paraId="48D39853" w14:textId="77777777" w:rsidR="00646596" w:rsidRDefault="00646596" w:rsidP="00646596">
      <w:pPr>
        <w:spacing w:after="2" w:line="376" w:lineRule="auto"/>
        <w:ind w:left="9" w:right="337"/>
        <w:jc w:val="left"/>
      </w:pPr>
      <w:r>
        <w:t>Currently SystmOne has direct shares with other GP Practices that deliver care through SystmOne, allowing Clinicians to view a patient’s GP record, where relevant  shares are in place. CHCP have recently joined a pilot that will also allow viewing into EMIS records, meaning we will also have visibility of those patients registered within  EMIS Practices. As with SystmOne this will be dependent on the relevant shares being  available.</w:t>
      </w:r>
    </w:p>
    <w:p w14:paraId="71981560" w14:textId="1142C02F" w:rsidR="00646596" w:rsidRDefault="00646596" w:rsidP="00646596">
      <w:pPr>
        <w:spacing w:after="0"/>
        <w:ind w:left="9" w:right="337"/>
      </w:pPr>
      <w:r>
        <w:t xml:space="preserve">  </w:t>
      </w:r>
    </w:p>
    <w:p w14:paraId="254B3FB6" w14:textId="1E1DA7EF" w:rsidR="00646596" w:rsidRDefault="00646596" w:rsidP="00646596">
      <w:pPr>
        <w:spacing w:after="0"/>
      </w:pPr>
      <w:r>
        <w:t xml:space="preserve"> This document will outline:  </w:t>
      </w:r>
    </w:p>
    <w:p w14:paraId="5C0BB7A5" w14:textId="6767C697" w:rsidR="00646596" w:rsidRDefault="00646596" w:rsidP="00646596">
      <w:pPr>
        <w:pStyle w:val="ListParagraph"/>
        <w:numPr>
          <w:ilvl w:val="0"/>
          <w:numId w:val="40"/>
        </w:numPr>
        <w:spacing w:after="0" w:line="360" w:lineRule="auto"/>
      </w:pPr>
      <w:r>
        <w:t>Which records will be shared with EMIS</w:t>
      </w:r>
    </w:p>
    <w:p w14:paraId="4322A296" w14:textId="01090545" w:rsidR="00646596" w:rsidRDefault="00646596" w:rsidP="00646596">
      <w:pPr>
        <w:pStyle w:val="ListParagraph"/>
        <w:numPr>
          <w:ilvl w:val="0"/>
          <w:numId w:val="40"/>
        </w:numPr>
        <w:spacing w:after="0" w:line="360" w:lineRule="auto"/>
      </w:pPr>
      <w:r>
        <w:t>How to view a patients EMIS record</w:t>
      </w:r>
    </w:p>
    <w:p w14:paraId="3F83F5E4" w14:textId="77777777" w:rsidR="00646596" w:rsidRDefault="00646596" w:rsidP="00646596">
      <w:pPr>
        <w:spacing w:after="159"/>
        <w:ind w:left="14"/>
        <w:jc w:val="left"/>
      </w:pPr>
      <w:r>
        <w:t xml:space="preserve">  </w:t>
      </w:r>
    </w:p>
    <w:p w14:paraId="447CF389" w14:textId="77777777" w:rsidR="00646596" w:rsidRDefault="00646596" w:rsidP="00646596">
      <w:pPr>
        <w:spacing w:after="115"/>
        <w:ind w:left="-5"/>
        <w:jc w:val="left"/>
      </w:pPr>
      <w:r>
        <w:rPr>
          <w:b/>
          <w:color w:val="5B9BD5"/>
        </w:rPr>
        <w:t xml:space="preserve">Which records will be shared with EMIS? </w:t>
      </w:r>
      <w:r>
        <w:t xml:space="preserve"> </w:t>
      </w:r>
    </w:p>
    <w:p w14:paraId="0897A218" w14:textId="77777777" w:rsidR="00646596" w:rsidRDefault="00646596" w:rsidP="00646596">
      <w:pPr>
        <w:spacing w:line="372" w:lineRule="auto"/>
        <w:ind w:left="9" w:right="605"/>
      </w:pPr>
      <w:r>
        <w:t xml:space="preserve">The sharing consent for the patient at your organisation is highlighted in bold. To share  data from SystmOne to an EMIS organisation, the patient must have consented to  share out. This is indicated by a </w:t>
      </w:r>
      <w:r>
        <w:rPr>
          <w:b/>
        </w:rPr>
        <w:t xml:space="preserve">Yes </w:t>
      </w:r>
      <w:r>
        <w:t xml:space="preserve">or a </w:t>
      </w:r>
      <w:r>
        <w:rPr>
          <w:b/>
        </w:rPr>
        <w:t xml:space="preserve">Not asked – Record shared </w:t>
      </w:r>
      <w:r>
        <w:t xml:space="preserve">in the Consent  column.  </w:t>
      </w:r>
    </w:p>
    <w:p w14:paraId="2E40B317" w14:textId="25F40329" w:rsidR="00646596" w:rsidRDefault="00646596" w:rsidP="00646596">
      <w:pPr>
        <w:rPr>
          <w:lang w:val="en-US"/>
        </w:rPr>
      </w:pPr>
      <w:r>
        <w:rPr>
          <w:rFonts w:ascii="Calibri" w:eastAsia="Calibri" w:hAnsi="Calibri" w:cs="Calibri"/>
          <w:noProof/>
          <w:sz w:val="22"/>
        </w:rPr>
        <mc:AlternateContent>
          <mc:Choice Requires="wpg">
            <w:drawing>
              <wp:inline distT="0" distB="0" distL="0" distR="0" wp14:anchorId="1D29FA9D" wp14:editId="70B9C362">
                <wp:extent cx="5727700" cy="3297654"/>
                <wp:effectExtent l="0" t="0" r="0" b="0"/>
                <wp:docPr id="53880" name="Group 53880"/>
                <wp:cNvGraphicFramePr/>
                <a:graphic xmlns:a="http://schemas.openxmlformats.org/drawingml/2006/main">
                  <a:graphicData uri="http://schemas.microsoft.com/office/word/2010/wordprocessingGroup">
                    <wpg:wgp>
                      <wpg:cNvGrpSpPr/>
                      <wpg:grpSpPr>
                        <a:xfrm>
                          <a:off x="0" y="0"/>
                          <a:ext cx="5727700" cy="3297654"/>
                          <a:chOff x="0" y="0"/>
                          <a:chExt cx="5894248" cy="3393872"/>
                        </a:xfrm>
                      </wpg:grpSpPr>
                      <wps:wsp>
                        <wps:cNvPr id="6081" name="Rectangle 6081"/>
                        <wps:cNvSpPr/>
                        <wps:spPr>
                          <a:xfrm>
                            <a:off x="5851907" y="3200832"/>
                            <a:ext cx="56314" cy="226002"/>
                          </a:xfrm>
                          <a:prstGeom prst="rect">
                            <a:avLst/>
                          </a:prstGeom>
                          <a:ln>
                            <a:noFill/>
                          </a:ln>
                        </wps:spPr>
                        <wps:txbx>
                          <w:txbxContent>
                            <w:p w14:paraId="3B4443B7" w14:textId="77777777" w:rsidR="00646596" w:rsidRDefault="00646596" w:rsidP="00646596">
                              <w:pPr>
                                <w:jc w:val="left"/>
                              </w:pPr>
                              <w:r>
                                <w:t xml:space="preserve"> </w:t>
                              </w:r>
                            </w:p>
                          </w:txbxContent>
                        </wps:txbx>
                        <wps:bodyPr horzOverflow="overflow" vert="horz" lIns="0" tIns="0" rIns="0" bIns="0" rtlCol="0">
                          <a:noAutofit/>
                        </wps:bodyPr>
                      </wps:wsp>
                      <pic:pic xmlns:pic="http://schemas.openxmlformats.org/drawingml/2006/picture">
                        <pic:nvPicPr>
                          <pic:cNvPr id="6087" name="Picture 6087"/>
                          <pic:cNvPicPr/>
                        </pic:nvPicPr>
                        <pic:blipFill>
                          <a:blip r:embed="rId19"/>
                          <a:stretch>
                            <a:fillRect/>
                          </a:stretch>
                        </pic:blipFill>
                        <pic:spPr>
                          <a:xfrm>
                            <a:off x="4752594" y="0"/>
                            <a:ext cx="1098296" cy="460299"/>
                          </a:xfrm>
                          <a:prstGeom prst="rect">
                            <a:avLst/>
                          </a:prstGeom>
                        </pic:spPr>
                      </pic:pic>
                      <pic:pic xmlns:pic="http://schemas.openxmlformats.org/drawingml/2006/picture">
                        <pic:nvPicPr>
                          <pic:cNvPr id="6089" name="Picture 6089"/>
                          <pic:cNvPicPr/>
                        </pic:nvPicPr>
                        <pic:blipFill>
                          <a:blip r:embed="rId20"/>
                          <a:stretch>
                            <a:fillRect/>
                          </a:stretch>
                        </pic:blipFill>
                        <pic:spPr>
                          <a:xfrm>
                            <a:off x="0" y="149275"/>
                            <a:ext cx="56388" cy="225552"/>
                          </a:xfrm>
                          <a:prstGeom prst="rect">
                            <a:avLst/>
                          </a:prstGeom>
                        </pic:spPr>
                      </pic:pic>
                      <wps:wsp>
                        <wps:cNvPr id="6090" name="Rectangle 6090"/>
                        <wps:cNvSpPr/>
                        <wps:spPr>
                          <a:xfrm>
                            <a:off x="305" y="182469"/>
                            <a:ext cx="56348" cy="190519"/>
                          </a:xfrm>
                          <a:prstGeom prst="rect">
                            <a:avLst/>
                          </a:prstGeom>
                          <a:ln>
                            <a:noFill/>
                          </a:ln>
                        </wps:spPr>
                        <wps:txbx>
                          <w:txbxContent>
                            <w:p w14:paraId="5C9BB691" w14:textId="77777777" w:rsidR="00646596" w:rsidRDefault="00646596" w:rsidP="00646596">
                              <w:pPr>
                                <w:jc w:val="left"/>
                              </w:pPr>
                              <w:r>
                                <w:t xml:space="preserve"> </w:t>
                              </w:r>
                            </w:p>
                          </w:txbxContent>
                        </wps:txbx>
                        <wps:bodyPr horzOverflow="overflow" vert="horz" lIns="0" tIns="0" rIns="0" bIns="0" rtlCol="0">
                          <a:noAutofit/>
                        </wps:bodyPr>
                      </wps:wsp>
                      <wps:wsp>
                        <wps:cNvPr id="6091" name="Rectangle 6091"/>
                        <wps:cNvSpPr/>
                        <wps:spPr>
                          <a:xfrm>
                            <a:off x="42977" y="155499"/>
                            <a:ext cx="56314" cy="226001"/>
                          </a:xfrm>
                          <a:prstGeom prst="rect">
                            <a:avLst/>
                          </a:prstGeom>
                          <a:ln>
                            <a:noFill/>
                          </a:ln>
                        </wps:spPr>
                        <wps:txbx>
                          <w:txbxContent>
                            <w:p w14:paraId="0E7081D1" w14:textId="77777777" w:rsidR="00646596" w:rsidRDefault="00646596" w:rsidP="00646596">
                              <w:pPr>
                                <w:jc w:val="left"/>
                              </w:pPr>
                              <w:r>
                                <w:t xml:space="preserve"> </w:t>
                              </w:r>
                            </w:p>
                          </w:txbxContent>
                        </wps:txbx>
                        <wps:bodyPr horzOverflow="overflow" vert="horz" lIns="0" tIns="0" rIns="0" bIns="0" rtlCol="0">
                          <a:noAutofit/>
                        </wps:bodyPr>
                      </wps:wsp>
                      <pic:pic xmlns:pic="http://schemas.openxmlformats.org/drawingml/2006/picture">
                        <pic:nvPicPr>
                          <pic:cNvPr id="6093" name="Picture 6093"/>
                          <pic:cNvPicPr/>
                        </pic:nvPicPr>
                        <pic:blipFill>
                          <a:blip r:embed="rId20"/>
                          <a:stretch>
                            <a:fillRect/>
                          </a:stretch>
                        </pic:blipFill>
                        <pic:spPr>
                          <a:xfrm>
                            <a:off x="0" y="3168320"/>
                            <a:ext cx="56388" cy="225552"/>
                          </a:xfrm>
                          <a:prstGeom prst="rect">
                            <a:avLst/>
                          </a:prstGeom>
                        </pic:spPr>
                      </pic:pic>
                      <wps:wsp>
                        <wps:cNvPr id="6094" name="Rectangle 6094"/>
                        <wps:cNvSpPr/>
                        <wps:spPr>
                          <a:xfrm>
                            <a:off x="305" y="3201895"/>
                            <a:ext cx="56348" cy="190519"/>
                          </a:xfrm>
                          <a:prstGeom prst="rect">
                            <a:avLst/>
                          </a:prstGeom>
                          <a:ln>
                            <a:noFill/>
                          </a:ln>
                        </wps:spPr>
                        <wps:txbx>
                          <w:txbxContent>
                            <w:p w14:paraId="2A333B05" w14:textId="77777777" w:rsidR="00646596" w:rsidRDefault="00646596" w:rsidP="00646596">
                              <w:pPr>
                                <w:jc w:val="left"/>
                              </w:pPr>
                              <w:r>
                                <w:t xml:space="preserve"> </w:t>
                              </w:r>
                            </w:p>
                          </w:txbxContent>
                        </wps:txbx>
                        <wps:bodyPr horzOverflow="overflow" vert="horz" lIns="0" tIns="0" rIns="0" bIns="0" rtlCol="0">
                          <a:noAutofit/>
                        </wps:bodyPr>
                      </wps:wsp>
                      <wps:wsp>
                        <wps:cNvPr id="6095" name="Rectangle 6095"/>
                        <wps:cNvSpPr/>
                        <wps:spPr>
                          <a:xfrm>
                            <a:off x="42977" y="3174924"/>
                            <a:ext cx="56314" cy="226002"/>
                          </a:xfrm>
                          <a:prstGeom prst="rect">
                            <a:avLst/>
                          </a:prstGeom>
                          <a:ln>
                            <a:noFill/>
                          </a:ln>
                        </wps:spPr>
                        <wps:txbx>
                          <w:txbxContent>
                            <w:p w14:paraId="69D4D1E5" w14:textId="77777777" w:rsidR="00646596" w:rsidRDefault="00646596" w:rsidP="00646596">
                              <w:pPr>
                                <w:jc w:val="left"/>
                              </w:pPr>
                              <w:r>
                                <w:t xml:space="preserve"> </w:t>
                              </w:r>
                            </w:p>
                          </w:txbxContent>
                        </wps:txbx>
                        <wps:bodyPr horzOverflow="overflow" vert="horz" lIns="0" tIns="0" rIns="0" bIns="0" rtlCol="0">
                          <a:noAutofit/>
                        </wps:bodyPr>
                      </wps:wsp>
                      <pic:pic xmlns:pic="http://schemas.openxmlformats.org/drawingml/2006/picture">
                        <pic:nvPicPr>
                          <pic:cNvPr id="6097" name="Picture 6097"/>
                          <pic:cNvPicPr/>
                        </pic:nvPicPr>
                        <pic:blipFill>
                          <a:blip r:embed="rId21"/>
                          <a:stretch>
                            <a:fillRect/>
                          </a:stretch>
                        </pic:blipFill>
                        <pic:spPr>
                          <a:xfrm>
                            <a:off x="28130" y="533197"/>
                            <a:ext cx="5712460" cy="2610358"/>
                          </a:xfrm>
                          <a:prstGeom prst="rect">
                            <a:avLst/>
                          </a:prstGeom>
                        </pic:spPr>
                      </pic:pic>
                      <wps:wsp>
                        <wps:cNvPr id="6098" name="Shape 6098"/>
                        <wps:cNvSpPr/>
                        <wps:spPr>
                          <a:xfrm>
                            <a:off x="4458" y="509448"/>
                            <a:ext cx="5740908" cy="2648204"/>
                          </a:xfrm>
                          <a:custGeom>
                            <a:avLst/>
                            <a:gdLst/>
                            <a:ahLst/>
                            <a:cxnLst/>
                            <a:rect l="0" t="0" r="0" b="0"/>
                            <a:pathLst>
                              <a:path w="5740908" h="2648204">
                                <a:moveTo>
                                  <a:pt x="0" y="2648204"/>
                                </a:moveTo>
                                <a:lnTo>
                                  <a:pt x="5740908" y="2648204"/>
                                </a:lnTo>
                                <a:lnTo>
                                  <a:pt x="5740908" y="0"/>
                                </a:lnTo>
                                <a:lnTo>
                                  <a:pt x="0" y="0"/>
                                </a:lnTo>
                                <a:close/>
                              </a:path>
                            </a:pathLst>
                          </a:custGeom>
                          <a:ln w="9525" cap="flat">
                            <a:round/>
                          </a:ln>
                        </wps:spPr>
                        <wps:style>
                          <a:lnRef idx="1">
                            <a:srgbClr val="BEBEBE"/>
                          </a:lnRef>
                          <a:fillRef idx="0">
                            <a:srgbClr val="000000">
                              <a:alpha val="0"/>
                            </a:srgbClr>
                          </a:fillRef>
                          <a:effectRef idx="0">
                            <a:scrgbClr r="0" g="0" b="0"/>
                          </a:effectRef>
                          <a:fontRef idx="none"/>
                        </wps:style>
                        <wps:bodyPr/>
                      </wps:wsp>
                    </wpg:wgp>
                  </a:graphicData>
                </a:graphic>
              </wp:inline>
            </w:drawing>
          </mc:Choice>
          <mc:Fallback>
            <w:pict>
              <v:group w14:anchorId="1D29FA9D" id="Group 53880" o:spid="_x0000_s1026" style="width:451pt;height:259.65pt;mso-position-horizontal-relative:char;mso-position-vertical-relative:line" coordsize="58942,33938"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KIs70ImBQAA1BcAAA4AAABkcnMvZTJvRG9jLnhtbOxY&#10;bW/bNhD+PmD/QdD3xnq1XhCn2Jo2KDC0Qdv9AFqmLGESKZB07OzX7+4oyXbsrXbTJemwBLYpijze&#10;PXzujrzL15u2ce640rUUM9e/8FyHi0IuarGcub9/efcqdR1tmFiwRgo+c++5dl9f/fzT5brLeSAr&#10;2Sy4ckCI0Pm6m7mVMV0+meii4i3TF7LjAl6WUrXMwKNaThaKrUF620wCz5tO1lItOiULrjX0XtuX&#10;7hXJL0temI9lqblxmpkLuhn6VvQ9x+/J1SXLl4p1VV30arBv0KJltYBFR1HXzDBnpeoDUW1dKKll&#10;aS4K2U5kWdYFJxvAGt97YM2NkquObFnm62U3wgTQPsDpm8UWH+5uVPe5u1WAxLpbAhb0hLZsStXi&#10;L2jpbAiy+xEyvjFOAZ1xEiSJB8gW8C4MsmQaRxbUogLkD+YV1dthZppFQQT0oJlhFqZJgDMnw8KT&#10;PXXWHRBEbzHQj8Pgc8U6TtDqHDC4VU69mLlTL/VdR7AWmPoJuMPEsuEO9RI8NHYES+cacDuCVJzG&#10;fuYlrkOYeF4akmUsH1Gbhn5kLQ+CqeftG87yTmlzw2XrYGPmKlCF2MXuftPGYjQMweUbgd9Cvqub&#10;xr7FHsBv0BBbZjPf9EbM5eIeLK6k+vMj+G7ZyPXMlX3LRXeGRfGt6zTvBSCNnjM01NCYDw1lmjeS&#10;/Muq8cvKyLImPXFhu1qvD2zh1WVXFzl8ej5D62Avv+73MMusFHd7Ie1JMlqm/lh1r8D1Ombqed3U&#10;5p7CCKCLSom727rALcWHPVrAZlpawABcF0mRIF2HkTgPscfnPTHzpu5wYxAbbPcKQwx64MNHbLbx&#10;4VoWq5YLYwOe4g3oLoWu6k67jsp5O+fAXfV+4VvP00ZxU1S4YAkLI5EtK8YXpOVWMdT5b6gcJXEQ&#10;Z8DVQ9f3vSwNsqmlcTT1gizb898zaUw6WS2oCUr9kEzJjjCFgHlJTOnj0UiI78AUiBHAET/KgiS2&#10;PNyJdmkf54MgjuNHRbujNHmi5JCBjYfJAXr7uAoR4+vJIfRii1QaRFMixl5eGDIiJBBIIo9xqDPy&#10;AiU/ih7bgP186eGpdvNoqs9GGE7azQiOPDbR+3Ec2Qi4t597eZ5kjwecMwPkuftJbvYS9hMDH3x+&#10;oHSfhYOj347pHvpeWLr/14J46E/hyNpfjv57URxOM0eiOF1b0F1O8vshigNMfpodJrznC+NE05fg&#10;9k8VxiGdHtlO2pKTt3MbxkM/gSNMf4fd4f5eHH/UCebcOD4S8/9r27nXtuzItQ36XlgcJ49l+fc8&#10;jAepH9oDeRyGvjV551iS+HD2hPdYegmmvhfG6WNOms96JoebhXV/KunAvTwjW053/QiMx6tL7GUR&#10;hG0gxy5SkZd5w+VlGqWBR+64c4YrVrZWg9OG+gzUARe2UgN91dAqNmJoYkXnH0uSUJ/AeSgUmw4U&#10;aOKk16XCTbOq4PsWKjdfJI0023rbMALMAWW3YxqxO3aUSUTYNW8YN/x2JHt3PJ0PQPYwYvi1Iy37&#10;Ho4pGqm5VQnNIt1GU0HWLpiNQKszqD8AURnUhksofFAZDMqiYmGlHCl0aXPfcISjEZ94CVcbKFP6&#10;NE+r5fxNo5w7BtWqX9/if097GopzbMGkn+UdzvLoj/pZ01XMyhrM7Bcgs3pJKJRTIXpUphdb9NrY&#10;ajTUdAGyoSYNUIyTSC0pzDhfQCWd9EaO99Zi0+YHxAWfqNJGNVQoHZNGfZkba9O7zzR+W4y/+gsA&#10;AP//AwBQSwMECgAAAAAAAAAhAH4fByDxEgAA8RIAABQAAABkcnMvbWVkaWEvaW1hZ2UxLmpwZ//Y&#10;/+AAEEpGSUYAAQEBAGAAYAAA/9sAQwADAgIDAgIDAwMDBAMDBAUIBQUEBAUKBwcGCAwKDAwLCgsL&#10;DQ4SEA0OEQ4LCxAWEBETFBUVFQwPFxgWFBgSFBUU/9sAQwEDBAQFBAUJBQUJFA0LDRQUFBQUFBQU&#10;FBQUFBQUFBQUFBQUFBQUFBQUFBQUFBQUFBQUFBQUFBQUFBQUFBQUFBQU/8AAEQgARgCn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ClyKUH&#10;iqF1qVvYxs080cSL95nbbTSCMZTdolnelRsm88IprhJvjt4Ctp/Il8XaOsv9x76L/wCKrq9M1/Tt&#10;bgWaxu4biJvutFIrrV8szpqYXEQjzThKJsJXz3+0R4n1Cw1yw0+1upLe3eDzWWJtu9tzf/E19CV8&#10;zftI/wDI4WX/AF5r/wChvXwfFlSVLLZcpwVPhPQPgF4hvte8N3S6hO1zNBPsV3+9tr1kDFeJfs0c&#10;eHr/AP6+f/ZRXsNzfwWm3zZ4ot33d7ba7eHarnltLmCnL3S9upahEyv91qk3GvrLFqSew6kNFGaR&#10;ZWG85yi0889DVG/1K102HzJ54olX+J32rWTD8Q/Dk0vlx61YO/8AdF0leZUx2Hoy5JTjE2jSqzXN&#10;GB1QAo3VWhnjmXcjKyt3VqsjFdkJwnrAyaa3DbTdlR+Yg/io8+P++v8A31W9pGPPDuS8elGR6VF5&#10;8f8AeH508SKadmPmg9iSiiikaHlfxn+MmmfB3wlLql+vm3b/ALq0tFba88v/AMT/ALVfnJ8SvjP4&#10;p+Kuoyz6zqEv2TduisovliX/AHVrqv2wvinH4m+Ml/ps2oRQ22mf6LbW7yfx/wAb/wDfX/oCV7P+&#10;xx+z5pWo6IvjTXrRbu4lkb+z4JV3JEiv97b/AHt3/oNetGl7GnzSP3TJI5Rw3lX9o4pe1ry6fyny&#10;fbeB/Et5bfa4ND1S5gf5/Nis5XX/AL6qx4Q8feI/h3qyXeh6lc6bdI3zIjfJL/vp/FX66/2daRqE&#10;FvEE/wByvIPit+y34O+KsiXd5BJpWpI3zXdjsRn/AN75fmrBV4faIw3iDhcRJ0Mdhf3cv+3h/wCz&#10;T8Z7j40eCJdQu7Zba/spfstzs+4z7Fbcv/fdch+0gP8AisbL3sV/9DevWfhR8LNG+EfhdNF0aJo4&#10;t3myyu2+WVv7zV5N+0j/AMjlZf8AXiv/AKG9fnXGv/Ivly/zH4vnFShVr1ZYWPLDm904LSvHGr6F&#10;pMum6ZctZrLLvleL5HT/AIHXx7+0hN4hvPiTcT6q1zNaNEn2F33bNmz59n+1ur7f+Efw+XxxrLfa&#10;d39m2fzS7P4/7iV9Qaf4c0zSLT7NZ2UFvF/cSOvluE8FjJ/v6svc+yfM4nBTxdLl5uU/MX4TfFDx&#10;n4A0nTJbbWb23ZF+a3mbejL/ALaPX3V8BPj1Y/Fiwe0uVWw121XdLaK3yOv99f8AZrI+On7Oek+N&#10;dEu9T0mxhsNfjVpUe3i2LP8A7Lr/AHv9qvjTwH4tvPAfjLStZs2bzbOfcyJ/y1X+NP8AgaV+8wp0&#10;8RQ934on5x9Zx3D2YQhXlzUpH6jtwymvMfiz8U4vBVqtna7ZtSlXcqv91V/vNXdJqcUuji+Rt8bR&#10;b1b/AGa+GfEfxK0rxf47vYl1q0m1KWVv9F8351/2P+AV+T8V5nisBhvZYX45f+Sn9GcOZdDM63ta&#10;vwRNbWvEeq+JrzzLu7nuGb7u9vuUybw3rNnE9zLp97DEi/614mRK+lvhJ8L7PwtpMV3cwLJqUq7n&#10;Zl+5/srXpL2kLrsZEr4TCcFYrMKX1jGVeWUj6PE8TUsPV9lhaXuxPjXwf8RNZ8FXqNZ3LfZ93720&#10;mb5Gr608K+IY/Efhy01WJdnnxbyn91v4q5DxJ8BPD/iHU0vlRrB/4orTYiN/47XeadpcGh6RFZW0&#10;eyGBNirX23C+U5hlVWVLFT5qf2T5nPcfg8bSjVw8OWf2j4A+KfxY8Xap4+1pItcv7OGC8lggt7S5&#10;aJFiV9q/drk/+Fi+Lf8AoZdZ/wDBjL/8XVf4hXMCfEPXoGniSVtRuNsTv87/ADvX3H8MvhT4O1L4&#10;d+Grq68MaNc3E+m28sss1jE7u3lJ81f1FisXg8pwtLmoc3Mfydg8uzHOsdVhCry8vve9zHxMnxK8&#10;XW0nmL4n1hGX/qIy/wDxdes/Db9rPxF4bvYoPEp/tfTX/wCWoXbLF/wL+L/gVfT198DvA1/A0T+G&#10;NLiV+8VqiP8A99LXyh+0T8BV+F9zb6npDST6FeS7GRm3vA393/drhw+OyrOJ/VpUuWUj1MRlWeZH&#10;H65Sq80Y/Efa/hnxPp/i7R7XU9OlS5sp03xutFfIf7HvxLay8R3vhlrxJbW6ia4jVZN/lTr9/wD7&#10;6X/0CivhcxymWExMqXY/SMsz6GIwsKlWPvHxf+0r8LPEq/Hzxq8VjJeRXuq3VxFN/AqtK7pv/u1+&#10;pX7MM8A+A/g2zjkWeaz09LSd0/56R/I9eIftefDCSw15fGVjFvsrlVivNv8ADL9xW/4Eu3/vj/ar&#10;gfgd8d774U38sEkDX+iztvnt0b50b++lfY1sF/auVU6mG+KJ89V4sxWAzKWDzH3aX8x+hQINB+fp&#10;ivD7b9rP4evZpK2pzwzbf9TLay7v/HV21498Sf2xNY1SdbbwkW02Bfv3VxGjyt/wH5lWvk8PkWOx&#10;FTk9ny/4j6HFcVZXhafN7Xm/wn2lvFfNP7SP/I42X/Xiv/ob12v7NvxQ1L4m+DLi81VFN7Z3P2V5&#10;Yl2pL8iNv/8AH64v9pMY8ZWX/Xmv/ob1+Z8bYaWHwNSlU+KMj3KGLjjcNGvT+GR1/wCzVt/sK/b+&#10;LzV/9Ar2kferxb9mf/kXtR/6+f8A2Wvaa14Z/wCRXSPRp/CV7z/j3l/3a/LTxUiw+MNVRfkRbyX/&#10;ANDr9S7z/US/7tflr4t/5HLVv+vyX/0Ov0bLvtH5bxtvQP0I05Z9Q+BtpFA2y4uNDVIn/wBprevy&#10;O8PeHtV03xhp9y0DJ9lvEuPtH+69fsV8OVVvhn4aRxkNptv/AOilr4E/aL+Ftz8NfiDfNFGz6RfS&#10;tcW0v8Cf3ov+A/8AxFfnfEKlD97GJ/Tnhzi6HJLB1finGJ+iehata6rptpeW0qywSxKyun8St92r&#10;s8nmnYgDkfwGvhH4C/tSyfD2xi0LxHBPeaOv+ouE+/Av93/aWveb/wDbF+HENm08F7c3lz/DFFbS&#10;bj/31tX/AMerowmcYWrS5pS5Tysy4VzLC4mVONKUo/ZlE96R1C/3BTz9x91fn944/bG8X63rqT6E&#10;66RpsTfLC8Ss0v8AvM6/+gV9lfCvxbL47+Hula1cxfZp7yDfLEPuhvu/L/s11YHM6GYVJRpfZPPz&#10;Hh/F5VThUxX2j8XfjZDqFz8afGck6yTXD61dbXT/AK6vs2V+yvwFa4f4KeBZLlw9w2h2XmN/eb7O&#10;lflL8VP+So+K/wDsMXX/AKNevvj4Uftc/C7w18L/AArpF94lEWoWGlWtvPF9hum2ssSK38Ffo2Zy&#10;q4ihSjGJeKyCOFpRq4WPNzf3T6i6uPl/EV86/t46iun/ALNXiZIm8m9unggtdjfOzeam/b/2yV6n&#10;v/23/hPp9m8kGvT3kqr/AMe8VjPvb/vpFWvin9pL9pXUPj1q0UEcbad4ds2321o7bnZv+erf7X/o&#10;NeRgsJXjXjOceXlMMFkVXGy5K8eWH2jzj9jS31e3/aE8PnTUnVhFdK7bNv8Ay7y0V9XfsBfBq5m1&#10;C/8AHeoQvBb+W1lp5ZOZG/5azf8Asv8AwJv7tFe9is1hKrfkTPPxmU5fh68qcdkfcuraPaa9YS2l&#10;3BFcW8q7JInXcjrXyx8R/wBji4FzLeeD7lY42bf9hu/4f9xv/iq+mtI8TadrcktvZXX2l4XdJHSN&#10;9m5W2v8APt2t81bm7K/er5vBZjicvlzUJHyeZ5JhM2jy14n53v8Asz/EiGfyl8OM/wDtpcxbP/Q6&#10;73wP+xpr1/cxT+JbmDTbL7zW9u3myt/7Kv8A49X2Fpev6frUUrWNzFeLE/lM8Tfxbd1aBweuK9yv&#10;xTjqsOWPLE+Ww3A+W4epzy5pHO+DvB+neBdEt9L0u2S2tYF+VP8A2Zq88+OPw41XxbfWmpaVF9pe&#10;KL7O1vv2svzP8/8A49Xsybdtc/qni/SNO1GHTri98u8ZUZYfLdsb22ozf3fm/vV+f5phI5rTlSry&#10;+I++pUKdGl7KHwnOfBbwTfeDPDksWoKqXU8vmuiN92vSDTdy/wDstJuB/i+9VYLCU8FQjQpfDE6Y&#10;x5SKdN6Ff7wr4U8X/ss+N5/iBerY2Mdzpt1dPLFe+eqKis38f8dfeO9f9moEuIpndVPKtt+7Xs0a&#10;8qHwnhZnlNDNeX2v2TM8MaIPDug6Zpm7zhZ20UG/+9tTbWT488BaR8QtEl0rVrZLiCUfxr8yt/eV&#10;v4Wrr0471z934n0+x1NdNnmc6hKqOkKQM5Cs2xWbavyLu/vVx1YxrR5ZnuYeUsJyyo+7ynxj47/Y&#10;m8TaVO8vhu4g1ey+8sVw+2Vf/ZWrhbf9mT4ktc+X/wAIxLD/ALbXMG3/ANCr9J14btVa5vILK3ee&#10;eSOGKL5nd22qtfJ1eHMJWlzR5on6PhuO81o0vZS5ZHyF8Lv2KZY7yK+8Y3avErb/AOz7X+P/AH2/&#10;+J/76r6ystItdH0xbSyhW3t4k2xxIu1VX+7V2G4inVvLb+LbT5Bm2O2vewOAoYGPLSifJ5jm+NzW&#10;v7TFSPxi+Kv/ACU3xb/2Fbr/ANGvXW6P+y/8TPEOkWWp6f4WmubK8gSeCVLiL5omTejffrlvij/y&#10;VDxV/wBhi6/9GvX6wfAdEHwX8EbVX/kC2e7/AL8pX6Hi8XLD0oSifd5jmVTL8LSlSj8R+bFt+yD8&#10;WryVY18HzJu/jlurdU/9G17r8H/+CfNz9sh1Px/fR+VH8w0mybc7f78v8P8AwD/vqvu6NB/s1Ka8&#10;SrmlerHlPj6+f4utHlj7pj6VotrounQ6dp0UdlawRrDFFEu1IlX+FaK28CivJufPOo27nkN18JJ2&#10;0TVtOfWTbQXN8bhbi2SUzoJJmkC5aXZ1kCNtVdy7/wC9VR/gYb+DT4jqdsYreZrp2SzeKS5D7vnl&#10;ZZfmlTe21qKKRmSn4AF9Uhuhrkjov3kMbR7fufOu1/vfLUkHwSW0vS+n3tvDbRwLb/Z5rXctv+5i&#10;X7RB83yT/ux89FFAGl4f+EQsPA154bXWb+zMlwrvfaVcNbSgp5X3M7tu/wAr5v8AfatXUPDmpadr&#10;F7q+nalb20N6beO8intPOfMZ2BomDrtO0/xb6KKAORf4BwTp9kvb22kj+xvaRJDZ7FdxEUW6l+f5&#10;p/m+9VQfCmSfxPfPp97aWFoEtpYJvse64tfMlnYRRfPtWL94Ny/xZaiigCS0+BUiWdrCdYgkWeK4&#10;iZHs32+VIzyGJf3vyLub+Gp7b4KXEiKW1xZpYdivMbXy2tdvlNutdrfun2Lt3UUUAbsXwmtNM8K6&#10;tpMGoXel295bQRPc6S/kXCPEm15VcdGarWseDZLnxnbapBeIZI7eKzaG6SVwwVnbJKyqG+9/GrUU&#10;UAcVZ/BK6s/EC2K6zHLFFaxSf2hNAzX0TfaHb9zLv/d/3eP4Nq/wfNa074DWGn6TeWF7eLfPNZXW&#10;npLLBvC+ZDEpl2sx+bEJ/wC+qKKAH678GJvEKmSDV49NkYS20rW9r9xW+Tyovm+VN/f72z5a77wr&#10;4c/4Qzwzb6e8iv5W/d5e8r8zu3y7m4+9RRQM/Pn4wfsp61N8b7yystV08WusXzXUDXBkLxK77mRs&#10;LzX6DeBfDsXhDwdo+jwSNNHptnDYo79W8tNoaiivZxkn7KB9dnc5PDYe7+ydViloorxj5AKKKKAP&#10;/9lQSwMECgAAAAAAAAAhAGqFfc6EAAAAhAAAABQAAABkcnMvbWVkaWEvaW1hZ2UyLnBuZ4lQTkcN&#10;ChoKAAAADUlIRFIAAAAMAAAAMQgGAAAA7pFIlAAAAAFzUkdCAK7OHOkAAAAEZ0FNQQAAsY8L/GEF&#10;AAAACXBIWXMAAA7DAAAOwwHHb6hkAAAAGUlEQVRIS+3BMQEAAADCoPVPbQlPoAAAuBoJYQAB1i5E&#10;/AAAAABJRU5ErkJgglBLAwQKAAAAAAAAACEAfDjfned+AADnfgAAFAAAAGRycy9tZWRpYS9pbWFn&#10;ZTMuanBn/9j/4AAQSkZJRgABAQEAYABgAAD/2wBDAAMCAgMCAgMDAwMEAwMEBQgFBQQEBQoHBwYI&#10;DAoMDAsKCwsNDhIQDQ4RDgsLEBYQERMUFRUVDA8XGBYUGBIUFRT/2wBDAQMEBAUEBQkFBQkUDQsN&#10;FBQUFBQUFBQUFBQUFBQUFBQUFBQUFBQUFBQUFBQUFBQUFBQUFBQUFBQUFBQUFBQUFBT/wAARCAEU&#10;Alw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HdNuJI5dQRGb/j8l+/K/9+pU1WKaLzFvIHi3bN6XX8X/AH3WVNa/brXxBZpc/ZZZ5bqJJU+/&#10;Ezb/AJq8vf4V61cW+m+RY6B4fuLKWLf/AGfcv/pCKir5rfIn3/8AL1fMHKe3edIjou5d7/dTzWpj&#10;zSJ95tn8C75Wrw9PhN4ssLPyoNe+0/6Kvnwy6rcfvZf3Xm/vfvRK/lN8yfd31df4b+Krz4jRarPq&#10;FomhRNav9k/tGeXf5UsTb9jfxfJKn/A6OYOU9i1C9tND8PXGr6rqD2FlaxtcTyvL8kSrSvq2kQzw&#10;QNripNPB9oiR51+eL+//ALtUvFPhKPx54Ti0i5u5rbT5ZIpZzbtteSNX3bN38P3VrgF/Z0to7+ya&#10;41QXlpaqiIt3Z+bcSorwbInlZ/mTZbou3+87NUc0gPThdaZ8j/2v8m/76zrs+7u/9BpyXOntKif2&#10;s3z7VT9/97d9zb/erzdv2btMKxRRXccNvtRJYks02S7Xlb5v+/u3/gNMvf2d7d1tPs2qx2bwait7&#10;A7We/wCzrub90ib9v8e359y/7FXzByRPRNP1nQ9WsIr608QR3NrL8sUyXS7GpdH1bR9dga40/W2v&#10;Ilbbvhn+XO7b/wChV5fffsyx3PhS70O31S2skurz7RLcJpi7/LWLylT73/Aqs237ONojS79ZlhWW&#10;W43JYweRvilR9iff+8r7Jd/95KOYOWJ6n5UUyW88F5Lc28rfeSXejU/y/wDal/7+vXPeBvBv/Cvv&#10;C1lpEl2t4yXLytNsZF+bd/ed/wD0Kuh+0xf894v++quJAeX/ALUv/f16PL/2pf8Av69H2mL/AJ7x&#10;f99UfaYv+e8X/fVbAZWseJLPRH2ytO+1d7/vfu1R8eX9zpGiJNaXMkMvmqm/dV688PaRf6ol9c7Z&#10;rhGR13y/J8v3Pkqp480251vRFisYvtMvmq/yNSo/F7xjV+H3T53+Iv7SWs+AvEumaHBp+qeIdQvb&#10;OXUNlpeWtukUUTor/NPKn9+rHhX9p7TvFVl4XkTxO1he+I4PtFhp12yJcN/nY/8AvVS+Jf7J8Hxa&#10;8RxXfiXSF1Kyi0efSltJYk3xPLKj/aIpf4WTZXJW37EOtP4v8K+IdT1D+1bvRraC1neawi33SwOz&#10;27r+9/dN8/zfJ83+xXse5zfZOP3+U9AT9p/w49lrd2vj2xe30aVYtRfz/wDUMz7E/wDHv7lS/wDD&#10;Sui+bp8S+OrTfqNn/aFr+9/1sHz/AL3/AHfkf/viuKs/2QvF1h4St9DXX2f+yby1utAlfTLf/QPI&#10;d2iSX5/3/wB/++tGlfsYX1npesWd5c3N5/a+hXGkXkqRRRP5s9xLdS3CfP8AL88v3K05qX90jll/&#10;eOi0D9qrTvFWneMNT0jXJtS0rw1Ekt1fWieakqtF5v7r+Kuc0r9tRrzQ7fVdQtdY0TT57q1t4ru4&#10;lt5bdop9+2XzYndfk2/On31/uVveA/2afF/hiLxhLqutS6rqviNYklvrGzisvsvlW/lJ5Sb3rlPD&#10;f7E+uaNqP268voJrv+07DUGTT9MisreX7K7tueJX2+a+/wCaX/xyj91/dD3zvf8AhqHw4lvok/8A&#10;wntj5Wsvt05/P/4+Pn2/+h/J89Upv2s9Ahv/ACE8XQTWkX2r7ZfeeiRWfkbN6P8A99fwVwXi39hb&#10;XvE7wouuXNtarqN1qDW72qum+W9+1Jt/e/eR/k/i+X+7Wrrf7FWq654X0/RWvpEW1XVEeXyE/e/b&#10;LhJX/j/g27aOal/dDl/xHYf8NT+F/wCwf7a/4WDY/wBlfbP7P+0eb8n2j73lf9811uj/ABNu/Eek&#10;2mq6ZrjX+n3kSXEFxC3ySo38SV4b8Wf2ZPiRFr03inwPp63+sT6n9qe3llt4vs8TWX2V0Xzflb7v&#10;/Af9uvVfhL8GfE/gb4X+FPDl9Y773S9Mt7Wd4mXZvVPnraEqEvi5SJRq/ZOr/wCE21z/AKCU9H/C&#10;ba5/0Ep6f/wg2uf9A5v++ko/4QbXP+gc3/fSVt/s390x/fjP+E21z/oJT0f8Jtrn/QSnp/8Awg2u&#10;f9A5v++ko/4QbXP+gc3/AH0lH+zf3Q/fjP8AhNtc/wCglPR/wm2uf9BKen/8INrn/QOb/vpKP+EG&#10;1z/oHN/30lH+zf3Q/fjP+E21z/oJT0f8Jtrn/QSnp/8Awg2uf9A5v++ko/4QbXP+gc3/AH0lH+zf&#10;3Q/fjP8AhNtc/wCglPR/wm2uf9BKen/8INrn/QOb/vpKP+EG1z/oHN/30lH+zf3Q/fjP+E21z/oJ&#10;T0f8Jtrn/QSnp/8Awg2uf9A5v++ko/4QbXP+gc3/AH0lH+zf3Q/fjP8AhNtc/wCglPR/wm2uf9BK&#10;en/8INrn/QOb/vpKP+EG1z/oHN/30lH+zf3Q/fjP+E21z/oJT0f8Jtrn/QSnp/8Awg2uf9A5v++k&#10;o/4QbXP+gc3/AH0lH+zf3Q/fjP8AhNtc/wCglPR/wm2uf9BKen/8INrn/QOb/vpKP+EG1z/oHN/3&#10;0lH+zf3Q/fjP+E21z/oJT0f8Jtrn/QSnp/8Awg2uf9A5v++ko/4QbXP+gc3/AH0lH+zf3Q/fjP8A&#10;hNtc/wCglPR/wm2uf9BKen/8INrn/QOb/vpKP+EG1z/oHN/30lH+zf3Q/fjP+E21z/oJT0f8Jtrn&#10;/QSnp/8Awg2uf9A5v++ko/4QbXP+gc3/AH0lH+zf3Q/fjP8AhNtc/wCglPR/wm2uf9BKen/8INrn&#10;/QOb/vpKP+EG1z/oHN/30lH+zf3Q/fjP+E21z/oJT0f8Jtrn/QSnp/8Awg2uf9A5v++ko/4QbXP+&#10;gc3/AH0lH+zf3Q/fjP8AhNtc/wCglPR/wm2uf9BKen/8INrn/QOb/vpKP+EG1z/oHN/30lH+zf3Q&#10;/fjP+E21z/oJT0f8Jtrn/QSnp/8Awg2uf9A5v++ko/4QbXP+gc3/AH0lH+zf3Q/fjP8AhNtc/wCg&#10;lPR/wm2uf9BKen/8INrn/QOb/vpKP+EG1z/oHN/30lH+zf3Q/fjP+E21z/oJT0f8Jtrn/QSnp/8A&#10;wg2uf9A5v++ko/4QbXP+gc3/AH0lH+zf3Q/fjP8AhNtc/wCglPR/wm2uf9BKen/8INrn/QOb/vpK&#10;P+EG1z/oHN/30lH+zf3Q/fjP+E21z/oJT0f8Jtrn/QSnp/8Awg2uf9A5v++ko/4QbXP+gc3/AH0l&#10;H+zf3Q/fjP8AhNtc/wCglPR/wm2uf9BKen/8INrn/QOb/vpKP+EG1z/oHN/30lH+zf3Q/fjP+E21&#10;z/oJT0f8Jtrn/QSnp/8Awg2uf9A5v++ko/4QbXP+gc3/AH0lH+zf3Q/fjP8AhNtc/wCglPR/wm2u&#10;f9BKen/8INrn/QOb/vpKP+EG1z/oHN/30lH+zf3R/vyP/hNtc/6CU9SJ421zcn/Eyno/4QbXP+gc&#10;3/fSU5PA2ubk/wCJc3/fSVnP6t/dKXtTXu/iz4W0rx9F4MutQ1/+25Z4rfcmnXTWiyypuiR7pYvK&#10;Vtv+3XS/CSea5t/FJlnlm267cKjt/d2R4qhc/DzSLzxB/bkkWs/a2uor1rdLyVLdp4kRUdot+3+B&#10;P++KtfC2zuUt/EhJaPdrVw23/gKV8xM9eB0HhP7utf8AYTuK6MouPu1znhD7utf9hOetLU3j/s67&#10;8+X7Nb+W3mTbtu1dv3t1c0/hOg8HT9ojWL/xPYx2OhQ3mhy3lrb3Uw3ebaxTyokTv/eb5t2xa9P1&#10;b4p+HNH1290vULtrG5sl3S3F3E0Vv91G2+b93dtlT/vqvl7wV4ZtNE+K9jrc3xK0fV/D9rNbyrpV&#10;xo88WyL51tZd33fNXd8srfLX014h+EPhzxO2tT3Nn5Ooas0X2q+hRPtDrFt2JvZfu/Iny1w4N1HH&#10;978RvWjGMvdJdH+M3gzW182z8S6a8P2j7Ksv2pVV5dzrsT+9/qmpqfGjwdcrqzWOu2mq/wBl2f8A&#10;aF0mnv8AaGWL5lz8v+7XIxfss+CIbfTIUt754rBdkHnSLLsi+ZtvzJ/ef/erpYPgtoVrHrawPdxL&#10;q+nRabc+VPj5IoliRl/2ti13+6Yk03xq8HW2nfbNR1mDSv3vlNa6ivkXCPvVNrRN833nWrF78YvB&#10;ljcpBP4l09PmlRmWddkTRff3t/DXOP8As2+FrjVE1S6lvp9Yb55dRaRPtE8u7ckrNt+8v+xtX/Zq&#10;n/wyt4M+331439oPd3m7zJXnVvvJt/ufN/wKgk9dsL+DU7OK7tJ47i3lXdFLE25HWr9Yvh7Q4PDW&#10;h2GlW0k00VnAsEb3Em+VlX+81bVADNlJhf7o/wC+akpKAGYX+6P++aML/dH/AHzUlFFwI8L/AHR/&#10;3zWHD8iXH/XWWt/NYcHWX/rq/wD6HVxIkfJfhL9rn4hMup3niz4YS6JpVn5X+lzRXlrvdmbfEiNE&#10;+9/++a+o/CviWz8YeH9P1mxW5S0v4PPiS7gaKXb/ALaNReeJ9I03Uf7OudXsba98hrhrea6RJfK/&#10;v7f7tav36r4pc32SI+7HlFopiOk2/wAplfym2Ns/haodTv7bR7Ka8vrmOztYk3y3Fw3lIq/7T1Yy&#10;zRVb+0Lb7B9u+0w/YvK837R5v7rb/e31ZrW4gooooGFFFFABRRRQIKKKKACiiigAooooAKKKKACi&#10;iigAooooAKKKKACiiigAooooAKKKKACiiigAooooAKKKKACiiigAooooAKKKKACiiigAooooAKKK&#10;KACiiigAooooAKKKKACiiigArK+Hv3fEf/YYn/8AQUrVrK+Hv3fEf/YYn/8AQUrCZcTw7w7+2x8H&#10;LNb/AM/xS8ZuL2WVV/sy8+ZW/wC2VL4n/bc+EGpaDqVpa+JpXluLaWGNf7MuvvMn/XKvEv2J/hz4&#10;V8YfDTWbzXPDml6xcJq7RJcX1nFcOi/Z7f5dzL/tNXsPxI8DfDD4aeBtb8UX3w+8P3NrpcH2iWKL&#10;TIFdvn2fxJ/tV5WEo4vF0Iy5o+8foGdUMjyfH1cNKNSXLLl+KP8AkeY+Jv2jfhjq3hDyofEN6mpp&#10;aWtrJb2ltdL5/leV8svyfMqtu/y22p/iH+2doF1quqy+G/FeoB5V8izBilgtIomgfc7K1vu83zf/&#10;AGT5vv0ngH4ifAr4gWEN5L8PtH0G1a8aya7vdPs/s6y/733v+BbKI9N+CUfjjxLoGs+F7C2u9Nvp&#10;Ua4SKKK3iiWJJfuRPv27H+/5W3dWOHy3F4fmjGUfiOOOM4elyynTqf8AgURuu/tYaJdaVoFnpvxI&#10;uLW6tftjXN2bO8ffulT7Ou5ol81ki835n+X5PmqO7/b0mFhesutab9oe6fyEt9MuP9VvRURnfb/D&#10;vbd97/YrrP8AhAP2f3tXuV0/Rnt0iSXzkWV02N9z/wDYp6fDr4DTXWmQW2i6XeS3919ig+zxM+6X&#10;ft+/Xf8AVsb/ADRKpYrhxb06n/gUTk7L9uZn8QRPc+LLS3skl8pkh0WVoniaW3+b+9uWLzazx+3X&#10;dt4l1C5k8QWiaZEv+g2i6ZKqv8/8f+5XTJ4Y+BCXrwXnhKCwiW6lsluLiL5N679/3Xdk+5/Gi1bm&#10;8H/s9I92v9n6M8tq22dE3/uvnRHd/wDZ+dKPqmN/miX9a4b/AOfVT/wJFLSP25tKuUvf7X8V20Nu&#10;0U9vAkOkTpL/AKr9xcb13qrM38H8Ncrd/toNpulzafoXjCTypY323et2MtxfRS/Z0+78m3b5u5l3&#10;13Vz8OvgVf2VxBpWlaTNqEsFw9qiRS79yxO//sj/AH/7leg6J8Efh7eaNp8svgrw88r2sTs76VB/&#10;c/3a0+qY3+aP/gJj9c4c/wCfVT/wJHhmsft1Xdz4jeKz8QWkGlRyboLhtPl3t99NkqfxL91v+BV6&#10;v4H/AG6PhvN4ZsJPEniN4dbKst1FDplxsV97f3VZa6v/AIUh8O/+hH8O/wDgqg/+Io/4Un8O/wDo&#10;R/Dv/gpt/wD4il9Uxv8ANH/wEwqYrIJf8uqn/gS/yK3/AA3b8Gv+hqn/APBVdf8Axqj/AIbt+DX/&#10;AENM/wD4Krr/AONVZ/4Uh8O/+hH8O/8Agqg/+Io/4Uh8O/8AoR/D3/gqg/8AiKr6ni/5o/cY/Wsg&#10;/lqffH/5Ert+3V8Gf4fE87fTS7z/AONV6Ppfiez8V+E7bWdIujPYaj5U9tcIGXdFKy7W+b7vytXz&#10;B+1X8KvCHhn4IeJNT0jwnpGm3sD2uy7sbKKKVf8ASol+VlWva/gbn/hnrwN8uP8AiVWH4/LFXPTV&#10;SlWlSq8vw/ZN8Zg8BLARxeD5vely+80N8ffCDU/F2raw9td21tp+o2csUjyvK7GX7JLB80X3d3z/&#10;AOtXY+35axfEPwE8Q391aRaR4gttN0+1e88hP3u+KKXzdkSv/d/ep9zb9z+P+Hu9b8eaR4Ymii1F&#10;dSdFgiuLm+t2Z4rWKVtqPL8/8bb/ALm6m3Pxa8BWcXmz+JlSLyPtW/zZ/wDVfJ8//j6f9913e6fI&#10;HKf8KEvrbUZry01r7M0TL9h8qWXfbpv/AHu35/vOny/8Dpvw9+GviO38DyQXttDpOqxa4mr2dlcT&#10;+bFtiiii2SurPt3srv8AJW+3xt+HkSeb/wAJPG8X/PVZ5dn/ANl83y/Juo1b42eA9K1y30qTXpJt&#10;Tl/5d4ml+Rdnm73b7qrtp8sQ945HxX+z/r+vaNd6UmpWD6ffxSy3VtcLLs81lvf3Sr/zy3XSf9+l&#10;r2z+yl/573Kf7CTvsWuQ034peCtV1S00+08QLNdXUvlRRJPL8zf/AGX8P96tm51uzh8Tf2GttqU1&#10;20Sy70l/dbP7/wB+q90DV/sdP+fy+/7/ANH9jp/z+X3/AH/qb+zYv78//f8Aaj+zYv78/wD3/atQ&#10;If7HT/n8vv8Av/R/Y6f8/l9/3/qb+zYv78//AH/aj+zYv78//f8AagCH+x0/5/L7/v8A0f2On/P5&#10;ff8Af+pv7Ni/vz/9/wBqP7Ni/vz/APf9qAIf7HT/AJ/L7/v/AEf2On/P5ff9/wCpv7Ni/vz/APf9&#10;qP7Ni/vz/wDf9qAIf7HT/n8vv+/9H9jp/wA/l9/3/qb+zYv78/8A3/auR1XxdpXhWDRU1ee887VL&#10;z7FBskd/m3/fb+6v3fm/26AOo/sdP+fy+/7/ANH9jp/z+X3/AH/rz/Uvjb4F0qW6jn1yf/Q5YopW&#10;V5dvzPt/75/26t3Xxg8AWcrxT+KoElRYpfJ8+Xfsl/1Xy/7e9ayD3jtf7HT/AJ/L7/v/AEf2On/P&#10;5ff9/wCsrw34k8PeLZdQi0XVW1J7CX7PdeVPL+6b+5W3/ZsX9+f/AL/tWoEP9jp/z+X3/f8Ao/sd&#10;P+fy+/7/ANS/2dF/en/7/tR/Z0X96f8A7/tS5QIv7HT/AJ/L7/v/AEf2On/P5ff9/wCpf7Oi/vT/&#10;APf9qP7Oi/vT/wDf9qOUCL+x0/5/L7/v/R/Y6f8AP5ff9/6l/s6L+9P/AN/2o/s6L+9P/wB/2o5Q&#10;Iv7HT/n8vv8Av/R/Y6f8/l9/3/qX+zov70//AH/aj+zov70//f8AajlAi/sdP+fy+/7/ANH9jp/z&#10;+X3/AH/qb+zYv78//f8Aaj+zYv78/wD3/amBD/Y6f8/l9/3/AKP7HT/n8vv+/wDU39mxf35/+/7U&#10;f2bF/fn/AO/7UAQ/2On/AD+X3/f+j+x0/wCfy+/7/wBTf2bF/fn/AO/7VU1WyW3td0cs6P5sS/69&#10;v+eqUgJf7HT/AJ/L7/v/AEf2On/P5ff9/wCvNH+Ong218QXGkX11fadLFcS2/m3Mm+JvKd1f7jsy&#10;f6pvv7f++a2/+Fr+A/tCQf8ACUReb5vlfPPL/nZ8y/N92sw947D+x0/5/L7/AL/0f2On/P5ff9/6&#10;z/DGuaH420lNV0PUv7V0+VmVLi3nl2blrW/s2L+/P/3/AGrUCH+x0/5/L7/v/R/Y6f8AP5ff9/6m&#10;/s2L+/P/AN/2o/s2L+/P/wB/2oAh/sdP+fy+/wC/9H9jp/z+X3/f+sHxRrdj4PtNV1W+e9aws7aK&#10;Vkilbf8AM7r/AH/937/y1zln8bPBIjle+1e50dop1tHTUGlX968SS7d67kb5GX5kbbWQe8eg/wBj&#10;p/z+X3/f+j+x0/5/L7/v/WJ4P8VaD48i1CfRry5vLezn+zyyv5sSO3lJL8u77y7JUrof7Ni/vz/9&#10;/wBq0D3iH+x0/wCfy+/7/wBH9jp/z+X3/f8Aqb+zYv78/wD3/aq+pWaw6bdyrLOjrA7r+/b+5QA7&#10;+x0/5/L7/v8A0f2On/P5ff8Af+uCv/i74Y0TxXfaDqdzd2dxYRRPPcPP8m6VE2Kqeb5rffX/AJZV&#10;seHvHnhfxVrb6VpGpS39wlt9t3xSy+V5Xyfx/wDAqzA6X+x0/wCfy+/7/wBH9jp/z+X3/f8Aqb+z&#10;Yv78/wD3/aj+zYv78/8A3/atQIf7HT/n8vv+/wDR/Y6f8/l9/wB/6m/s2L+/P/3/AGrB1+/tPDQu&#10;7y7kufsttbLLsSV2Zm37VVf9p/lWp90XvGx/ZCf8/l9/3/o/shP+fy+/7/1xk3xL8MaUsMWr30+i&#10;ahKu57K+aXzU+bbt+Xcu7/cpr/GP4dpa3F03iyBLe18rzZfPl2L5v3KPdGdr/Y6f8/l9/wB/6P7H&#10;T/n8vv8Av/XH6L8UfBniTxTF4e0rWZL/AFOWKW42W7T7NsTor/N93+L/AMceu2/s2L+/P/3/AGph&#10;7xD/AGQn/P5ff9/6P7IT/n8vv+/9Tf2bF/fn/wC/7VFNYImzZLP/AN/3pe6BDf6b5NhcSreX29In&#10;df39Uvh4qywa60jfN/ak3/oKU/VU8mwlZZZ/7nzyvTPh1/x6a1/2E5f/AEFKxKifAXwC+I3jz4He&#10;G9Q0iP4TeIdaS6vmu2ZYJ4trMirt2/Z2/u/+PV6NqX7WHjWGwl/tD4Ga0mnrG7T/AGvz/KVf4926&#10;1+7X2F4XgiL6ruXB/tOftVjxXJFH4f1CTdJC0UDS74oGlf5fm+VF+Zv+A15dGhWw9KNKnU+E+6xe&#10;fYLMsTLE18JGUpfF70j4O1L9pyXUvsjXfwBS5+y/8e3nJ/qvn/g/0X+9UE3xS8SakutLffAHxBef&#10;2vfvqE7u90u12iSL/n1/uRJ/3zX0da6hcPcF/wC3dWbftSO0Xw/qOxW/dfxtFu/gb/vtq67xhpHi&#10;uPWtVudGtdTvLtoB/Z0ttfRQ2sC7ArI0Ej7Hk37mXcv/AANauP1n7VWX/gKM6+PyuPLyYSMv+3pH&#10;yJ/wsjW1tZbZPgF4uhifb8sWp367XVNvmp+4/wBbt+XdVi2+K+t2dxo8sH7PfiO2GltvtUiub1EX&#10;53lXcv2X5trO33/79fSWj2fxp/srQptQlsxetqaLqMSQWrbLULF/t/xfvd+x2b7u2n+KfCnxVj1n&#10;7ZpGqo9l9uvGjtfKT91EyL5TfNL+9/j+StuXE/8AP05f7TwH/QHH/wACl/mfNM3xZ8QXmqXd9dfA&#10;PxTeXV1FLbs9xeX77IpVZXiT/RflX52rNs/GV7ZQalFH+zr4ndNRRYrrff37b0R1ZV/1H+wtfSel&#10;2HxoFlLPL9p/tCeeJ1iu2sGii/dIvzbPuxf61n2fNu2bf469I8Ip4s/4Sd9P1qVbnTbXTLeaW7aB&#10;EeW6l+V0+VdnyeUzfL/z1SjlxH/P0X9pYD/oEj/4FI+JNS+Iniy88Vf25B8E/Flg/ly77SGe68mW&#10;d4pYvNf/AEX5tqSvXd2H7UPxAsLC1tv+FGeIX+zxJFv/ANK+bav/AF619y/ZY/7qflR9mj/55p+V&#10;PmxP/PwP7TwH/QHH/wACZ8Rf8NW/EP8A6IV4j/77uv8A5Fo/4at+If8A0QrxH/33df8AyLX295Mf&#10;91fyo8mP+6v5Uc2J/wCfhH9p4D/oEj/4Ez4h/wCGrviF/wBEK8R/ndf/ACLR/wANXfEL/ohPiH87&#10;r/5Fr7e8iL+4v5UeRF/cX8qjmxP/AD8D+08B/wBAcfvZ+dPxf+MvxG+K/wAPdS8Ln4PeI9KW88r/&#10;AEgW91Lt2ypL93yF/u19ZfBuwvNK+Avg2x1C2ls72306yint7hdjxMvlbkZf4Wr2FY0J+YDFc9q3&#10;/INuP+vpP/RqUU6cvae0nLmkY47NKeIwkcLQoRpxjLm905DUNC8F+M9fi07U7pZ9ajtovPtUvZYv&#10;NiT50WZFfbLt37vm/v1k6p+z/wCFte8UvfX2pXj6clrFawaVFdNFFF8sSrLu3fMzJEiU3xf8ItT8&#10;VpqE+nahbRrf20W+xuVl2O22JP3q79n3Yvvbd7fd3bac/wCzvBdqn2nUIX8qBkgT7H+6t5f78S7v&#10;l2fw11ngcpY1v4NfDfQfCqtqEf2DR9JtZbNZVvJf9Hid9zJu3f7VQaJ8Efhb4jht9c01Hv4pYP3V&#10;x/aNxseL7v8AE/3a3/CHwpk8LWPim0bWpL3+3Hl2TSq2+Ldv+98/zt8/+z92sfVvgP8A2xqz3jax&#10;utJdD/shrdkbZ/qvK/hZfk/i2/3qOaQcpp+Hfh34G0TVpYLMxPqa/ZbiXffyyuixfNb/AHn+6n8P&#10;+ytdx9hs5tSinTyXuvI2xP8Ax+U3/svy15BYfs1bPs/23VbG6CwW8V0qaYqfaPKl37W+b7u35Kue&#10;G/hHqfh/4maDeRJp/wDYWmQSst3t23HzJKi28S/wRJ5u6jmA9k+wt/fo+wt/fq3S8UueRPKU/sLf&#10;36PsLf36u8UzcvpRzyDlRV+wt/fo+wt/fq7xTNyN0ajnkHKir9hb+/R9hb+/V3im0c8g5UVPsDf3&#10;68+8QeB/B3ijZH4hg0/UrjTn+yJ9o/5dZZ2TZt/uSv8Auvn+9Xp9eU+IPg7Z+IPEOo6pLqWoW13c&#10;3lncRLFdSokXkbf+WSy7GZtn3mWjmZRQn/Z98B6hDcNPa3DRT/63/iZz7HRX3eV/rf8AVK38H3fl&#10;p+p/Cn4eeItV1qxcRz6hcR26X9vbX0quF2/uvuv8rMkX/AtlZifs8RSaRdW13eW11LLZz2sSfY2W&#10;KLf9n+f7+7d/o+9v7zSvTNJ/Z+ewfTpf7UtHvS8DXUyacsW7ykiXfFtb5Jf3Xyv/AHXenzAdZ4V0&#10;LwZ4S8S6tDpV9GmtXzRPdWz3zyv8q/J8jP8AL96uvaW3W/ismuo1upY3lWIffZV272/8fX/vqvII&#10;/wBl7TFnRxPYpssEt1lTTl3/AGhURftG7f8Ae+Su91jw/wCI7zW9H1exu9Ns721tp7W5iuIJZYnS&#10;V4m+Ta6/N+6/8equYOWJ1eYv+e0f3tn3v4v7tUk1CxfUbi1S9he4g2rLFu+ZN33P/Qa8ksP2cbmz&#10;g06L/hJZpvseq/bfnWX96n7r73z/AOt/dff/ANtqZefs5STNLPBqdhDdnULe9iuDp2518rzfnf8A&#10;e7ZZW3/fep5g5T1jX9f0jw3EzapqVvYJFH5rPcSbdqbtu/8A76ZKt217Z3gl8i7jl8pmRtjfcdfv&#10;1zPifwC3jW90S51WSNIbN50urRF3JcxP9xP+AuiN/wABriYf2fpRdRS3XiBtS36VLp9z9ojZPtEs&#10;qS73+V/uuZdzJ/s0uaQcsT0/+3NKhlmibUrZJYniaVPN+75rbYv++6t2d7aX6hoLuGVFZk+Rv7rb&#10;X/8AHq878E/BQeGNJ1ixvL60vJtR0qLTZJYbRItuxrjb/wCjv/HKr6p8BY9SmiifVIEsV0+Kybfb&#10;b5n2p5Wzdu/1Tfe2f3qfMHLE9LstQsdQjM9tewzQtK0W9W/jVtu3/vpXqK21XT7+JJIL2CaKVmVX&#10;Rvk3L9+vKL79nlJ42ks9WhSR9Y/teJ7uz837L80vyRfPt27Zfufd+838dTy/s42c7usWoRwxTvuu&#10;oUtvlnffcO7v8/zf8fG3/gNHMPliewpCs27bOr7fvbKxNS8YaDo+l2+p3ms2ltp9w2yK4d/kdv8A&#10;K1z3gf4d3ngbxNrt2l79vsdWvPOZJt26KL96/wDu/elVf9xawrv4WeIZ/DcOhyaxYKlnLK9jc29t&#10;PFMivuDbnW43bvn/AIfl4+ajmFyndal4w0DTre+kudZtEisGiS6fzVbymb5lVv8Afq2+racjaZHL&#10;qFskuqNtsV83/X/J5v7r+98iM1cZrXwka8ttVitNSjgu7yW1uPNMWz54ovK3N5To3z/7G2k8Q/B2&#10;XUNW8IanZeIbmxv/AAvA8Frtt4pYmDW7RbvK2/L/AA/d/u0cwcp1T+MPD/2r7M2s2SXD3n9nrF5v&#10;z/aPn/df73yP/wB81oRxRa/pcE9ncxzW8/lXEUq/Mjrv315hH8EZ7tLy5udbRNSuoLht8VtmKC8k&#10;uHlS4VXf/llu27a9c0rSotL0S0sEb91bwJb/AIKu2jmA830/Rfh1r0BitLnTZk1K/vbffDPtae6l&#10;R2uE/wBttjN/wGsl/APws03T5vPntpLXVLj+ym83UJZUdopU/wBH+/8AKqNF93+Gtfwr8JG0FtKk&#10;vtQhvb3Tr+K4ilittn7qO1+yonLt823YzNVjUvhfJNoE2jWOo21pZXWqtfzoIH+VWm83Ym10/wDH&#10;9yt/do5gLWjyeDvhjay+H7bUobD7BA97Lb3E7O6J/f8AmrbsPF2h6xf2tjY6vbXF3dW32qKKJ9++&#10;L+/XO+LPAms+KtWuJxqenxWUVsv9no9ozyxXHmoxd33/ADK3lKv+7UHhn4Uz+H/EFlqcd1bfaILZ&#10;orq5igaKW6Zt/wAj/P8A6pWbcqf+PUcwcpt/8LD8Mbd39v2Gz7Z9g/1v/Lx/cp9x4/8AC9stw0+v&#10;WSJBc/Ypd8v3Zf7n/oVcV/woXU/I2/29bbv+PL/jzf8A48Nu3Z/rf9b/ALf3f9iorz4FXbLfiPW4&#10;0e6nlRd9k77IJUlV0/1v3v3/APD8nyfc+9RzByRPQfEtpp9tBdy6vqq6TZXSRWom+0/ZWVtzbNsu&#10;779cLd/Av4Z39lfwXLK9vYS/aL5P7Vl2RS7UfdL8/wAv3Fb5q6b4p+DtR8ZaJaWenvaJKssu9L5m&#10;CMstvLE33V+8vm7v+AVzafCTV4U8cW6anE8Os2Mtlp9vM29F3tK7Sy/J/el/2v8A2WjmDlOz8E6d&#10;oKWV1eeGruG+tb2RXaW3uftEO5Yki+X5v7sSVt6le2eh2Et3qF5BY2sX+tlu5dkS/wDA2rye8+EH&#10;ijVdaXV/7SsdEll1WK9udP0mX91tVIl3bmi+aX5G/hX7/wB6t618I+ItG8A6lpdt/ZN5rU907xXF&#10;9LK0Tbm/1r/I22X/AHV27qXNIOU686xpTXF1F/a9j5ttAtxOn2hN8UX8LN/dX/ap95PZ3kl1pC30&#10;EeoPbM/2bzf3qr93dt+9tryyb4JXV/b67p88OnJpN1pUtlaxb2ldJZYrdNr/AC/cia3+T/frqdP8&#10;A31h8TtW8Rrd/wChXi5aHznZ93lRRbNv3UVfK3bl+b56fMHKaUvws0ibXptXle+ku5ZYLiWFbyVL&#10;dpYtux/K3bd3yLUfhb4TaD4GvpbzRraS2laD7Pta5llREzu+RHfavzfNXoFFLmYFH7A39+j7A39+&#10;rm+k8ynzSDlKX2Zk/irC1nRbHUnlt76eN7e9g+z+U7bWb+L5a5v48/FR/g98L9V8VJp6aq1m1uiW&#10;jy+Vv82VYvvbW/vf3a+WvEX7Vvjv4jeEYo4/gnrz2krxXUGo2Ml03y/e3Iy2v8S7k/3XrkqYqNKX&#10;LI9nBZNi8fS9vSjHl5uX3pRjr8z6jt/g74Wub2w1TbdX9zA8VxBczahLL5kqtuSVvm+dv9r+7VWb&#10;9nbwVcTzTPp83mt5Sf8AH5L8mz7m35/l+8//AH1Xx5rHxa+I2oQ64tx8KvGKW+rSRSrGUbyoPKbf&#10;EiL9l+ZV+7sffXo/hv8Abd8W2niLwh4d8R/DC90WXVry109bq+uZbfzWZ0ieVElg+bbuVtu7/gVT&#10;9cpnbV4cxsI8/uy/7ejL4T6c0v4UeHtB1i11axtGtr21tms4nWeXAiZ2fZt3f3mrr/sDf36tQvvi&#10;U1JXVzSPmSj9gb+/VK/tvJ8r5q265vxfp76vodxYxXk9g9wrRfa7T/Wxf7Sf7VHNIDL1v/kGvUXw&#10;6/49Na/7Ccv/AKClY2jeD7bwN4ZuNMsbq7m0/wA/zYIrufzfIX+4jf3f4v8AgdbPw6/49Na/7Ccv&#10;/oKVtExkbHhP7utf9hO4qL4g6rPovgHxLqdjJsvbPTLi4ifbu2skTstS+E/u61/2E7ijxhZ2l/4W&#10;1exvmlS0urWW3l8lWdtjJtbaq/71YmsvhPnXTfHfjDSovhlfXfxG/tSXxHqMEV1p6Wdr5Uqv99Yn&#10;SLd8le1a38WNB8MeMrbw5qc/k3MljLftOPuRIu5tn97cyRSt/wBsmrxr4U+AfA/i99AtNB8XalrF&#10;p4Su1vYLRtOig+dfu7pfKV/4/wC9/wCg177qvw78Na9e3F5faNZXN1L964eL5/ubfvf7tclGnVjH&#10;96YYeMox984+H9ojwrNNY20v9pQ3F1fy6asb6fcbopVd0VX+T5Xbb9z73zVbs/2h/Ad/eJbWuttL&#10;M88trhbadvni+/8Awfd/2qv2fwX8GadfWV5baDbJdWkv2i3lLM2yXfu3/e+/u/ip/wDwqDwlIIt2&#10;iRt5V59tRfNl2LL/ALu//wAd+7XWdBn3vxy8K2+g6Pryz3M+lap5vkXC2cv/ACyR5fubN38NZVr+&#10;0p4Nv00/yri7kmumiSWFbOVltVl3/PK+zZt+T+9XZaN8P/Dug2EVnaaVFDBFLLKqPuf55fllbc39&#10;6s2L4IeCobqCdPD9sk0CeVF8zbEXdu+7uoKE0/41+Ebxbp1v5oFtVQ3Hn2M8Xkb9+1W3J8rfun+W&#10;u9tpkmgSRN21l3LvriD8H/DC6Dd6Rb6atta3UsEsyq29pfKl81N7Nu/jr0CgkTFGKWigBMUYpaKA&#10;ExXJ6t/yDbj/AK+k/wDRqV1tclq3/INuP+vpP/RqVcdyJHyh8Rvhf8U/BfivxL418BxT3n2oxXtn&#10;bvsuLue632/+jxSqu6K1lVGSWK4/dRbdyNVhvgf8cbrV7WLUvFt/rekRT6Xfyvca08TtLFLbvcRR&#10;JF8u35Z/v/8AfTfw/Yelf8gmx/64J/6DV7+CoLPih/gd8fdZ8Mf2fc+N7nzbmzit7xrnVXZPmsJU&#10;uP4P47jyv935q03+DHxesfEeo6j4Tvl8J6LNObqz8N2mof6PZS+bp6/N/C++KK8bZ9397/tV9j0U&#10;cwHy5ovwp+LF58Ktf0bxbr51jWJ9Ws7pYpZv3N1BFLE9xbq/8EVxsdNrf3/uqtYXwm/Zw8Yf8LEm&#10;8SeKpdL0GK1ubK9sbTRoEEu2B7rFvvX5Yl2yxeaqJ89fXtFAHxZqXwN+L9/8UtS17StSudLtpb/U&#10;Yrq7hvvIlngaW4lt9n+zta1X/tlUng/4M/HjwzbaJ/xU8iXH9rXWoam66h9o81pHt3R23/fTaksX&#10;lf8A7dfaOM0YxR9nlK5j4h+Dnhb4+6re6vqur32sItro91b2FjrepyxJPqn2W1VJdv3vK837V/u7&#10;qrab8B/j7/a95qk/iNxq0lxF9ju9R1X7V9miilvSm6L7p/4+IP8AvivuWjfQSfJ3hb4a/HbTfFej&#10;6hqHiW5OlQX9mzae2p+dstftUv2hJf8Anq3lMnz/APxNXPiB8FPHa698R9a8CyW2i3uv6xp08Vxa&#10;SrFcS2sVrsuF3fL5Tef8/wB75ttfVFFAHxrr3wV+N+teLnk1HxLPqmi2+o2F+pk1d7ff5f8ArUSK&#10;L5Nv8XzKv/Aq5+x+Gv7Q3gjwpps82ualf+QyRX9jpl35rtArWWxIEVPk+5efMv8Afr7qooA+ff2U&#10;vD3jrRdB1W68dfbUvbyLTmMWoy75WulsoluJf+Bv/wCPI9cV8SvgL8Uda8feIte8K69Dpqz+IU1T&#10;ToZZF2RL/Yr2vm/c3bvP/g/4FX1vRQB8kW3wt+N914f8WpdeLNStr2WxtYtCii1Xe1v/AKbcSypK&#10;/wDE/kfZ083fv/2lrF0T4F/G3RF1DVYNais/EeranBPeSpq0svyrZW8SM7t96KKVbj91/Fvr7Roo&#10;5gPi28/Zx+K2t3/he/1PXL67vY1tf7QmfXJf3UsWr/aHdU+7/wAe+1F2/wByu4Twx8T9d+HHgK01&#10;rTWufFHhXxDYXWoS/wBor/xNIorf99Kj/J/FLt+b+5X01RQB8n+Mvh98eNX8R+Lb3SfE0thpt5Lb&#10;zWFilyqeVb77dnt0+b91KipcLvTbu3/f/u8vr3wM+PGq+IV1KXxPO+oWWnSwW2o2+oKjfPFYfuki&#10;+Tb89vdb23ru3/er7YooA+WvH3gr4tfED4F2ulWdtbaP8SPDl5ZtZ6hc33m29+3kKlw+7733Z5U+&#10;b+JK828Mfss/Gb4d/arHw54q8nTNOni0rR3S8/0htLX7RKjOz/3Z7j5k/iWJPvV92ngUDkUub3gP&#10;k7w38JPi4fjFpes+INfudV8PaX4kl1CNH1V0doJbe7Tb5Kfuti+bB8vyf7v95viT9n/x9o9/4rvP&#10;CGq3MKf2j5WgW66h5T2unS27yyxRP/yy/wBNZG/65Rba+tKKYHx3f/A3423OueFdcbxR9p1jS9R1&#10;SXUf9OdEvbOW4tfKt4v+eG6KKX7n3P8AgVY978Cvj3eXz3c3iKea606XUW0m9m1X/SN0sSeVv/h2&#10;bl/g2/7lfblFAHxnovwZ+POm/DnWrR/E8sWtz6navarb6h9yz2P5qRfcWJ/NdW/4BXpuvaN491q4&#10;+GuqyaG1ze+FddnfUYft0UT38X2KW3+0L91fnll3bK98p9AHyWn7P/jN/EHxY2f6NonijTL/AOyz&#10;TXa/2hFeSvvRIrqLY3kf7Ev3Puq2yrXwp+BnjLwl8V31/U/Ih08aB/Z73EN5vdpfstlF/wCONby/&#10;e+Vf4PvtX1VRQB8feEv2ZfEFhpPgyzu9K082mg+Ipb2BL2WCW7Sz/s2WL97LFEiyv9qff/3x/cra&#10;/Y9+BHjz4L3+rW/jHVY9Vsm0LSbLTnM/mywPF9oe4if+/tll+V/7u2vqeijmAKKKKACiiigAoooo&#10;A+ef2qPBfj/xho2gx+CTdvcQSXXmRWN99lZZ3t3W1mZ96/JFL8//ALLXnKfCj4wReEPi7bfa9VvG&#10;1S3iXSS9+iXd1cfapZZZV/e7Yv3TxRf8svufdr7MplEfdA+RbDw78f8AQ/EUEegr9h8Ky3l/PZ2O&#10;oSxXD2sTO3lRXTNLu27fu+Uzba6zxJo/j/W/gCmn3OkeINV8YXVzEjfbby1t5bN9vz3H+iyxLLEj&#10;72WLfub5N1fSNFAHxnY/CP4v+d8RbdtX8RIbrQL+3sdTfU4kmvJ/9H+xKqb38pkVJVd/l/1v3/4q&#10;7H4OeCfifofxh1TUPFTzzaK2n+VFPcXm9I/3Vr5UUSLL8zb1ut+5P91/mr6booAKKKKACkPSlooA&#10;+dP26hv/AGaPFHY+bZ8f9vUVc/ZeEPFHin9mj4YTeCtQvdM1+Cz06JntJVT/AEOdYorrejfK2yJn&#10;lX+JWiTbXo37Svw21X4sfCPWvDGjSW0OoXrW7xtesyxLsnSVt21W/hWvn7QPgv8AtQ+GNNsdH0vx&#10;3oNnYWUSwWsKBGCRIu1V3NZ/3a8uo5Rr83LKUeU+xwio4nLI4Z1oxlGTl73ojf1zQP2htP0jxNY6&#10;JJJJb2F+iaLbKllK9xZo8uxEuJZdy7ovs+55UZt39/56yf2tftEXxX/Z5e7iWHURqaG4RG3bW8+1&#10;3Vdb4cftaSykN8Q9C46ny1/+Raw/+Gafjl4y+I3gvXPHHirQtXi0DU4rqPa+10i3xNLs22qbmbyl&#10;+9RWqSqx5Ywl9k2wGFo4Ct7epioyjyy92N+sfQ+5bU5hQ/7NSrUcCeXEq+gqRa9XofET+IdWZrX3&#10;If8AerTrM1r7kP8AvUgOd1v/AI8Hqv8ADr/j01r/ALCcv/oKVY1v/jweq/w6/wCPTWv+wnL/AOgp&#10;W8PhMZFnTbeW+0bxFbR7fNlvrpF3Ntqxqum30PhG4tEubm5vVi+Wa3/1v/AfnT/0KodHu/7O0vX7&#10;vbv8rUbp9u7bT/EPjD+yfAOreJbWzkmazsbi7W0/jlaJH+T/AMcrllLkjzGx8i/DXT/F3wvTQru0&#10;+GGrzJYX7PrGs/ZlS7ukl+XZFF8jP97+5sXyk+796vb/AImeE/GA8VXWueFY5nurmOCITTXi74k3&#10;KrpEu391/tbtyfxfermNc13xF4Z0/U/Gseua7qsttYwXEunyvF9nlf5mlt/I+6nybPufP/tt8270&#10;nxZ8cvD3gjxhb6Dqe5ZX0yXUpHRtzoFRnVPK+8zOsUv/AHx/tVzYfHRxvw/ZNqlOVLlOOTwP8ZEg&#10;1W5i8UQW2oN5X2OF2Votn2d0fzf3XzS7/K+erOveAfHGt6Z4U8+X7frVrYyxS6m135D2d00sTJPt&#10;i/1uyJHX/a/4FXTJ+0H4aeeW2EGqfa4pfs7W/wBj+f7V/wA+/wD11rHl/ah8NCKH7JY6pqZe+t7L&#10;fb2vyebK3yqzPt+barN/wGuz3jM5V/AnxqSLUp28TNNqt1H9ngeGeKKG3/e7t6xbP8rWv8P/AAV8&#10;VdF8T6bd67qsd5p89zM+o28V0oX5ok2vt8r+8v3a2v8Ahp3wbG0ZP9rI9xIixJLp0u+VW+bevH3V&#10;T5v+BVXf9prw/HeSJ/ZGu/Y7exW9luHs/wCB3RYv4v4t+7d/s1QHudFcprHi2DSLfTb1oWbTbzl7&#10;j/nn+63J8v8AtfdrzjXv2mtG8N6XqUl3pGpf2lpsTSy2MSffZZfK8pH/AIn/APHP9qpJPb6fXmUX&#10;xl0i/wBD8UXcEF2lz4fX97a3aeQ8su35EX/eb5KZb/FK5vPDXhDWLPRoXi126S3nhlvtjWXyO7/w&#10;fPt8pvl+WgD1CivDZf2p/CP2W4lgg1B/s6Ssyy22xP3Wx/vf7rb67jwt8TtI8VeIr7RbSK9hurOK&#10;K4b7Xb+UjI23bt/76WgDuq5LVv8AkG3H/X0n/o1K62uS1b/kG3H/AF9J/wCjUq47kSN7TP8AkFWX&#10;/XBP/QavDpVHTP8AkFWX/XBP/QavDpWP2ixaKKKsAooooAKKKKACiiigAooooAKKKKACiiigAooo&#10;oAKKKKACiiigAooooAKKKKACiiigAooooAKKKKACiiigAooooAKKKKACiiigAooooAKKKKACiiig&#10;AooooAKKKKAExRgelLRQAmKMD0paKACiiigArM1r7kP+9WnWZrX3If8AeoA53W/+PB6r/Dr/AI9N&#10;a/7Ccv8A6ClWNb/48Hqv8Ov+PTWv+wnL/wCgpW8PhMZGn4WhS5j1yORVeJ9TuFZWrV1a7g0nSbq5&#10;nX/RYIHlkVV/gVaz/CPTWv8AsJz/AMxUvi22lufCusW0CebcTWc8UcS/xOyNXPP4TY+erPU/Bem6&#10;zLrUvhTxVDawWtncfZ7u/t3sbOKWX/R2WD7V/fb7qbvvf7te9eIPAWieKdPv7HU9NguYb9cXO5Pm&#10;f5dv3q+dvHd/c6n4N0exsfAHiHW9YlWzsovN0eWJLD/VLLK7sn8G1q9N8ffDLxd4k8av4g0bxNBp&#10;ZgsX022ttr71WVH3v5v8Db2if7rf6pK8jAVJSjLmjy+8bS/xHV2/wd8GWk17KnhrTQLyBbWVGt12&#10;mL+5VyT4b+FvsTWn/CPab9naRJWi+zJt3r9xv+A15Dqfwi+Jcd8iWXj+7+yxebtV76XerMm1N/7p&#10;9/8Au/8AAqXXvg5451HWtPS28Yzw6ba332iKWXULj7RFB+93p9z53/e/61/u/dr2jM9jufhv4YvF&#10;hSXw/prrEyug+zJ8u37tMvfhr4W1JXS58OabOjQfZfntl/1X9z/d+Va8i/4VD8Tf7TtA3j28fTEi&#10;Cyql/Ijfw+b/AMsvm3fNtfcu2rGhfB3x14b8RW94viie7sf7da9uUudVum8212RIiMmz5nVYv722&#10;gk9jTw3pkNg9klpELJ2Vvs7L+6XZt2fL/wAAWsy8+GPhPVb2W7vPD2l3lwyurSy2yO77n3N/49XK&#10;yeALx9Wm1W+tWvGt59U82Hz/APj/AIp0/dKq/c+5si+f+5Xe+D7S703wxo1hqEom1C3s4oriX+9K&#10;qLuqQKkPw58MJFqUceg6ekeoqq3iJAv+kKv3d9W7PwrpFhY2Wn22mwQ2Vo2+C3SP5Im+b5l/76b/&#10;AL6rfooA4WL4PeDLZ4vK8LaTH5Ds8X+hp8u5dta2neC9D0TVJdTsdKtLPUJYFga4hgVXaJf4K6Si&#10;gArktW/5Btx/19J/6NSutrktW/5Btx/19J/6NSrjuRI3tM/5BVl/1wT/ANBq8OlUdM/5BVl/1wT/&#10;ANBq8OlY/aLFoooqwCiiigAooooAKKKKACiiigAooooAKKKKACiiigAooooAKKKKACiiigAooooA&#10;KKKKACiiigAooooAKKKKACiiigAooooAKKKKACiiigAooooAKKKKACiiigAooooAKKKKACiiigAo&#10;oooAKzNa+5D/AL1adZmtfch/3qAOd1v/AI8Hqv8ADr/j01r/ALCcv/oKVY1v/jweq/w6/wCPTWv+&#10;wnL/AOgpW8PhMZGt4T+7rX/YTuKi+Ivi6LwD4L1rxHNA1zDp1q1w0SfefbUvg/lda/7Cc9R+Pda0&#10;/wAO+EtQ1LVbZ7vTbeL9/bpErearfLt2t/vVyS+AuXvR90+bvCn7UNtJ8Qnn8RSSeH9Nvla3S3ub&#10;relvLE+z5l2Ky/NXv954zu7fVbu0j09ZoYmii+0NvRUd9u3c+zbt+evmjUtR+AV54htp9V8H3P8A&#10;ad/OjQOyRRf3Nm1IpV+X7n8NfXrJYuGsZPJfcnzWz7fmX/drz8FGUebmlzHNRp1Iylz/AAnM3njS&#10;fR2nmvreGaxt7eCXdZS+a+6V2T/ZXb8jUP46lkn1BobaCSys/wCN59jz/L/yy/4EtdK+mafPbvA1&#10;tBLF8qNFtXb8v3Vp5sbHzIm+zQecm7yvkXcv97bXqHYctdePJ9OufIuYrH915XmvFcu+7zX2p5Xy&#10;VueGPEcfinTvtcEUsP7xkaKXbvWryaJp8It9ljAn2f8A1G2Jf3X+7U9lYQafb+VbQx26fe2xLtWg&#10;C7RRRQAUUUUAFFFFABXJat/yDbj/AK+k/wDRqV1tclq3/INuP+vpP/RqVcdyJG9pn/IKsv8Argn/&#10;AKDV4dKo6Z/yCrL/AK4J/wCg1eHSsftFi0UUVYBRRRQAUUUUAFFFFABRRRQAUUUUAFFFFABRRRQA&#10;UUUUAFFFFABRRRQAUUUUAFFFFABRRRQAUUUUAFFFFABRRRQAUUUUAFFFFABRRRQAUUUUAFFFFABR&#10;RRQAUUUUAFFFFABRRRQAUUUUAFZmtfch/wB6tOszWvuQ/wC9QBzut/8AHg9V/h1/x6a1/wBhOX/0&#10;FKsa3/x4PVf4df8AHprX/YTl/wDQUreHwmMjX8I9Na/7Cc9Uvid4VufG/gTV9Fs5Yra7vIlWKW4X&#10;ciNuVvmH/AaveEPu61/2E56l8UebJot0lul27+VtVbKVUlb/AHXb7v8AvVxS+E2PiDxv+zB8ULXx&#10;B4ftrOWPWLWV7VJ73TGisrW18qe3+a6ib57iLcnmoifd8r/cr7C1fwtealqMtzbTR2sskeyWVVbe&#10;7bfu/wCz/vrXkttd+IPG6XFnpkWv6faaNrcUEtxqEu64WJfKfZs37pV+d/3r/wAP9/bW38RPj9qf&#10;gPxBqumrocdzFZXkCRTbm+e3aJGlf/eVpYl/4HXHhJc0pRjHlIjGXNKUjspvh/fbZZIL/wAmWZ90&#10;sPmy+U3yRIi/f3fLsqK4+HOq3s0wbXXeVF+R3eTe/wDtN8/y/wB35f7tYnhP9oa38Vata6eumpYX&#10;Et5LaypcahF+62bfuf8APVvn3bE/hqXxf8U9e8PeJtUNtaW03hrS7WznnuAm9pfPl2/K/m/3fm/1&#10;Tf71ekWerWEMltZW8UkvmyxIqs/96r9fN9v+1rY3lms8Xhy587zJYvs73kCO7orv+63ffTbF87fw&#10;71rsL34yi68K2Wt6ZpUt5DdaPPqn2eFGuHYo6RpEvlff+d/m/wBlaAPYKK86+F3ju58a6ekt5bR2&#10;8r2NnqH7pXVNs8O7Z83zblZH/wCAslei0AFFFFABRRRQAVyWrf8AINuP+vpP/RqV1tclq3/INuP+&#10;vpP/AEalXHciRvaZ/wAgqy/64J/6DV4dKo6Z/wAgqy/64J/6DV4dKx+0WLRRRVgFFFFABRRRQAUU&#10;UUAFFFFABRRRQAUUUUAFFFFABRRRQAUUUUAFFFFABRRRQAUUUUAFFFFABRRRQAUUUUAFFFFABRRR&#10;QAUUUUAFFFFABRRRQAUUUUAFFFFABRRRQAUUUUAFFFFABRRRQAVma19yH/erTrm/Fd7c2Oh3F5Z2&#10;LaldQIzxWiPtaVv7n+9QBna3/wAeD1X+HX/HprX/AGE5f/QUrG0fxVL4w8NS6m2kX2j27T7LVNRX&#10;yppYtn33T+D5t9bPw6/49Na/7Ccv/oKVvD4TGRs+Eumr/wDYTnq14kh0+bQ71NTgiudP8pvtMM0e&#10;9Xi/j+WqnhD7utf9hOem+NrfUL/wrqttpkcc2ozwPbxpcNtT5vl3VyyNong3hT9q7wTava6RaeDv&#10;HGm2j/Z7hri40CVIYop5dkV1LLu+47fxfe+Rt1fRMuoaf9sSxkntvtUi7lt3dd7f8Br4K8Dfs/8A&#10;x78OeKNCl3afrFvKtnpuoprOsPdJa29q/wDrWi3/AL1JUaX91/C1fZ+veBLjXbm4l/tJrOC4dJZU&#10;SP59yxbPv7vu1FL4eY1qU+WXLzHXLYWyn5YIvlbd/q/4qs+TFt/1a/8AfNcHe/Duee+up7TVzZ/a&#10;FZVQRFvlZWX5/m+fbu+T+7VXSPhdc2P9lTT6khuLOdZXRIm2P/4/97/arYyN280HwxNrqalPBYPq&#10;GlwMiu7L/osTff8Al/hrQh/sW+W31OBrSaKz3LHcIy7Iv73zVhv4Hkkv9fnkvWkj1SB4GUQ/Mm7/&#10;AGt/8P8AwGqGofC2K51DdBfz20Pzr5Tb5fvf7W//ANC/upQB2Fvp9jpt7P5McEM96/mz7PvSvs2/&#10;+gp/47W1XlVn8Imt7i4nTV980/32Nt/479/7n95aszfCdJrN4hqW24bnzWg+T+DYmzf91dn3f9qg&#10;Dv0lt5f9WyPuZvut/wB9Vdry6++EzP8AZGtNSWORJN86SxfJP87tuZd3+1XReGfBj+HL69uftzXk&#10;V0sW9HX59y/xbt1AHX0UUUAFclq3/INuP+vpP/RqV1tclq3/ACDbj/r6T/0alXHciRkXvxBsPD03&#10;h/Sp/Mm1HVP3VraW0W922p87/wC4n96n+JPHmoaPf+RHBA67N3zq9PvPCsWqrp66hpVteS2Eq3Fs&#10;7y/PFKv8aVV1vwffa3eef8sPy7Nm6qlH3g5ip/wtPVf+fa0/75b/AOLo/wCFp6r/AM+1p/3y3/xd&#10;Q/8ACvbr/nqv/fdH/Curr/nqtT7OQcxN/wALT1X/AJ9rT/vlv/i6P+Fp6r/z7Wn/AHy3/wAXUX/C&#10;vrn/AJ7rR/wr68/56p/31R7OQcxL/wALT1X/AJ9rT/vlv/i6P+Fp6r/z7Wn/AHy3/wAXUX/Cvrn/&#10;AJ7rR/wr65/57rR7OQcxL/wtPVf+fa0/75b/AOLo/wCFp6r/AM+1p/3y3/xdRf8ACvrn/nutH/Cv&#10;rn/nutHs5BzEv/C09V/59rT/AL5b/wCLo/4Wnqv/AD7Wn/fLf/F1F/wr65/57rR/wr65/wCe60ez&#10;kHMS/wDC09V/59rT/vlv/i6P+Fp6r/z7Wn/fLf8AxdRf8K+uf+e60f8ACvrn/nutHs5BzEv/AAtP&#10;Vf8An2tP++W/+Lo/4Wnqv/Ptaf8AfLf/ABdRf8K+uf8AnutH/Cvrn/nutHs5BzEv/C09V/59rT/v&#10;lv8A4uj/AIWnqv8Az7Wn/fLf/F1F/wAK+uf+e60f8K+uf+e60ezkHMS/8LT1X/n2tP8Avlv/AIuj&#10;/haeq/8APtaf98t/8XUX/Cvrn/nutH/Cvrn/AJ7rR7OQcxL/AMLT1X/n2tP++W/+Lo/4Wnqv/Pta&#10;f98t/wDF1F/wr65/57rR/wAK+uf+e60ezkHMS/8AC09V/wCfa0/75b/4uj/haeq/8+1p/wB8t/8A&#10;F1F/wr65/wCe60f8K+uf+e60ezkHMS/8LT1X/n2tP++W/wDi6P8Ahaeq/wDPtaf98t/8XUX/AAr6&#10;5/57rR/wr65/57rR7OQcxL/wtPVf+fa0/wC+W/8Ai6P+Fp6r/wA+1p/3y3/xdRf8K+uf+e60f8K+&#10;uf8AnutHs5BzEv8AwtPVf+fa0/75b/4uj/haeq/8+1p/3y3/AMXUX/Cvrn/nutH/AAr65/57rR7O&#10;QcxL/wALT1X/AJ9rT/vlv/i6P+Fp6r/z7Wn/AHy3/wAXUX/Cvrn/AJ7rR/wr65/57rR7OQcxL/wt&#10;PVf+fa0/75b/AOLo/wCFp6r/AM+1p/3y3/xdRf8ACvrn/nutH/Cvrn/nutHs5BzEv/C09V/59rT/&#10;AL5b/wCLo/4Wnqv/AD7Wn/fLf/F1F/wr65/57rR/wr65/wCe60ezkHMS/wDC09V/59rT/vlv/i6P&#10;+Fp6r/z7Wn/fLf8AxdRf8K+uf+e60f8ACvrn/nutHs5BzEv/AAtPVf8An2tP++W/+Lo/4Wnqv/Pt&#10;af8AfLf/ABdRf8K+uf8AnutH/Cvrn/nutHs5BzEv/C09V/59rT/vlv8A4uj/AIWnqv8Az7Wn/fLf&#10;/F1F/wAK+uf+e60f8K+uf+e60ezkHMS/8LT1X/n2tP8Avlv/AIuj/haeq/8APtaf98t/8XUX/Cvr&#10;n/nutH/Cvrn/AJ7rR7OQcxL/AMLT1X/n2tP++W/+Lo/4Wnqv/Ptaf98t/wDF1F/wr65/57rR/wAK&#10;+uf+e60ezkHMS/8AC09V/wCfa0/75b/4uj/haeq/8+1p/wB8t/8AF1F/wr65/wCe60f8K+uf+e60&#10;ezkHMS/8LT1X/n2tP++W/wDi6E+KOquyf6NafN/st/8AF1F/wr65/wCe60ifD25Rk/er/wB9Uezk&#10;HMegf2vN/cWj+15v7i1m7L7/AJ4R/wDf3/7CjZff88I/+/v/ANhR7OQcxpf2vN/cWj+15v7i1m7L&#10;7/nhH/39/wDsKNl9/wA8I/8Av7/9hR7OQcxpf2vN/cWj+15v7i1m7L7/AJ4R/wDf3/7CjZff88I/&#10;+/v/ANhR7OQcxT8V+OIPBmhXGsahDK+n2vzTtbxbvKT++3+ytaI1RdXtbeeJ45reVfNieL7jrWVr&#10;fh6LxJYfYdV0y2v7Tcsv2eWX5GdfuVoeTeJ/y7R/9/8A/wCwo9nIOYpa3/x4S1F8Ov8Aj01r/sJy&#10;/wDoKVPqtteTWEu6CJERd/8Arai+HX/HprX/AGE5f/QUrUIkmmzT2mieJZ4P9dFfXTr8u/8A8dqH&#10;xlrWoWHw01i+MUtnfrYy7Sh+eJ/uo/8As/3v9mtfwl9zWv8AsJ3FXPEV6um6FqVy0SzLBbSy+U33&#10;W2p92uGrHniXsfH3g/xPBo/jBPHGmWcepafYXV4nm6dfL5VxZ7PKTauz52eV0bc719M6x401OwuZ&#10;Wi01ZtPS4RfNZ9vytBv/APQ/4q+UIPiVpEM1laL4D8Kpb3Vql7PY6feTxJAssqK67V+VX+fd92vt&#10;iDW9P+3tp6XUS3ES/Nb/AN2uPBxjGPLGXwm1TEU6/vUzh3+LMsNx5UumrDvWLa73LbPm/i+592qk&#10;3xZ1K2tbp5NF/fNdPDBFuZXRNqbWddn+1XqEj20zJuaN2Vvl3f3qX7fbfJ+/j+b7vzV6RicBqvjf&#10;U9F1LdPZu9k0sEW9Ym+T91vl3f5/hqC/+Kd8LW7ns9DZ7dWZIrh5W+b/AGtmyvQIdVs7ppY4rmJ3&#10;ibY+1vutTnv7ZNu6eP5pfKX5v4/7tAHE23xGvLjU4bNdEciTZ++835fmbbvX5f8AVf7db/hLxI3i&#10;e1u2ltvsctvO1uybt1X/AO2tP+z+f9rg8nft37v+A1oi4if7siH/AIFQBNRTPv0+gAooooAK5TVP&#10;+Qdcf9fi/wDo1K6uucms1v7e4gdmRWnb50+/9+rjuRIyfH+j32veENQ0/TILK5vZ12xQ6nLLFbv8&#10;/wDH5XzVwWt/CjX7zV/h/d215bG38P232e6t5bzc7S/uvnVnt33/AOqb/nlXRav430Tw3f3dnqOs&#10;6lA9rE0s83kM0MX7rzdrS+Vt3eUm7ZWmniPQHW1ZfF0LpdRyywf6TB+9VfvOn+5VAeb6b4A+LEul&#10;6BcXPiu2ttWi8r7fubd8u5mdN6xfP97/AGafefDj4m3MGlM/jW2S6srO6TztzP8A6VKkqxP/AKr9&#10;795P93Z9x69Ds/Emh39xFBbeLFmuJXZIE+2Rb5dv9z+9TJPFGhixivk8VedZSz/ZVu4Z4mi83Zv2&#10;M6p8vypQHMcpofgz4kW+geI4NR8Uw3eoXVtapp1x5rfuJUX/AEj/AJZfLv8A91qSw+H3i/StD1NI&#10;PETXOv3mp297PeTTvs8pYoleJfkbb8yM23b/AOhV6Fpvkaxp6Xmna5Pf2kv3Li3nilRv+B7Kt/2T&#10;L/0EL3/vpf8A4igk8j1bwF8VtQHiXyfG9nb/AGq4nm0pIkb/AEeJlTYr/J/vf99V67o0F5a6RZQX&#10;0/2m9igRJ7j/AJ6y7Pnak/smX/oIXv8A30v/AMRR/ZMv/QQvf++l/wDiKsou0VS/smX/AKCF7/30&#10;v/xFH9ky/wDQQvf++l/+IrUku0VS/smX/oIXv/fS/wDxFH9ky/8AQQvf++l/+IoAu0VS/smX/oIX&#10;v/fS/wDxFH9ky/8AQQvf++l/+IoAu0VS/smX/oIXv/fS/wDxFH9ky/8AQQvf++l/+IoAu0VS/smX&#10;/oIXv/fS/wDxFH9ky/8AQQvf++l/+IoAu0VS/smX/oIXv/fS/wDxFH9ky/8AQQvf++l/+IoAu0VS&#10;/smX/oIXv/fS/wDxFH9ky/8AQQvf++l/+IoAu0VS/smX/oIXv/fS/wDxFH9ky/8AQQvf++l/+IoA&#10;u0VS/smX/oIXv/fS/wDxFH9ky/8AQQvf++l/+IoAu0VS/smX/oIXv/fS/wDxFH9ky/8AQQvf++l/&#10;+IoAu0VS/smX/oIXv/fS/wDxFH9ky/8AQQvf++l/+IoAu0VS/smX/oIXv/fS/wDxFH9ky/8AQQvf&#10;++l/+IoAu0VS/smX/oIXv/fS/wDxFH9ky/8AQQvf++l/+IoAu0VS/smX/oIXv/fS/wDxFH9ky/8A&#10;QQvf++l/+IoAu0VS/smX/oIXv/fS/wDxFH9ky/8AQQvf++l/+IoAu0VS/smX/oIXv/fS/wDxFH9k&#10;y/8AQQvf++l/+IoAu0VS/smX/oIXv/fS/wDxFH9ky/8AQQvf++l/+IoAu0VS/smX/oIXv/fS/wDx&#10;FH9ky/8AQQvf++l/+IoAu0VS/smX/oIXv/fS/wDxFH9ky/8AQQvf++l/+IoAu0VS/smX/oIXv/fS&#10;/wDxFH9ky/8AQQvf++l/+IoAu0VS/smX/oIXv/fS/wDxFH9ky/8AQQvf++l/+IoAu0VS/smX/oIX&#10;v/fS/wDxFH9ky/8AQQvf++l/+IoAu0VS/smX/oIXv/fS/wDxFH9ky/8AQQvf++l/+IoAu0VS/smX&#10;/oIXv/fS/wDxFH9ky/8AQQvf++l/+IoAu0VS/smX/oIXv/fS/wDxFH9ky/8AQQvf++l/+IoAl1L/&#10;AJB13/1wf/0CsT4df8emtf8AYTl/9BStObR2mieJtQvdjLsb5k/+Iqp8PAyxeIET7qatOv8A46lY&#10;SKiXfCX/ADG/+wnPWjr2l/2xoeoWKtse6tpYFZv4dy7azvCX/Mb/AOwnPT/HC6s/g3XV0HautGxu&#10;PsO7/nvs+T/x6sSz5dX4E6u89p4fS/8ABkWsWsMS3z211K+oPEjo+7b5W7/KV9LXngnT9S1CW+nV&#10;nuGlinXe25F2bP4fu/wV+fHjDw3p+i+OtLtfh9JJc+KryC1vbP7z3sGo+bKsqy/xfI6ys+/+9LX2&#10;d4r8ceLtF8cpBaeH9QvvDsGnut3cWlssu68ZWdNnz7/l2Iv3dv7373y14uAqc8qseXl5Zf8AgR2V&#10;sBSwsYypS5uaPMb8fwg0+F4dt3OnlSSuz7fnbf8A7VO1H4WwXVl5S3MST+ZA/nC1iVf3W7C7f+BV&#10;5v8ACvx9488QeLNHsdZnvEtPsree82nPAt1L5tx86f6P93Z5X8cVWLP43eP77VNYjj8ByvZadLvV&#10;3inie6i82KLyotyf6353b/gFe0cZ3qfCTTETat8yf9sF/wCB/wCf4a1bb4faVZ2iWZTfb+bFK6Mq&#10;7ZWiX+KvPLfx94v1XwrDe332nQVl1aWCW9stKllmgt/s+6Lbbyxb/ml+XdsqLw58VfGeteKvB+jX&#10;vhyXSnkluP7dmlsJ/Ki/dP8AZ/Kl+78/3vvfL92gDsU+DWmJLC0VyyLF91HiV/49y1Inw2tbaK9a&#10;G5dryeBoo5WRV8r7mxvl/i+X/gVc54d8b+NvEvjGxtJdNXTNIgv7hLyaW1lDOixN5UW5vk3btm51&#10;+Vt3y1gJ8Vfibpf9nvqXheG5a5sLOVUtI5382VvN3xf6pfKlb5fv/Im373zUFHv2m2cdhZW9tF/q&#10;oo1VauV8+3Xxv8YXmn67e6b4OlS30y1tXX7bbXSPPLLs81UTyvm8r97/AN81ueKvHni+21nwkdK8&#10;P31xpksKXerlLX/Veb8qp8+1lZWy33G+781BJ7NRXhKfGbxZ9ginXwz9puPsc9x9nis7xHnlX/l3&#10;TdF8rJ/Fv+9/BWS/x28eJZTSN4KVJU0pL2LZFdMjP5u1/wDll/d+6n/j9AH0W3SuS1hN+m3Ct9xr&#10;pE/8ipWj4f1KTWdEsr6eFrZ7qBJWhmVkZWZfu7WrP1b/AJBtx/19J/6NSqh8RBw3i/4M2XjDV727&#10;l1JrO3urOWyaK3tYvN2tE8Wzzf8Anl8+/wAr+9WZ4n/Z50rxJe+Y2uahZ2/n3Vx9kt9vlbpfN/8A&#10;QPNf/wAd/wCBX/F/xFtvBLoraHBe2VnZ2t1qFw8qpKsUsvlJ5UWz9625P7y1Q1L4/eEdHiVrnRdU&#10;xLB9oREsYt7fJE/lbN33tssTf8Cq/dD3i7c/ATRJp9QnW7k33TxfIiqnlbXVtqf3V+SszQfgVPP4&#10;BvvD/iPUo3uLzUXvZZdMiTYv+i/Zdn3E3fL833Kgf9pbwV9lt7yDQ9UmtJ4muLd/7OTfcRKzLvi+&#10;b++n8e2otV/aW8H2Gu2+lW2i3d47xfaJbvyIvs8UXlbt+/d83935KPdD3j0/QfBOl6DFdwKiXMNx&#10;eS3Xzqv7rdt+Rf8AvitT+xdM/wCfOD/vmvNtF+NHhPXdWi0y30jUFmlliiZprOLZF5v/AB7s/wA3&#10;/LX/ANm+fbXVXOoSweME0aHRrRoXg8/7RM+z5f4vl2fw/wDs9Huh7xv/ANi6Z/z5wf8AfNH9i6Z/&#10;z5wf981P/Ztn/wA+0P8A36Wl+wWf/PtB/wB+lrf3SSv/AGLpn/PnB/3zR/Yumf8APnB/3zVj7BZ/&#10;8+0H/fpaPsFn/wA+0H/fpaPdAr/2Lpn/AD5wf980f2Lpn/PnB/3zVj7BZ/8APtB/36Wj7BZ/8+0H&#10;/fpaPdAr/wBi6Z/z5wf980f2Lpn/AD5wf981Y+wWf/PtB/36Wj7BZ/8APtB/36Wj3QK/9i6Z/wA+&#10;cH/fNH9i6Z/z5wf981Y+wWf/AD7Qf9+lo+wWf/PtB/36Wj3QK/8AYumf8+cH/fNH9i6Z/wA+cH/f&#10;NWPsFn/z7Qf9+lo+wWf/AD7Qf9+lo90Cv/Yumf8APnB/3zR/Yumf8+cH/fNWPsFn/wA+0H/fpaPs&#10;Fn/z7Qf9+lo90Cv/AGLpn/PnB/3zR/Yumf8APnB/3zVj7BZ/8+0H/fpaPsFn/wA+0H/fpaPdAr/2&#10;Lpn/AD5wf980f2Lpn/PnB/3zVj7BZ/8APtB/36Wj7BZ/8+0H/fpaPdAr/wBi6Z/z5wf980f2Lpn/&#10;AD5wf981Y+wWf/PtB/36Wj7BZ/8APtB/36Wj3QK/9i6Z/wA+cH/fNH9i6Z/z5wf981Y+wWf/AD7Q&#10;f9+lo+wWf/PtB/36Wj3QK/8AYumf8+cH/fNH9i6Z/wA+cH/fNWPsFn/z7Qf9+lo+wWf/AD7Qf9+l&#10;o90Cv/Yumf8APnB/3zR/Yumf8+cH/fNWPsFn/wA+0H/fpaPsFn/z7Qf9+lo90Cv/AGLpn/PnB/3z&#10;R/Yumf8APnB/3zVj7BZ/8+0H/fpaPsFn/wA+0H/fpaPdAr/2Lpn/AD5wf980f2Lpn/PnB/3zVj7B&#10;Z/8APtB/36Wj7BZ/8+0H/fpaPdAr/wBi6Z/z5wf980f2Lpn/AD5wf981Y+wWf/PtB/36Wj7BZ/8A&#10;PtB/36Wj3QK/9i6Z/wA+cH/fNH9i6Z/z5wf981Y+wWf/AD7Qf9+lo+wWf/PtB/36Wj3QK/8AYumf&#10;8+cH/fNH9i6Z/wA+cH/fNWPsFn/z7Qf9+lqtf2Ft9guP9Gg/1Tf8sv8AYo90Qv8AYumf8+cH/fNH&#10;9i6Z/wA+cH/fNcLqnje18P3tws+jWz6bpltE95dtKq3G6SLcqRRbP3v/AH3WFcftB+DrW2u520HW&#10;dkDtBLt0+L/Wrt82L7/3k835m+5/t1Huj949X/sXTP8Anzg/75o/sXTP+fOD/vmvJR+0V4N+0X0E&#10;Gj6pefZd+97fT12OqI8sro27a23Y9eieBtYtPG3hDR9eXSP7NTUYFuPslwq74v8AvmruHvGt/Yum&#10;f8+cH/fNH9i6Z/z5wf8AfNWPsFn/AM+0H/fpaPsFn/z7Qf8AfpaPdAr/ANi6Z/z5wf8AfNH9i6Z/&#10;z5wf981Y+wWf/PtB/wB+lo+wWf8Az7Qf9+lo90Cv/Yumf8+cH/fNH9i6Z/z5wf8AfNWPsFn/AM+0&#10;H/fpaPsFn/z7Qf8AfpaPdAr/ANi6Z/z5wf8AfNH9i6Z/z5wf981Y+wWf/PtB/wB+lo+wWf8Az7Qf&#10;9+lo90Cv/Yumf8+cH/fNH9i6Z/z5wf8AfNWPsFn/AM+0H/fpaqarYWyaVesttB/qH/5Zf7FHugP/&#10;ALF0z/nzg/75o/sXTP8Anzg/75rkNE8SPqvj7VfDi6DAllpcETy6m2/97LLErbE/dbf4/wDnruro&#10;XsLb+3LhfIi2fZYv4f8Abeo90Ca/0TT47C7ZbODekTfw/wCxVT4df8emtf8AYTl/9BSjWLOCGwdl&#10;gjR/76JR8Ov+PTWv+wnL/wCgpSKiavhL/mN/9hOetXUL+LTLO4u5/kggieWT/dWsvwh93Wv+wnPU&#10;Pj++0/TPBeu3WqalbaVp/wBjlWW9vZNkMG5du5m/u1zlniS/FvxDcad/wl1ppGjaO10zO2nXunPL&#10;qCwK6+V5s8Uu396vzfd+T/br2PV/ib4a0TVbvT9Rv3tZbRYmuWeCXyoN/wB3fLt2L/31XlVn8ONc&#10;1jwfb6fBZ+HJXuoIkTU4tanl+T5fnWL7OqN8leh+LfhHpXjLxHDquoXVz+6VP9HVIkR9r7vnfZ5r&#10;L/sb9tZxlCXwj1N6Lx54cfj+3tL3tGsqqbyL7rfdb738VRxfEHw3NB5ya/pqKHSJ3e8iXbI33Ubn&#10;7/8As1w1v+zP4XtvGFv4hWfUnuLdpXghdovKi837/wDyy3f+P1l67+zFpU2k6TY6JqMmlPbR/ZJ7&#10;iWJZXltWleWVP992l+9WgvdPSpvH+hWeo3Vlc3y2zWcXnXUtwjRW8P8Ae3T48rd86/Luqw3j/wAN&#10;QvKsniDS0aJkSTfeRfKzfd/i/irD134X2+tXF+39r6lZRXsqXbW9v5XlLcrs2z/NE25v3SfK2U/2&#10;a5lv2ZPCz6RZafDPqFn9jZniuIWi875pd/32ioA73UviJ4a0S3llvvEOl2iQM0UvnXkSbGX7y/7/&#10;APs1UvPiN4c0/wDs/dqClNRiS4t5kidovKl+5K7qu2JW/vvXDw/sw+D7KLVYn+1umpJLFKdkW9Va&#10;WKX73lf34vvNXUX/AMKbHUP7PVtQ1BLaK2t7K5iVotl5FA26JJfk/vb/APVbPv0AdNdeLdG09ws+&#10;r2ULNuZQ86r8qrub/wAd+aqN/wDEvwxpdld3VzrthHb26lpZVukZV/2f97/ZrhNT/Zi8I31xbvKl&#10;3iLz0be0Uu5ZXZv4k+XZv2rs/g+WtHxJ+z/4d8QtK0s97aSS/at7WjxfMs7u0q/Mn+1QB2v/AAme&#10;iPdRQLrVg9xLO1pHELqPe0q/eT/f/wBmulrxnRf2bPDHhq90680+5vbaawvvtsRQQbm4X907eVuZ&#10;Pk/3q9moAb/DXKat/wAg24/6+k/9GpXV/wANcpq3/INuP+vpP/RqVUPiJkcjeeIfBVzqkUWvafB9&#10;o0aL59W1G1X7Pat5SO6ea33fldKyb/SvhFeeKF1zVJdLubu9tYrKD7c6vbvF8uxIovu/wJUOt+Df&#10;CPjvxHdWdt4shXxW9mqNaQyQS3Fvt8re33PN/ufI7bF37tldBf8Awn8LaUksmoalcxG6X7LLcXEs&#10;SebLO/8AuffZv/QqCiXWNN8CJ4d1aRdBsdastGV4JbKxsYpmiT7zoqf99Vn6ZD8MZbKHVbrQdI0i&#10;ZrP7ft1CxihuFgVfldv+AVr6F8NdA8A6L4m+z3X2Oy1TzZbp5WiRbeP593zbf4d7fM+6sXSfhv4F&#10;8aTnXtK1WPVom0/+yGubRre4ibbF5X9xvm2v9z7v+zRzAGm+LvhZpVzcQ2I0mwe3jiv5JVtUiT5n&#10;dkfdt+9u3f8AAq7Ow8b+GNU1GwtLTWbS4vb6D7RaxRS7mli9V/75riZPg94b8K6bFqGoa3epa6XF&#10;E7XGoTxKieVL5u932/L/AHf7tYvhyLwfD8VNEudI+IGk3UCRPLbaHDdRS3F1cSpKvm79393zfl/2&#10;KfMB7v8AYV/vNR9hX+81ZVv4q0a81q40eDU7ObVbdPNltEnVpYl/vMtW9P1Wz1H7R9juY7n7PK1v&#10;J5Tbtkq/eRv9qlzMC19hX+81H2Ff7zVY3r/eWsWXxHpsOqJYy6hBHfME22zSr5vzbtny/wC1sf8A&#10;75o5mBpfYV/vNR9hX+81WNy1zuleOPD+va3qekabrVlf6rpbbb60t7hWltf99f4aOZgbX2Ff7zUf&#10;YV/vNVK/1i00eKGW+u4LRJZVhVriTZuZvur/AL1WbO9gv7OK5tZY5reVd0UqN8jLRzMCT7An99qP&#10;sCf32qpZ39reS3UUNzFM9tL5U6K27yn+9tb/AL6WtP5anmmBX+wJ/faj7An99qsfLR8tHNMCv9gT&#10;++1H2BP77VY+Wj5aOaYFf7An99qPsCf32qx8tHy0c0wK/wBgT++1H2BP77VY+Wj5aOaYFf7An99q&#10;PsCf32qx8tHy0c0wK/2BP77UfYE/vtVj5aPlo5pgV/sCf32o+wJ/farHy0fLRzTAr/YE/vtR9gT+&#10;+1WPlo+WjmmBX+wJ/faj7An99qsfLR8tHNMCv9gT++1H2BP77VY+Wj5aOaYFf7An99qPsCf32qx8&#10;tHy0c0wK/wBgT++1H2Bf77VY+WijnkBTNuifxNmqz6cs6Ou8lGXZxVoJvaTn5TXw/wCPvH3xn8a/&#10;tN+K/APgHxVb6PBp0Md1FDdwxeUsXlQb/n8h23bpa56mJ9ly/wB49XLssnj6lSEZRjGMeaUpH1Jf&#10;yeCNSvDJqSadNdWUEtu1zqMCb4It/lOjOy/JvZ/+BVatfC/gfU4bjw/HpmhXH2VVE+mLBE3lKyrs&#10;3Rfw/Kif9818e6l8C/2hPEr3Ak8d+HLmXU2WeWa3nWKWfyk2o2+K1/g3Vo6d8Dv2mPDN1dahZeNt&#10;DtpZY18/Yq7W2oq/c+y7d3yJ83+zWH1qp/z6kex/YdD7OMp/+Tf5H2FD8OvDEJmlg0XToXlXymeG&#10;0i+ZNu3b93+78ta2m6JY6NZRWdjBHZ2kX+qt7dNiL/wGvnf9h/4oeJfin8OdYv8AxRqTarqFvqj2&#10;sUwiii2xLFE235EX+Jnr6XQ5C8V0wre0jGcftHzuOwtTA4iWGqfFET7An99qPsCf32qxR8tbc0jk&#10;K/2BP77UfYE/vtVj5aPlo5pgV/sCf32o+wJ/farHy0fLRzTAr/YE/vtR9gT++1WPlo+WjmkBX+wr&#10;/eaobnTo7m1lgZm2yqy1o0VXMwMU6FYusqeRHm4ZfP8Al/1u37u7/vmqcuhWekSvPbRJD5qqrIi7&#10;U+Wumrm/F+j22vaHcaZfRedaXiNFOits3LU8wGHc6lZ6xoKXljcwXlpL/qri3bejU/4df8emtf8A&#10;YTl/9BSs628K6V4S0a7g0ixjsLeef7Q1vb/c37NnyL/D9ytH4df8emtf9hOX/wBBStomMjX8I/8A&#10;Ma/7Cc9c18ePDA8Z/CLxhpCWxv5rjTpWjs1i3md1+dE2/wAW5lVa6Xwh/wAxr/sKT1a8T6/F4b0S&#10;61KSJpkt037E/irjqSjCPNI6afNz+6fmL4P8VeOvGfxk8K/C7RdV12w0eLVoLi+sYWlieztYLhH/&#10;AIk3QLsX7n3W3otfoXruo+IrDW7l9NhuLkr9yKWIfZdvlfe3/e3eb/DXnWl/H/Tx8a7bw3e6bbpe&#10;3UGyXVbT/lk/8Nqz7f8A2f7zLXtUvinT4dRuLR5SXtYvNnfb8kS/7VcOAqUJx/dS5j2c1lUlUjKd&#10;Ll5o/ZOMm8T+Op3ZYrCCHzfm877NK+35F+6n/wAV/eq/Hr/i65lSKfTVt1F8iedFAzfuvNX+9/sb&#10;vmro4fHGh3F00EWoQb08pN+75GZ/uLuq5D4t0W5illi1O2dIv9a3m/dr1Dwzi31rxrYX+oKtit5b&#10;tqMqQb4H+WD+D7n/AKFUv/CQ+MYZrUT6ZA6NIqStDbS7tnzf7VdNN450GGxlu/7VtnhiX5tj7qE8&#10;deH3t3k/te0RE+/ul+7QB0lFc9deM9GsLm4tbnUIIbiD5nRn/wBndUNv440O5iST+0LaHcqPslba&#10;67k3f+g0AdPRXM3PxA8OW9m9y+s2nkp951lpy+OND8pWbUraH5d/zy7fl37aAOkoqnbXMV7bxTwS&#10;LLFKu5XT7jVcoAK5LVv+Qbcf9fSf+jUrra5LVv8AkG3H/X0n/o1KuO5Ej5n+JX7L/izUr7Xtf8C6&#10;4unXuqSxaha2VvLKlu1+jxPFeypK7KrJ5TbvK2+arfdqO2/YRns9ctbmLxHaTWVvLp139nvrV7hp&#10;bq1lt2d97NuTf5Uv3fl/e/cr640v/kF2X/XBP/Qa0ags+M2/YLum0aHT28Y+T/o0VvPcW9s2+XbZ&#10;S27/AMf8crxSt/1yrZ179kLXPFXjHUPFNz4phsNbv5VuJYrGCRLe3lWWw2PF8/3vKsnH/bWvrCnZ&#10;oDmPmnwl+y3qPhv4dav4ak8VS6le3WrWerwXdyjsjS2ssUqeam7/AJavF+92Unw3/Zau9H8ZXviX&#10;xn4puvFV7LeWd/FbpuihSeB7hot+7e0vlfaNqfP/AA/NX0xTKAPkDWv2MtV8VeOb3XLrxBbW1r/a&#10;OoyrC0TzNdRTy3Eqbvm/g+0bNv8A0ypfDf7EWq+GbXw/FB4z+fS764vZZreB7d5ZZXt2835X/wBb&#10;+6dN/wDdevsADiggUr/ZK5j4j+Dv7IXjDQL3W9V1rUrLStQl0efR9OiEP2vypXtbWL7a25tu7fby&#10;/wC95tTaP+wXqmmTXskfjaLT7u9nSVruxtmS4tUV71kSJt//AE9f+Qq+1sCjAp8wcx8n+Ff2OtX0&#10;HxRo+syeLIDLYXlldLaW8EqRW6RXUsssUHz/ACK6S7P++q6f4o/s0ah4+m8by23iP+zx4g1aw1Jb&#10;fym2bba1+ztFL/eV/vf8BSvoqigk+QtQ/YqvrjxfLrUvim3ubdLyz1COK+tWunaWD5XZ5ZX3r8v+&#10;1XNv+xH4p8JeGrH+yvEsfiHULWVXubR0e3TUU32TeVLul+5/osvy/wDTWvuGigDwH9lv4M698HdD&#10;vYvEFzDNe3Nrp1vst5GlT/RrKKJ3/wCBNv8A++Vr30jNLRSl7wBRRRTAKKKKACiiigAooooAKKKK&#10;ACiiigAooooAKKKKACiiigAooooAKKKKACkPSlpD0oAqx7Rk8Zr428A3MEH/AAUL+I7yzpGv9kLz&#10;u/2LKvsR98YBXhMc182/FD9h/wAG/Frx5q3im+1rWrK+1ExNLFZTxLEjrEsS7d0TfwrXBiKcp8so&#10;x+GR9Bk2Jw1GVeliZSjGUeXmtfqjF8X/ALMmrXN54ruvCfiyHRHvtYin06GK+li+zWHkt9otUfY3&#10;kb7yV7j5Fb7q12Hwz+HPinwJ448ZaprXixdf0LVIF+yxXF809xHL/EfuIqL/ALHz/wC9/DXC/wDD&#10;tXwN/wBDF4j/AO/tv/8AGKb/AMO1PA3/AEMPiL/v7b//ABim6lf+T/yY6o4fKoT5vrMv/Af/ALYd&#10;/wAE1v8Akk3iNf8AqNS/+k9vX1+Bgbc15X8C/gfpHwD8LXWjaHdXt5FdXj3rS3zq772RV/hRfl+R&#10;a9SU7zu9RWuHpypU4xkeXm+KhjMbUr0vhkyzRSDpS10nkhRRRQAUUUUAFFFFABRRRQAVma19yH/e&#10;rTrM1r7kP+9QBzut/wDHg9V/h1/x6a1/2E5f/QUqxrf/AB4PVf4df8emtf8AYTl/9BSt4fCYyNfw&#10;n/zF/wDsJ3FRePJre28G6vPdXcFhaxWsrT3dwu5Iotnzs3/Aal8J/wDMX/7CdxXPftCRs/wM+IKo&#10;u9m0C/8A/Sd65JRjOPKdlP8AiRPmHwJoXwq8W63ZeH9K+MEmpNqnm/2fp1lKiPK2/wA19jsnzfdr&#10;671TwZZ6uyNdtO2xNibJPu/7VflT+ydc6VcfH/4Prp9rqkN208rzvd3Usqf8eUq/cb7vz1+nHiGT&#10;xZBqdwul27TQNKjxb9pVvlXcjfN8q15+DwlDDx/dx5T1s1qVJSjGU+Y1/wDhWOg+RaQeQ2y1bfFv&#10;bdWXp/wpsoopvtd5e3Esr7nZZWiXZt2on/Aapu/jyeztZN3lP58XmpFFErtF/G3360vCV74ijuNN&#10;sdXcOfIlnnldfn/1rKif+PJ/3xXqHhluD4ZaNb6c9jEsyQyyvK7JOyu25NrVX1P4ZabcaXFY2Mkt&#10;g0SSokqMzPtl+/UOrP4ms7eF9PVJpY7hbf8AffNvi/56/wDAvlWql5a+MnltLhR88KrK1ujKkUr/&#10;ACfI3zfdX5qAOpm8G6Zc3V1PJHI8tx5Syvu/55fcqpH4B0vz2ndZH3RNEqeb8iK6bX2/71c1q934&#10;3lfT4LCKdIn2faZXgiR/vfP/AB/53VJDL42nkJ8hIdkW4u6o/wA235EX5/4vl3UAbV/8LtD1Ifv4&#10;pvvbtiS/7e6p7b4faRbXsM6rO7xS/aPnl+Tzf7/+9XVpu2Lu+9UlAFHTrCDTLCGzg+SKJdi1eooo&#10;AK5LVv8AkG3H/X0n/o1K62uS1b/kG3H/AF9J/wCjUq47kSN7TP8AkFWX/XBP/QavDpVHTP8AkFWX&#10;/XBP/QavDpWP2ixaKKKsAooooAKKKKACiiigAooooAKKKKACiiigAooooAKKKKACiiigAooooAKK&#10;KKACiiigAooooAKKKKACiiigAooooAKKKKACiiigBMUmwelOooAKKKKAEopaKACiiigAooooAKKK&#10;KACiiigAooooAKzNa+5D/vVp1ma19yH/AHqAOd1v/jweq/w6/wCPTWv+wnL/AOgpVjW/+PB6r/Dr&#10;/j01r/sJy/8AoKVvD4TGRreER8ms/wDYTuK0tV1CLSrC4uZF3JEjOyr3rO8J9NX/AOwnPWzPbpeR&#10;Msi71b5WSuJRko+6XLm5fcPmPwZ+1Drmq+Kmk1DwxOngxp2t59RSDyv7ObZ5qO+9/wB6vlfM2xfl&#10;r17xB8VdI8K3c8d7FdQ6ZaskVzqqKv2W1lZN6I/z7/u7fuqy/OtcXJ+zHpFg1zY6RqUlh4a1SWWX&#10;VtGuLZLj7V5qJFtWV/mi+RNv8X/Aa9B1j4WeHNcv3n1DT3umlVUkiN1L5UpVdiM8W/azKv8AH96k&#10;pVZTlzRjy/ZCjGUKcYylzS+0Yg/aG8EyajcW39pvC9v/ABNbS8/3vk27l2bG3b1+XbVu5+NHhhtA&#10;1TWdK1D+37bS7lLK5Wy2/JKzbPvvtVV/2922rT/BfwfLqt7qv9lqNSvPPWe5EsuX81WWX+LvuarW&#10;lfDbQdE0e703Tre5sLS6k81/sl7cI6t/sNv3Rf7q1ualG2+N3hGXUY9Ll1mKHWGSJ205P3sy+am5&#10;F/dbt3/AalT4t+FG1COzh1dJrhvKC+VG77t3f5f4f9v7q0/Rfg74T8Oajb6hY6V9nng2vGxnl2qy&#10;pt3bN+3dt/iqGH4O+E7O4tZbTS3sxas/lPaXMsXyM7yuvyt8ys0rfLQSLoPxr8FeJtUtLDStdtr+&#10;7upZYoIbdWb54vv/AMPy/eX/AL6r0WvOrD4NeFdKn0qe00+aGXS52u7P/Sp9kTsm37u7/wAdr0Wg&#10;AooooAKKKKACuS1b/kG3H/X0n/o1K62uS1b/AJBtx/19J/6NSrjuRI3tM/5BVl/1wT/0Grw6VR0z&#10;/kFWX/XBP/QavDpWP2ixaKKKsAooooAKKKKACiiigAooooAKKKKACiiigAooooAKKKKACiiigAoo&#10;ooAKKKKACiiigAooooAKKKKACiiigAooooAKKKKACiiigAooooAKKKKACiiigAooooAKKKKACiii&#10;gAooooAKKKKACszWvuQ/71adc34s1aDQtDuNRufM+z2qNNL5MW9tq/7NAGdrf/Hg9V/h1/x6a1/2&#10;E5f/AEFKy7DxjpPjPRLu70W6+32UU/kfakX91K2z+Bv461Ph1/x6a1/2E5f/AEFK3h8JjI1vB/3d&#10;b/7Cc9dPXM+Ev+Y3/wBhOeumrA2ExS0UUAFFFFABRRRQAUUUUAFFFFABRRRQAVyWrf8AINuP+vpP&#10;/RqV1tcpqn/IOuP+vxf/AEalXHciRaiuLywtkjY22xF273lapn1K8Tb8tt833f3v3qwfHmg3Xifw&#10;rqGlWLael3OuxX1az+1W6/N/HFvTdXKap8Im1HTPDVnHdWiLpNstozvAz+V/qv3tv837qX919/8A&#10;26190k9O+2X3/PC2/wC/rf8AxFM/tG94/dW3zf8ATV//AIivB9W+EvxGuNX1uztfGs9pptxpnkW2&#10;ptPLK6XDSoz/ALrf8uzY3z/7f/Aa09Y+C/iq/sr1YPiDfJd3D+asr+b+6l2Sp8v735fvxfIn/PL/&#10;AG6nliUexG+vl/5Z23/f1qm+2X3/ADwtv+/rf/EV4fD8DfE8/iP+09T8eXN+Yr77RbW/lS7LeLYm&#10;9Nvm/wAWz+OrE/wX8XS6Ysf/AAsbUkukS4VZUaVV/e/3/wB7/wDs/wAG2jliB7L9uvf+eUH/AH9f&#10;/wCIo/tG+/54Qf8Afxv/AIisnwvpl1ofh+wtL68+33UFtFFPdfN8zKnzv8zNWvVcsTPmkJ/aN9/z&#10;ytv+/rf/ABNL9uvv+eUH/f1//iKKKfLEr3g+3X3/ADyg/wC/r/8AxFH26+/55Qf9/X/+Iooo5Yh7&#10;4fbr7/nlB/39f/4ij7dff88oP+/r/wDxFFFHLEPfD7dff88oP+/r/wDxFH26+/55Qf8Af1//AIii&#10;ijliHvh9uvv+eUH/AH9f/wCIo+3X3/PKD/v6/wD8RRRRyxD3w+3X3/PKD/v6/wD8RR9uvv8AnlB/&#10;39f/AOIooo5Yh74fbr7/AJ5Qf9/X/wDiKPt19/zyg/7+v/8AEUUUcsQ98Pt19/zyg/7+v/8AEUfb&#10;r7/nlB/39f8A+Iooo5Yh74fbr7/nlB/39f8A+Io+3X3/ADyg/wC/r/8AxFFFHLEPfD7dff8APKD/&#10;AL+v/wDEUfbr7/nlB/39f/4iiijliHvh9uvv+eUH/f1//iKPt19/zyg/7+v/APEUUUcsQ98Pt19/&#10;zyg/7+v/APEUfbr7/nlB/wB/X/8AiKKKOWIe+H26+/55Qf8Af1//AIij7dff88oP+/r/APxFFFHL&#10;EPfD7dff88oP+/r/APxFH26+/wCeUH/f1/8A4iiijliHvh9uvv8AnlB/39f/AOIo+3X3/PKD/v6/&#10;/wARRRRyxD3w+3X3/PKD/v6//wARR9uvv+eUH/f1/wD4iiijliHvh9uvv+eUH/f1/wD4ij7dff8A&#10;PKD/AL+v/wDEUUUcsQ98Pt19/wA8oP8Av6//AMRR9uvv+eUH/f1//iKKKOWIe+H26+/55Qf9/X/+&#10;Io+3X3/PKD/v6/8A8RRRRyxD3w+3X3/PKD/v6/8A8RR9uvv+eUH/AH9f/wCIooo5Yh74fbr7/nlB&#10;/wB/X/8AiKPt19/zyg/7+v8A/EUUUcsQ98Pt19/zyg/7+v8A/EUfbr7/AJ5Qf9/X/wDiKKKOWIe+&#10;H26+/wCeUH/f1/8A4ij7dff88oP+/r//ABFFFHLEPfD7dff88oP+/r//ABFH26+/55Qf9/X/APiK&#10;KKOWIe+H26+/55Qf9/X/APiKrXbX12qr5cC7f9pqs0Ucoe+c5c6O1npLwQQWlnaW6s6xW/yIv/AK&#10;8d139sf4R/s865qHh3x/4r/sPWbqdtQit/sFzLugb92r7o4tp+aJxx6V77qX/IOu/wDrg/8A6BX4&#10;if8ABVn/AJOYsf8AsAQ/+lV1USKie7+PP+ClvxU8AfEHxvoWmaX4Xaz07X72zhe4s7h5GRHwpY+e&#10;Mt74rB/4e0/Gf/oFeD//AAXXH/yRRRUFh/w9p+M//QK8H/8AguuP/kij/h7T8Z/+gV4P/wDBdcf/&#10;ACRRRSAP+HtPxn/6BXg//wAF1x/8kUf8PafjP/0CvB//AILrj/5IoooAP+HtPxn/AOgV4P8A/Bdc&#10;f/JFH/D2n4z/APQK8H/+C64/+SKKKAD/AIe0/Gf/AKBXg/8A8F1x/wDJFH/D2n4z/wDQK8H/APgu&#10;uP8A5IoooAP+HtPxn/6BXg//AMF1x/8AJFH/AA9p+M//AECvB/8A4Lrj/wCSKKKAD/h7T8Z/+gV4&#10;P/8ABdcf/JFH/D2n4z/9Arwf/wCC64/+SKKKAD/h7T8Z/wDoFeD/APwXXH/yRVRf+CrXxcurFoJd&#10;B8GsHl+ZhZXat/rfVboUUU4kSGf8PTPi1/0CPC//AH6vv/kutbQP+Cm/xV1O78uXSfDKrt/5ZxXq&#10;/wDt1RRWpJ3v/DfnxG/6B+hf983f/wAkUf8ADfnxG/6B+hf983f/AMkUUUAcZ4s/4KXfFLQhbfZt&#10;J8NfP97zI71v/bquf/4emfFr/oEeF/8Av1ff/JdFFAB/w9M+LX/QI8L/APfq+/8Akuj/AIemfFr/&#10;AKBHhf8A79X3/wAl0UUAH/D0z4tf9Ajwv/36vv8A5Lo/4emfFr/oEeF/+/V9/wDJdFFAB/w9M+LX&#10;/QI8L/8Afq+/+S6P+Hpnxa/6BHhf/v1ff/JdFFAB/wAPTPi1/wBAjwv/AN+r7/5Lo/4emfFr/oEe&#10;F/8Av1ff/JdFFAB/w9M+LX/QI8L/APfq+/8Akuj/AIemfFr/AKBHhf8A79X3/wAl0UUAH/D0z4tf&#10;9Ajwv/36vv8A5Lo/4emfFr/oEeF/+/V9/wDJdFFAB/w9M+LX/QI8L/8Afq+/+S6P+Hpnxa/6BHhf&#10;/v1ff/JdFFAB/wAPTPi1/wBAjwv/AN+r7/5Lo/4emfFr/oEeF/8Av1ff/JdFFAB/w9M+LX/QI8L/&#10;APfq+/8Akun/APD034t/9Ajwv/36vv8A5LoooAZ/w9M+LX/QI8L/APfq+/8Akun/APD034t/9Ajw&#10;v/36vv8A5LoooAP+Hpvxb/6BHhf/AL9X3/yXR/w9N+Lf/QI8L/8Afq+/+S6KKAD/AIem/Fv/AKBH&#10;hf8A79X3/wAl0f8AD034t/8AQI8L/wDfq+/+S6KKAD/h6b8W/wDoEeF/+/V9/wDJdH/D034t/wDQ&#10;I8L/APfq+/8AkuiitQD/AIem/Fv/AKBHhf8A79X3/wAl0f8AD034t/8AQI8L/wDfq+/+S6KKAD/h&#10;6b8W/wDoEeF/+/V9/wDJdH/D034t/wDQI8L/APfq+/8AkuiigA/4em/Fv/oEeF/+/V9/8l0f8PTf&#10;i3/0CPC//fq+/wDkuiigA/4em/Fv/oEeF/8Av1ff/JdH/D034t/9Ajwv/wB+r7/5LoooAP8Ah6b8&#10;W/8AoEeF/wDv1ff/ACXR/wAPTfi3/wBAjwv/AN+r7/5LoooAP+Hpvxb/AOgR4X/79X3/AMl0f8PT&#10;fi3/ANAjwv8A9+r7/wCS6KKAD/h6b8W/+gR4X/79X3/yXR/w9N+Lf/QI8L/9+r7/AOS6KKAD/h6b&#10;8W/+gR4X/wC/V9/8l0f8PTfi3/0CPC//AH6vv/kuiigA/wCHpvxb/wCgR4X/AO/V9/8AJdH/AA9N&#10;+Lf/AECPC/8A36vv/kuiigA/4em/Fv8A6BHhf/v1ff8AyXR/w9N+Lf8A0CPC/wD36vv/AJLoooAP&#10;+Hpvxb/6BHhf/v1ff/JdH/D034t/9Ajwv/36vv8A5LoorIA/4em/Fv8A6BHhf/v1ff8AyXR/w9N+&#10;Lf8A0CPC/wD36vv/AJLoooAP+Hpvxb/6BHhf/v1ff/JdH/D034t/9Ajwv/36vv8A5LoooAUf8FRv&#10;ixMoR9G8Lsrq27MV9/8AJdfJH7S3x51r49+PrTxP4l0rSYtQGnpahNPjmiiVFllYYUyt3du9FFTI&#10;s//ZUEsDBBQABgAIAAAAIQDaIXUF3AAAAAUBAAAPAAAAZHJzL2Rvd25yZXYueG1sTI9Ba8JAEIXv&#10;hf6HZYTe6iaKpcZsRKTtSQrVQultTMYkmJ0N2TWJ/77TXurlweMN732TrkfbqJ46Xzs2EE8jUMS5&#10;K2ouDXweXh+fQfmAXGDjmAxcycM6u79LMSncwB/U70OppIR9ggaqENpEa59XZNFPXUss2cl1FoPY&#10;rtRFh4OU20bPouhJW6xZFipsaVtRft5frIG3AYfNPH7pd+fT9vp9WLx/7WIy5mEyblagAo3h/xh+&#10;8QUdMmE6ugsXXjUG5JHwp5Ito5nYo4FFvJyDzlJ9S5/9AAAA//8DAFBLAwQUAAYACAAAACEAH4xk&#10;+s8AAAApAgAAGQAAAGRycy9fcmVscy9lMm9Eb2MueG1sLnJlbHO8kcFqwzAMhu+DvoPRvXGSQimj&#10;Ti9l0OvoHkDYiuM2lo3tjfXtZxiDFVp661ES+v4Pabv79rP4opRdYAVd04Ig1sE4tgo+jm/LDYhc&#10;kA3OgUnBhTLshsXL9p1mLHUpTy5mUSmcFUylxFcps57IY25CJK6TMSSPpZbJyoj6jJZk37Zrmf4z&#10;YLhiioNRkA5mBeJ4iTX5MTuMo9O0D/rTE5cbEdL5ml2BmCwVBZ6Mw9/mqjlFC/K2Q/8ch76JfNeh&#10;e45D93cHefXg4QcAAP//AwBQSwECLQAUAAYACAAAACEABu377hUBAABGAgAAEwAAAAAAAAAAAAAA&#10;AAAAAAAAW0NvbnRlbnRfVHlwZXNdLnhtbFBLAQItABQABgAIAAAAIQA4/SH/1gAAAJQBAAALAAAA&#10;AAAAAAAAAAAAAEYBAABfcmVscy8ucmVsc1BLAQItABQABgAIAAAAIQCiLO9CJgUAANQXAAAOAAAA&#10;AAAAAAAAAAAAAEUCAABkcnMvZTJvRG9jLnhtbFBLAQItAAoAAAAAAAAAIQB+Hwcg8RIAAPESAAAU&#10;AAAAAAAAAAAAAAAAAJcHAABkcnMvbWVkaWEvaW1hZ2UxLmpwZ1BLAQItAAoAAAAAAAAAIQBqhX3O&#10;hAAAAIQAAAAUAAAAAAAAAAAAAAAAALoaAABkcnMvbWVkaWEvaW1hZ2UyLnBuZ1BLAQItAAoAAAAA&#10;AAAAIQB8ON+d534AAOd+AAAUAAAAAAAAAAAAAAAAAHAbAABkcnMvbWVkaWEvaW1hZ2UzLmpwZ1BL&#10;AQItABQABgAIAAAAIQDaIXUF3AAAAAUBAAAPAAAAAAAAAAAAAAAAAImaAABkcnMvZG93bnJldi54&#10;bWxQSwECLQAUAAYACAAAACEAH4xk+s8AAAApAgAAGQAAAAAAAAAAAAAAAACSmwAAZHJzL19yZWxz&#10;L2Uyb0RvYy54bWwucmVsc1BLBQYAAAAACAAIAAACAACYnAAAAAA=&#10;">
                <v:rect id="Rectangle 6081" o:spid="_x0000_s1027" style="position:absolute;left:58519;top:32008;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w3TxQAAAN0AAAAPAAAAZHJzL2Rvd25yZXYueG1sRI9Pi8Iw&#10;FMTvC/sdwlvwtqZ6kNo1iuwqevQf1L09mmdbbF5KE2310xtB8DjMzG+YyawzlbhS40rLCgb9CARx&#10;ZnXJuYLDfvkdg3AeWWNlmRTcyMFs+vkxwUTblrd03flcBAi7BBUU3teJlC4ryKDr25o4eCfbGPRB&#10;NrnUDbYBbio5jKKRNFhyWCiwpt+CsvPuYhSs4np+XNt7m1eL/1W6Scd/+7FXqvfVzX9AeOr8O/xq&#10;r7WCURQP4PkmPAE5fQAAAP//AwBQSwECLQAUAAYACAAAACEA2+H2y+4AAACFAQAAEwAAAAAAAAAA&#10;AAAAAAAAAAAAW0NvbnRlbnRfVHlwZXNdLnhtbFBLAQItABQABgAIAAAAIQBa9CxbvwAAABUBAAAL&#10;AAAAAAAAAAAAAAAAAB8BAABfcmVscy8ucmVsc1BLAQItABQABgAIAAAAIQCxOw3TxQAAAN0AAAAP&#10;AAAAAAAAAAAAAAAAAAcCAABkcnMvZG93bnJldi54bWxQSwUGAAAAAAMAAwC3AAAA+QIAAAAA&#10;" filled="f" stroked="f">
                  <v:textbox inset="0,0,0,0">
                    <w:txbxContent>
                      <w:p w14:paraId="3B4443B7" w14:textId="77777777" w:rsidR="00646596" w:rsidRDefault="00646596" w:rsidP="00646596">
                        <w:pPr>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87" o:spid="_x0000_s1028" type="#_x0000_t75" style="position:absolute;left:47525;width:10983;height:46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S6VxgAAAN0AAAAPAAAAZHJzL2Rvd25yZXYueG1sRI9Ba8JA&#10;FITvQv/D8gq96a6FahpdpQgtUkExtj0/ss8kmH0bsluT9te7guBxmJlvmPmyt7U4U+srxxrGIwWC&#10;OHem4kLD1+F9mIDwAdlg7Zg0/JGH5eJhMMfUuI73dM5CISKEfYoayhCaVEqfl2TRj1xDHL2jay2G&#10;KNtCmha7CLe1fFZqIi1WHBdKbGhVUn7Kfq0GdeQuW/0ckpf19vt/97rB8Uf1qfXTY/82AxGoD/fw&#10;rb02GiYqmcL1TXwCcnEBAAD//wMAUEsBAi0AFAAGAAgAAAAhANvh9svuAAAAhQEAABMAAAAAAAAA&#10;AAAAAAAAAAAAAFtDb250ZW50X1R5cGVzXS54bWxQSwECLQAUAAYACAAAACEAWvQsW78AAAAVAQAA&#10;CwAAAAAAAAAAAAAAAAAfAQAAX3JlbHMvLnJlbHNQSwECLQAUAAYACAAAACEAGzkulcYAAADdAAAA&#10;DwAAAAAAAAAAAAAAAAAHAgAAZHJzL2Rvd25yZXYueG1sUEsFBgAAAAADAAMAtwAAAPoCAAAAAA==&#10;">
                  <v:imagedata r:id="rId22" o:title=""/>
                </v:shape>
                <v:shape id="Picture 6089" o:spid="_x0000_s1029" type="#_x0000_t75" style="position:absolute;top:1492;width:563;height:2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yQrxQAAAN0AAAAPAAAAZHJzL2Rvd25yZXYueG1sRI9PawIx&#10;FMTvhX6H8ArealIRa7dGEUWUXoq20Otj8/YP3bxsk+jGb98UCh6HmfkNs1gl24kL+dA61vA0ViCI&#10;S2darjV8fuwe5yBCRDbYOSYNVwqwWt7fLbAwbuAjXU6xFhnCoUANTYx9IWUoG7IYxq4nzl7lvMWY&#10;pa+l8ThkuO3kRKmZtNhyXmiwp01D5ffpbDX87LeKhsqnand+X6fqbTN9/rpqPXpI61cQkVK8hf/b&#10;B6NhpuYv8PcmPwG5/AUAAP//AwBQSwECLQAUAAYACAAAACEA2+H2y+4AAACFAQAAEwAAAAAAAAAA&#10;AAAAAAAAAAAAW0NvbnRlbnRfVHlwZXNdLnhtbFBLAQItABQABgAIAAAAIQBa9CxbvwAAABUBAAAL&#10;AAAAAAAAAAAAAAAAAB8BAABfcmVscy8ucmVsc1BLAQItABQABgAIAAAAIQAoRyQrxQAAAN0AAAAP&#10;AAAAAAAAAAAAAAAAAAcCAABkcnMvZG93bnJldi54bWxQSwUGAAAAAAMAAwC3AAAA+QIAAAAA&#10;">
                  <v:imagedata r:id="rId23" o:title=""/>
                </v:shape>
                <v:rect id="Rectangle 6090" o:spid="_x0000_s1030" style="position:absolute;left:3;top:1824;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j6VwgAAAN0AAAAPAAAAZHJzL2Rvd25yZXYueG1sRE/LisIw&#10;FN0L/kO4wuw0dRZiq2kRnUGX4wPU3aW5tsXmpjQZ25mvNwvB5eG8l1lvavGg1lWWFUwnEQji3OqK&#10;CwWn4/d4DsJ5ZI21ZVLwRw6ydDhYYqJtx3t6HHwhQgi7BBWU3jeJlC4vyaCb2IY4cDfbGvQBtoXU&#10;LXYh3NTyM4pm0mDFoaHEhtYl5ffDr1GwnTery87+d0X9dd2ef87x5hh7pT5G/WoBwlPv3+KXe6cV&#10;zKI47A9vwhOQ6RMAAP//AwBQSwECLQAUAAYACAAAACEA2+H2y+4AAACFAQAAEwAAAAAAAAAAAAAA&#10;AAAAAAAAW0NvbnRlbnRfVHlwZXNdLnhtbFBLAQItABQABgAIAAAAIQBa9CxbvwAAABUBAAALAAAA&#10;AAAAAAAAAAAAAB8BAABfcmVscy8ucmVsc1BLAQItABQABgAIAAAAIQBbrj6VwgAAAN0AAAAPAAAA&#10;AAAAAAAAAAAAAAcCAABkcnMvZG93bnJldi54bWxQSwUGAAAAAAMAAwC3AAAA9gIAAAAA&#10;" filled="f" stroked="f">
                  <v:textbox inset="0,0,0,0">
                    <w:txbxContent>
                      <w:p w14:paraId="5C9BB691" w14:textId="77777777" w:rsidR="00646596" w:rsidRDefault="00646596" w:rsidP="00646596">
                        <w:pPr>
                          <w:jc w:val="left"/>
                        </w:pPr>
                        <w:r>
                          <w:t xml:space="preserve"> </w:t>
                        </w:r>
                      </w:p>
                    </w:txbxContent>
                  </v:textbox>
                </v:rect>
                <v:rect id="Rectangle 6091" o:spid="_x0000_s1031" style="position:absolute;left:429;top:1554;width:563;height:2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4psOxQAAAN0AAAAPAAAAZHJzL2Rvd25yZXYueG1sRI9Pi8Iw&#10;FMTvwn6H8Ba8aaoHsV2jyK6iR/9B3dujebbF5qU00VY/vVlY8DjMzG+Y2aIzlbhT40rLCkbDCARx&#10;ZnXJuYLTcT2YgnAeWWNlmRQ8yMFi/tGbYaJty3u6H3wuAoRdggoK7+tESpcVZNANbU0cvIttDPog&#10;m1zqBtsAN5UcR9FEGiw5LBRY03dB2fVwMwo203p53tpnm1er3026S+OfY+yV6n92yy8Qnjr/Dv+3&#10;t1rBJIpH8PcmPAE5fwEAAP//AwBQSwECLQAUAAYACAAAACEA2+H2y+4AAACFAQAAEwAAAAAAAAAA&#10;AAAAAAAAAAAAW0NvbnRlbnRfVHlwZXNdLnhtbFBLAQItABQABgAIAAAAIQBa9CxbvwAAABUBAAAL&#10;AAAAAAAAAAAAAAAAAB8BAABfcmVscy8ucmVsc1BLAQItABQABgAIAAAAIQA04psOxQAAAN0AAAAP&#10;AAAAAAAAAAAAAAAAAAcCAABkcnMvZG93bnJldi54bWxQSwUGAAAAAAMAAwC3AAAA+QIAAAAA&#10;" filled="f" stroked="f">
                  <v:textbox inset="0,0,0,0">
                    <w:txbxContent>
                      <w:p w14:paraId="0E7081D1" w14:textId="77777777" w:rsidR="00646596" w:rsidRDefault="00646596" w:rsidP="00646596">
                        <w:pPr>
                          <w:jc w:val="left"/>
                        </w:pPr>
                        <w:r>
                          <w:t xml:space="preserve"> </w:t>
                        </w:r>
                      </w:p>
                    </w:txbxContent>
                  </v:textbox>
                </v:rect>
                <v:shape id="Picture 6093" o:spid="_x0000_s1032" type="#_x0000_t75" style="position:absolute;top:31683;width:563;height:2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oUcxgAAAN0AAAAPAAAAZHJzL2Rvd25yZXYueG1sRI9PawIx&#10;FMTvhX6H8ARvNbEW226NIhZp8SLaQq+Pzds/dPOyTaIbv30jFHocZuY3zGKVbCfO5EPrWMN0okAQ&#10;l860XGv4/NjePYEIEdlg55g0XCjAanl7s8DCuIEPdD7GWmQIhwI1NDH2hZShbMhimLieOHuV8xZj&#10;lr6WxuOQ4baT90rNpcWW80KDPW0aKr+PJ6vh5+1V0VD5VG1P+3WqdpuHx6+L1uNRWr+AiJTif/iv&#10;/W40zNXzDK5v8hOQy18AAAD//wMAUEsBAi0AFAAGAAgAAAAhANvh9svuAAAAhQEAABMAAAAAAAAA&#10;AAAAAAAAAAAAAFtDb250ZW50X1R5cGVzXS54bWxQSwECLQAUAAYACAAAACEAWvQsW78AAAAVAQAA&#10;CwAAAAAAAAAAAAAAAAAfAQAAX3JlbHMvLnJlbHNQSwECLQAUAAYACAAAACEAzHaFHMYAAADdAAAA&#10;DwAAAAAAAAAAAAAAAAAHAgAAZHJzL2Rvd25yZXYueG1sUEsFBgAAAAADAAMAtwAAAPoCAAAAAA==&#10;">
                  <v:imagedata r:id="rId23" o:title=""/>
                </v:shape>
                <v:rect id="Rectangle 6094" o:spid="_x0000_s1033" style="position:absolute;left:3;top:32018;width:563;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TiWxgAAAN0AAAAPAAAAZHJzL2Rvd25yZXYueG1sRI9Ba8JA&#10;FITvBf/D8oTe6qaliImuErSSHFsVbG+P7DMJzb4N2TVJ++u7BcHjMDPfMKvNaBrRU+dqywqeZxEI&#10;4sLqmksFp+P+aQHCeWSNjWVS8EMONuvJwwoTbQf+oP7gSxEg7BJUUHnfJlK6oiKDbmZb4uBdbGfQ&#10;B9mVUnc4BLhp5EsUzaXBmsNChS1tKyq+D1ejIFu06Wduf4eyefvKzu/neHeMvVKP0zFdgvA0+nv4&#10;1s61gnkUv8L/m/AE5PoPAAD//wMAUEsBAi0AFAAGAAgAAAAhANvh9svuAAAAhQEAABMAAAAAAAAA&#10;AAAAAAAAAAAAAFtDb250ZW50X1R5cGVzXS54bWxQSwECLQAUAAYACAAAACEAWvQsW78AAAAVAQAA&#10;CwAAAAAAAAAAAAAAAAAfAQAAX3JlbHMvLnJlbHNQSwECLQAUAAYACAAAACEAJJU4lsYAAADdAAAA&#10;DwAAAAAAAAAAAAAAAAAHAgAAZHJzL2Rvd25yZXYueG1sUEsFBgAAAAADAAMAtwAAAPoCAAAAAA==&#10;" filled="f" stroked="f">
                  <v:textbox inset="0,0,0,0">
                    <w:txbxContent>
                      <w:p w14:paraId="2A333B05" w14:textId="77777777" w:rsidR="00646596" w:rsidRDefault="00646596" w:rsidP="00646596">
                        <w:pPr>
                          <w:jc w:val="left"/>
                        </w:pPr>
                        <w:r>
                          <w:t xml:space="preserve"> </w:t>
                        </w:r>
                      </w:p>
                    </w:txbxContent>
                  </v:textbox>
                </v:rect>
                <v:rect id="Rectangle 6095" o:spid="_x0000_s1034" style="position:absolute;left:429;top:31749;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Z0NxgAAAN0AAAAPAAAAZHJzL2Rvd25yZXYueG1sRI9Ba8JA&#10;FITvBf/D8oTe6qaFiomuErSSHFsVbG+P7DMJzb4N2TVJ++u7BcHjMDPfMKvNaBrRU+dqywqeZxEI&#10;4sLqmksFp+P+aQHCeWSNjWVS8EMONuvJwwoTbQf+oP7gSxEg7BJUUHnfJlK6oiKDbmZb4uBdbGfQ&#10;B9mVUnc4BLhp5EsUzaXBmsNChS1tKyq+D1ejIFu06Wduf4eyefvKzu/neHeMvVKP0zFdgvA0+nv4&#10;1s61gnkUv8L/m/AE5PoPAAD//wMAUEsBAi0AFAAGAAgAAAAhANvh9svuAAAAhQEAABMAAAAAAAAA&#10;AAAAAAAAAAAAAFtDb250ZW50X1R5cGVzXS54bWxQSwECLQAUAAYACAAAACEAWvQsW78AAAAVAQAA&#10;CwAAAAAAAAAAAAAAAAAfAQAAX3JlbHMvLnJlbHNQSwECLQAUAAYACAAAACEAS9mdDcYAAADdAAAA&#10;DwAAAAAAAAAAAAAAAAAHAgAAZHJzL2Rvd25yZXYueG1sUEsFBgAAAAADAAMAtwAAAPoCAAAAAA==&#10;" filled="f" stroked="f">
                  <v:textbox inset="0,0,0,0">
                    <w:txbxContent>
                      <w:p w14:paraId="69D4D1E5" w14:textId="77777777" w:rsidR="00646596" w:rsidRDefault="00646596" w:rsidP="00646596">
                        <w:pPr>
                          <w:jc w:val="left"/>
                        </w:pPr>
                        <w:r>
                          <w:t xml:space="preserve"> </w:t>
                        </w:r>
                      </w:p>
                    </w:txbxContent>
                  </v:textbox>
                </v:rect>
                <v:shape id="Picture 6097" o:spid="_x0000_s1035" type="#_x0000_t75" style="position:absolute;left:281;top:5331;width:57124;height:26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VAAyAAAAN0AAAAPAAAAZHJzL2Rvd25yZXYueG1sRI9Ba8JA&#10;FITvgv9heUJvulFardFV2kKDUAk1Snt9ZJ9J2uzbkN1q+u9dQfA4zMw3zHLdmVqcqHWVZQXjUQSC&#10;OLe64kLBYf8+fAbhPLLG2jIp+CcH61W/t8RY2zPv6JT5QgQIuxgVlN43sZQuL8mgG9mGOHhH2xr0&#10;QbaF1C2eA9zUchJFU2mw4rBQYkNvJeW/2Z9R8JnkT8nXdvz42m3Tj+9isk+z3Y9SD4PuZQHCU+fv&#10;4Vt7oxVMo/kMrm/CE5CrCwAAAP//AwBQSwECLQAUAAYACAAAACEA2+H2y+4AAACFAQAAEwAAAAAA&#10;AAAAAAAAAAAAAAAAW0NvbnRlbnRfVHlwZXNdLnhtbFBLAQItABQABgAIAAAAIQBa9CxbvwAAABUB&#10;AAALAAAAAAAAAAAAAAAAAB8BAABfcmVscy8ucmVsc1BLAQItABQABgAIAAAAIQDQHVAAyAAAAN0A&#10;AAAPAAAAAAAAAAAAAAAAAAcCAABkcnMvZG93bnJldi54bWxQSwUGAAAAAAMAAwC3AAAA/AIAAAAA&#10;">
                  <v:imagedata r:id="rId24" o:title=""/>
                </v:shape>
                <v:shape id="Shape 6098" o:spid="_x0000_s1036" style="position:absolute;left:44;top:5094;width:57409;height:26482;visibility:visible;mso-wrap-style:square;v-text-anchor:top" coordsize="5740908,2648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b2RvwAAAN0AAAAPAAAAZHJzL2Rvd25yZXYueG1sRE/basJA&#10;EH0v+A/LCL7VjRWDRlcRQRAqhKofMGQnF8zOhuw2pn/feSj08XDuu8PoWjVQHxrPBhbzBBRx4W3D&#10;lYHH/fy+BhUissXWMxn4oQCH/eRth5n1L/6i4RYrJSEcMjRQx9hlWoeiJodh7jti4UrfO4wC+0rb&#10;Hl8S7lr9kSSpdtiwNNTY0amm4nn7dgbS9Lq8lDkPyOucV/my/Gy8NmY2HY9bUJHG+C/+c1+s+JKN&#10;zJU38gT0/hcAAP//AwBQSwECLQAUAAYACAAAACEA2+H2y+4AAACFAQAAEwAAAAAAAAAAAAAAAAAA&#10;AAAAW0NvbnRlbnRfVHlwZXNdLnhtbFBLAQItABQABgAIAAAAIQBa9CxbvwAAABUBAAALAAAAAAAA&#10;AAAAAAAAAB8BAABfcmVscy8ucmVsc1BLAQItABQABgAIAAAAIQCweb2RvwAAAN0AAAAPAAAAAAAA&#10;AAAAAAAAAAcCAABkcnMvZG93bnJldi54bWxQSwUGAAAAAAMAAwC3AAAA8wIAAAAA&#10;" path="m,2648204r5740908,l5740908,,,,,2648204xe" filled="f" strokecolor="#bebebe">
                  <v:path arrowok="t" textboxrect="0,0,5740908,2648204"/>
                </v:shape>
                <w10:anchorlock/>
              </v:group>
            </w:pict>
          </mc:Fallback>
        </mc:AlternateContent>
      </w:r>
    </w:p>
    <w:p w14:paraId="6117C1C4" w14:textId="77777777" w:rsidR="00646596" w:rsidRDefault="00646596" w:rsidP="00646596">
      <w:pPr>
        <w:rPr>
          <w:lang w:val="en-US"/>
        </w:rPr>
      </w:pPr>
    </w:p>
    <w:p w14:paraId="2D2DCBF0" w14:textId="77777777" w:rsidR="00646596" w:rsidRDefault="00646596" w:rsidP="00646596">
      <w:pPr>
        <w:spacing w:after="0"/>
        <w:ind w:left="9" w:right="605"/>
      </w:pPr>
      <w:r>
        <w:t xml:space="preserve">In order to view EMIS records in SystmOne, the patient must consent to sharing in at  the SystmOne organisation.  </w:t>
      </w:r>
    </w:p>
    <w:p w14:paraId="50F58922" w14:textId="77777777" w:rsidR="00646596" w:rsidRDefault="00646596" w:rsidP="00646596">
      <w:pPr>
        <w:spacing w:after="0"/>
        <w:ind w:left="14"/>
      </w:pPr>
      <w:r>
        <w:t xml:space="preserve">  </w:t>
      </w:r>
    </w:p>
    <w:p w14:paraId="769AD11D" w14:textId="77777777" w:rsidR="00646596" w:rsidRDefault="00646596" w:rsidP="00646596">
      <w:pPr>
        <w:spacing w:after="0"/>
        <w:ind w:left="9" w:right="605"/>
      </w:pPr>
      <w:r>
        <w:t xml:space="preserve">Before the record is sent to EMIS, the </w:t>
      </w:r>
      <w:r>
        <w:rPr>
          <w:b/>
        </w:rPr>
        <w:t xml:space="preserve">EMIS user </w:t>
      </w:r>
      <w:r>
        <w:t xml:space="preserve">will also need to record consent from  the patient to view the SystmOne patient record.  </w:t>
      </w:r>
    </w:p>
    <w:p w14:paraId="2C5537BA" w14:textId="77777777" w:rsidR="00646596" w:rsidRDefault="00646596" w:rsidP="00646596">
      <w:pPr>
        <w:spacing w:after="0"/>
        <w:ind w:left="14"/>
      </w:pPr>
      <w:r>
        <w:t xml:space="preserve">  </w:t>
      </w:r>
    </w:p>
    <w:p w14:paraId="5C47AD84" w14:textId="77777777" w:rsidR="00646596" w:rsidRDefault="00646596" w:rsidP="00646596">
      <w:pPr>
        <w:spacing w:after="0"/>
        <w:ind w:left="-5"/>
      </w:pPr>
      <w:r>
        <w:rPr>
          <w:b/>
          <w:color w:val="5B9BD5"/>
        </w:rPr>
        <w:t xml:space="preserve">Viewing a Patient Record sent from EMIS </w:t>
      </w:r>
      <w:r>
        <w:t xml:space="preserve"> </w:t>
      </w:r>
    </w:p>
    <w:p w14:paraId="44D87DB7" w14:textId="77777777" w:rsidR="00646596" w:rsidRDefault="00646596" w:rsidP="00646596">
      <w:pPr>
        <w:spacing w:after="0"/>
        <w:ind w:left="9" w:right="605"/>
      </w:pPr>
      <w:r>
        <w:t xml:space="preserve">Log on with a smartcard so you get the latest details from PDS for the patient  </w:t>
      </w:r>
    </w:p>
    <w:p w14:paraId="405BAA60" w14:textId="77777777" w:rsidR="00646596" w:rsidRDefault="00646596" w:rsidP="00646596">
      <w:pPr>
        <w:spacing w:after="0"/>
        <w:ind w:left="14"/>
      </w:pPr>
      <w:r>
        <w:t xml:space="preserve">  </w:t>
      </w:r>
    </w:p>
    <w:p w14:paraId="17A3F700" w14:textId="77777777" w:rsidR="00646596" w:rsidRDefault="00646596" w:rsidP="00646596">
      <w:pPr>
        <w:spacing w:after="0"/>
        <w:ind w:left="14" w:right="532"/>
      </w:pPr>
      <w:r>
        <w:rPr>
          <w:b/>
          <w:color w:val="FF0000"/>
        </w:rPr>
        <w:t xml:space="preserve">Note: If you are not logged on with a smartcard, you will not be permitted to use the integration. If a patient is flagged as Spine Sensitive, then you will not be able to use the integration for this patient </w:t>
      </w:r>
      <w:r>
        <w:t xml:space="preserve"> </w:t>
      </w:r>
    </w:p>
    <w:p w14:paraId="0847717A" w14:textId="77777777" w:rsidR="00646596" w:rsidRDefault="00646596" w:rsidP="00646596">
      <w:pPr>
        <w:spacing w:after="0"/>
        <w:ind w:left="14"/>
      </w:pPr>
      <w:r>
        <w:rPr>
          <w:b/>
        </w:rPr>
        <w:t xml:space="preserve"> </w:t>
      </w:r>
      <w:r>
        <w:t xml:space="preserve"> </w:t>
      </w:r>
    </w:p>
    <w:p w14:paraId="37D90AD2" w14:textId="77777777" w:rsidR="00646596" w:rsidRDefault="00646596" w:rsidP="00646596">
      <w:pPr>
        <w:numPr>
          <w:ilvl w:val="0"/>
          <w:numId w:val="41"/>
        </w:numPr>
        <w:spacing w:after="0"/>
        <w:ind w:right="686" w:hanging="358"/>
      </w:pPr>
      <w:r>
        <w:t xml:space="preserve">Select Third Party Patient Record  </w:t>
      </w:r>
    </w:p>
    <w:p w14:paraId="1C80E84B" w14:textId="77777777" w:rsidR="00646596" w:rsidRDefault="00646596" w:rsidP="00646596">
      <w:pPr>
        <w:spacing w:after="0"/>
        <w:ind w:left="835"/>
      </w:pPr>
      <w:r>
        <w:rPr>
          <w:b/>
        </w:rPr>
        <w:t xml:space="preserve"> </w:t>
      </w:r>
      <w:r>
        <w:t xml:space="preserve"> </w:t>
      </w:r>
    </w:p>
    <w:p w14:paraId="185C3C19" w14:textId="77777777" w:rsidR="00646596" w:rsidRDefault="00646596" w:rsidP="00646596">
      <w:pPr>
        <w:numPr>
          <w:ilvl w:val="0"/>
          <w:numId w:val="41"/>
        </w:numPr>
        <w:spacing w:after="0"/>
        <w:ind w:right="686" w:hanging="358"/>
      </w:pPr>
      <w:r>
        <w:t xml:space="preserve">Select </w:t>
      </w:r>
      <w:r>
        <w:rPr>
          <w:b/>
        </w:rPr>
        <w:t xml:space="preserve">Check for Records </w:t>
      </w:r>
      <w:r>
        <w:t xml:space="preserve">- this will send a message to participating EMIS organisations querying whether EMIS has the patient registered and if information for the patient is available to be shared. The name of the organisation will appear as a new sub-node within the clinical tree </w:t>
      </w:r>
    </w:p>
    <w:p w14:paraId="034946CD" w14:textId="77777777" w:rsidR="00646596" w:rsidRPr="00646596" w:rsidRDefault="00646596" w:rsidP="00646596">
      <w:pPr>
        <w:spacing w:after="0"/>
        <w:rPr>
          <w:lang w:val="en-US"/>
        </w:rPr>
      </w:pPr>
    </w:p>
    <w:p w14:paraId="44F5739A" w14:textId="5E5715C5" w:rsidR="003356D7" w:rsidRDefault="00646596" w:rsidP="00646596">
      <w:pPr>
        <w:spacing w:after="0"/>
        <w:rPr>
          <w:lang w:val="en-US"/>
        </w:rPr>
      </w:pPr>
      <w:r>
        <w:rPr>
          <w:rFonts w:ascii="Calibri" w:eastAsia="Calibri" w:hAnsi="Calibri" w:cs="Calibri"/>
          <w:noProof/>
          <w:sz w:val="22"/>
        </w:rPr>
        <mc:AlternateContent>
          <mc:Choice Requires="wpg">
            <w:drawing>
              <wp:inline distT="0" distB="0" distL="0" distR="0" wp14:anchorId="4DEB1ED3" wp14:editId="3F491A68">
                <wp:extent cx="5727700" cy="2798505"/>
                <wp:effectExtent l="0" t="0" r="6350" b="0"/>
                <wp:docPr id="53527" name="Group 53527"/>
                <wp:cNvGraphicFramePr/>
                <a:graphic xmlns:a="http://schemas.openxmlformats.org/drawingml/2006/main">
                  <a:graphicData uri="http://schemas.microsoft.com/office/word/2010/wordprocessingGroup">
                    <wpg:wgp>
                      <wpg:cNvGrpSpPr/>
                      <wpg:grpSpPr>
                        <a:xfrm>
                          <a:off x="0" y="0"/>
                          <a:ext cx="5727700" cy="2798505"/>
                          <a:chOff x="0" y="0"/>
                          <a:chExt cx="5789092" cy="2828417"/>
                        </a:xfrm>
                      </wpg:grpSpPr>
                      <wps:wsp>
                        <wps:cNvPr id="6265" name="Rectangle 6265"/>
                        <wps:cNvSpPr/>
                        <wps:spPr>
                          <a:xfrm>
                            <a:off x="292913" y="26970"/>
                            <a:ext cx="169856" cy="190518"/>
                          </a:xfrm>
                          <a:prstGeom prst="rect">
                            <a:avLst/>
                          </a:prstGeom>
                          <a:ln>
                            <a:noFill/>
                          </a:ln>
                        </wps:spPr>
                        <wps:txbx>
                          <w:txbxContent>
                            <w:p w14:paraId="6B266BC3" w14:textId="77777777" w:rsidR="00646596" w:rsidRDefault="00646596" w:rsidP="00646596">
                              <w:pPr>
                                <w:jc w:val="left"/>
                              </w:pPr>
                              <w:r>
                                <w:t>3.</w:t>
                              </w:r>
                            </w:p>
                          </w:txbxContent>
                        </wps:txbx>
                        <wps:bodyPr horzOverflow="overflow" vert="horz" lIns="0" tIns="0" rIns="0" bIns="0" rtlCol="0">
                          <a:noAutofit/>
                        </wps:bodyPr>
                      </wps:wsp>
                      <wps:wsp>
                        <wps:cNvPr id="6266" name="Rectangle 6266"/>
                        <wps:cNvSpPr/>
                        <wps:spPr>
                          <a:xfrm>
                            <a:off x="419354" y="0"/>
                            <a:ext cx="56314" cy="226001"/>
                          </a:xfrm>
                          <a:prstGeom prst="rect">
                            <a:avLst/>
                          </a:prstGeom>
                          <a:ln>
                            <a:noFill/>
                          </a:ln>
                        </wps:spPr>
                        <wps:txbx>
                          <w:txbxContent>
                            <w:p w14:paraId="0E694DC0" w14:textId="77777777" w:rsidR="00646596" w:rsidRDefault="00646596" w:rsidP="00646596">
                              <w:pPr>
                                <w:jc w:val="left"/>
                              </w:pPr>
                              <w:r>
                                <w:t xml:space="preserve"> </w:t>
                              </w:r>
                            </w:p>
                          </w:txbxContent>
                        </wps:txbx>
                        <wps:bodyPr horzOverflow="overflow" vert="horz" lIns="0" tIns="0" rIns="0" bIns="0" rtlCol="0">
                          <a:noAutofit/>
                        </wps:bodyPr>
                      </wps:wsp>
                      <wps:wsp>
                        <wps:cNvPr id="6267" name="Rectangle 6267"/>
                        <wps:cNvSpPr/>
                        <wps:spPr>
                          <a:xfrm>
                            <a:off x="519938" y="26970"/>
                            <a:ext cx="3400361" cy="190518"/>
                          </a:xfrm>
                          <a:prstGeom prst="rect">
                            <a:avLst/>
                          </a:prstGeom>
                          <a:ln>
                            <a:noFill/>
                          </a:ln>
                        </wps:spPr>
                        <wps:txbx>
                          <w:txbxContent>
                            <w:p w14:paraId="232A06AA" w14:textId="77777777" w:rsidR="00646596" w:rsidRDefault="00646596" w:rsidP="00646596">
                              <w:pPr>
                                <w:jc w:val="left"/>
                              </w:pPr>
                              <w:r>
                                <w:t xml:space="preserve">Select the EMIS Practice from the list </w:t>
                              </w:r>
                            </w:p>
                          </w:txbxContent>
                        </wps:txbx>
                        <wps:bodyPr horzOverflow="overflow" vert="horz" lIns="0" tIns="0" rIns="0" bIns="0" rtlCol="0">
                          <a:noAutofit/>
                        </wps:bodyPr>
                      </wps:wsp>
                      <wps:wsp>
                        <wps:cNvPr id="6268" name="Rectangle 6268"/>
                        <wps:cNvSpPr/>
                        <wps:spPr>
                          <a:xfrm>
                            <a:off x="3077845" y="0"/>
                            <a:ext cx="56314" cy="226001"/>
                          </a:xfrm>
                          <a:prstGeom prst="rect">
                            <a:avLst/>
                          </a:prstGeom>
                          <a:ln>
                            <a:noFill/>
                          </a:ln>
                        </wps:spPr>
                        <wps:txbx>
                          <w:txbxContent>
                            <w:p w14:paraId="44786022" w14:textId="77777777" w:rsidR="00646596" w:rsidRDefault="00646596" w:rsidP="00646596">
                              <w:pPr>
                                <w:jc w:val="left"/>
                              </w:pPr>
                              <w:r>
                                <w:t xml:space="preserve"> </w:t>
                              </w:r>
                            </w:p>
                          </w:txbxContent>
                        </wps:txbx>
                        <wps:bodyPr horzOverflow="overflow" vert="horz" lIns="0" tIns="0" rIns="0" bIns="0" rtlCol="0">
                          <a:noAutofit/>
                        </wps:bodyPr>
                      </wps:wsp>
                      <wps:wsp>
                        <wps:cNvPr id="6269" name="Rectangle 6269"/>
                        <wps:cNvSpPr/>
                        <wps:spPr>
                          <a:xfrm>
                            <a:off x="5746750" y="2635377"/>
                            <a:ext cx="56314" cy="226002"/>
                          </a:xfrm>
                          <a:prstGeom prst="rect">
                            <a:avLst/>
                          </a:prstGeom>
                          <a:ln>
                            <a:noFill/>
                          </a:ln>
                        </wps:spPr>
                        <wps:txbx>
                          <w:txbxContent>
                            <w:p w14:paraId="5D1EE581" w14:textId="77777777" w:rsidR="00646596" w:rsidRDefault="00646596" w:rsidP="00646596">
                              <w:pPr>
                                <w:jc w:val="left"/>
                              </w:pPr>
                              <w:r>
                                <w:t xml:space="preserve"> </w:t>
                              </w:r>
                            </w:p>
                          </w:txbxContent>
                        </wps:txbx>
                        <wps:bodyPr horzOverflow="overflow" vert="horz" lIns="0" tIns="0" rIns="0" bIns="0" rtlCol="0">
                          <a:noAutofit/>
                        </wps:bodyPr>
                      </wps:wsp>
                      <pic:pic xmlns:pic="http://schemas.openxmlformats.org/drawingml/2006/picture">
                        <pic:nvPicPr>
                          <pic:cNvPr id="6275" name="Picture 6275"/>
                          <pic:cNvPicPr/>
                        </pic:nvPicPr>
                        <pic:blipFill>
                          <a:blip r:embed="rId20"/>
                          <a:stretch>
                            <a:fillRect/>
                          </a:stretch>
                        </pic:blipFill>
                        <pic:spPr>
                          <a:xfrm>
                            <a:off x="0" y="257429"/>
                            <a:ext cx="56388" cy="225552"/>
                          </a:xfrm>
                          <a:prstGeom prst="rect">
                            <a:avLst/>
                          </a:prstGeom>
                        </pic:spPr>
                      </pic:pic>
                      <wps:wsp>
                        <wps:cNvPr id="6276" name="Rectangle 6276"/>
                        <wps:cNvSpPr/>
                        <wps:spPr>
                          <a:xfrm>
                            <a:off x="305" y="290622"/>
                            <a:ext cx="56348" cy="190519"/>
                          </a:xfrm>
                          <a:prstGeom prst="rect">
                            <a:avLst/>
                          </a:prstGeom>
                          <a:ln>
                            <a:noFill/>
                          </a:ln>
                        </wps:spPr>
                        <wps:txbx>
                          <w:txbxContent>
                            <w:p w14:paraId="06387476" w14:textId="77777777" w:rsidR="00646596" w:rsidRDefault="00646596" w:rsidP="00646596">
                              <w:pPr>
                                <w:jc w:val="left"/>
                              </w:pPr>
                              <w:r>
                                <w:t xml:space="preserve"> </w:t>
                              </w:r>
                            </w:p>
                          </w:txbxContent>
                        </wps:txbx>
                        <wps:bodyPr horzOverflow="overflow" vert="horz" lIns="0" tIns="0" rIns="0" bIns="0" rtlCol="0">
                          <a:noAutofit/>
                        </wps:bodyPr>
                      </wps:wsp>
                      <wps:wsp>
                        <wps:cNvPr id="6277" name="Rectangle 6277"/>
                        <wps:cNvSpPr/>
                        <wps:spPr>
                          <a:xfrm>
                            <a:off x="42977" y="263652"/>
                            <a:ext cx="56314" cy="226002"/>
                          </a:xfrm>
                          <a:prstGeom prst="rect">
                            <a:avLst/>
                          </a:prstGeom>
                          <a:ln>
                            <a:noFill/>
                          </a:ln>
                        </wps:spPr>
                        <wps:txbx>
                          <w:txbxContent>
                            <w:p w14:paraId="1208C244" w14:textId="77777777" w:rsidR="00646596" w:rsidRDefault="00646596" w:rsidP="00646596">
                              <w:pPr>
                                <w:jc w:val="left"/>
                              </w:pPr>
                              <w:r>
                                <w:t xml:space="preserve"> </w:t>
                              </w:r>
                            </w:p>
                          </w:txbxContent>
                        </wps:txbx>
                        <wps:bodyPr horzOverflow="overflow" vert="horz" lIns="0" tIns="0" rIns="0" bIns="0" rtlCol="0">
                          <a:noAutofit/>
                        </wps:bodyPr>
                      </wps:wsp>
                      <pic:pic xmlns:pic="http://schemas.openxmlformats.org/drawingml/2006/picture">
                        <pic:nvPicPr>
                          <pic:cNvPr id="6279" name="Picture 6279"/>
                          <pic:cNvPicPr/>
                        </pic:nvPicPr>
                        <pic:blipFill>
                          <a:blip r:embed="rId20"/>
                          <a:stretch>
                            <a:fillRect/>
                          </a:stretch>
                        </pic:blipFill>
                        <pic:spPr>
                          <a:xfrm>
                            <a:off x="0" y="2602865"/>
                            <a:ext cx="56388" cy="225552"/>
                          </a:xfrm>
                          <a:prstGeom prst="rect">
                            <a:avLst/>
                          </a:prstGeom>
                        </pic:spPr>
                      </pic:pic>
                      <wps:wsp>
                        <wps:cNvPr id="6280" name="Rectangle 6280"/>
                        <wps:cNvSpPr/>
                        <wps:spPr>
                          <a:xfrm>
                            <a:off x="305" y="2636440"/>
                            <a:ext cx="56348" cy="190519"/>
                          </a:xfrm>
                          <a:prstGeom prst="rect">
                            <a:avLst/>
                          </a:prstGeom>
                          <a:ln>
                            <a:noFill/>
                          </a:ln>
                        </wps:spPr>
                        <wps:txbx>
                          <w:txbxContent>
                            <w:p w14:paraId="38F77E1F" w14:textId="77777777" w:rsidR="00646596" w:rsidRDefault="00646596" w:rsidP="00646596">
                              <w:pPr>
                                <w:jc w:val="left"/>
                              </w:pPr>
                              <w:r>
                                <w:t xml:space="preserve"> </w:t>
                              </w:r>
                            </w:p>
                          </w:txbxContent>
                        </wps:txbx>
                        <wps:bodyPr horzOverflow="overflow" vert="horz" lIns="0" tIns="0" rIns="0" bIns="0" rtlCol="0">
                          <a:noAutofit/>
                        </wps:bodyPr>
                      </wps:wsp>
                      <wps:wsp>
                        <wps:cNvPr id="6281" name="Rectangle 6281"/>
                        <wps:cNvSpPr/>
                        <wps:spPr>
                          <a:xfrm>
                            <a:off x="42977" y="2609469"/>
                            <a:ext cx="56314" cy="226002"/>
                          </a:xfrm>
                          <a:prstGeom prst="rect">
                            <a:avLst/>
                          </a:prstGeom>
                          <a:ln>
                            <a:noFill/>
                          </a:ln>
                        </wps:spPr>
                        <wps:txbx>
                          <w:txbxContent>
                            <w:p w14:paraId="7CC351F1" w14:textId="77777777" w:rsidR="00646596" w:rsidRDefault="00646596" w:rsidP="00646596">
                              <w:pPr>
                                <w:jc w:val="left"/>
                              </w:pPr>
                              <w:r>
                                <w:t xml:space="preserve"> </w:t>
                              </w:r>
                            </w:p>
                          </w:txbxContent>
                        </wps:txbx>
                        <wps:bodyPr horzOverflow="overflow" vert="horz" lIns="0" tIns="0" rIns="0" bIns="0" rtlCol="0">
                          <a:noAutofit/>
                        </wps:bodyPr>
                      </wps:wsp>
                      <pic:pic xmlns:pic="http://schemas.openxmlformats.org/drawingml/2006/picture">
                        <pic:nvPicPr>
                          <pic:cNvPr id="6283" name="Picture 6283"/>
                          <pic:cNvPicPr/>
                        </pic:nvPicPr>
                        <pic:blipFill>
                          <a:blip r:embed="rId25"/>
                          <a:stretch>
                            <a:fillRect/>
                          </a:stretch>
                        </pic:blipFill>
                        <pic:spPr>
                          <a:xfrm>
                            <a:off x="28105" y="549020"/>
                            <a:ext cx="5703189" cy="2010791"/>
                          </a:xfrm>
                          <a:prstGeom prst="rect">
                            <a:avLst/>
                          </a:prstGeom>
                        </pic:spPr>
                      </pic:pic>
                      <wps:wsp>
                        <wps:cNvPr id="6284" name="Shape 6284"/>
                        <wps:cNvSpPr/>
                        <wps:spPr>
                          <a:xfrm>
                            <a:off x="4458" y="544321"/>
                            <a:ext cx="5741035" cy="2029715"/>
                          </a:xfrm>
                          <a:custGeom>
                            <a:avLst/>
                            <a:gdLst/>
                            <a:ahLst/>
                            <a:cxnLst/>
                            <a:rect l="0" t="0" r="0" b="0"/>
                            <a:pathLst>
                              <a:path w="5741035" h="2029715">
                                <a:moveTo>
                                  <a:pt x="0" y="2029715"/>
                                </a:moveTo>
                                <a:lnTo>
                                  <a:pt x="5741035" y="2029715"/>
                                </a:lnTo>
                                <a:lnTo>
                                  <a:pt x="5741035" y="0"/>
                                </a:lnTo>
                                <a:lnTo>
                                  <a:pt x="0" y="0"/>
                                </a:lnTo>
                                <a:close/>
                              </a:path>
                            </a:pathLst>
                          </a:custGeom>
                          <a:ln w="9525" cap="flat">
                            <a:round/>
                          </a:ln>
                        </wps:spPr>
                        <wps:style>
                          <a:lnRef idx="1">
                            <a:srgbClr val="BEBEBE"/>
                          </a:lnRef>
                          <a:fillRef idx="0">
                            <a:srgbClr val="000000">
                              <a:alpha val="0"/>
                            </a:srgbClr>
                          </a:fillRef>
                          <a:effectRef idx="0">
                            <a:scrgbClr r="0" g="0" b="0"/>
                          </a:effectRef>
                          <a:fontRef idx="none"/>
                        </wps:style>
                        <wps:bodyPr/>
                      </wps:wsp>
                    </wpg:wgp>
                  </a:graphicData>
                </a:graphic>
              </wp:inline>
            </w:drawing>
          </mc:Choice>
          <mc:Fallback>
            <w:pict>
              <v:group w14:anchorId="4DEB1ED3" id="Group 53527" o:spid="_x0000_s1037" style="width:451pt;height:220.35pt;mso-position-horizontal-relative:char;mso-position-vertical-relative:line" coordsize="57890,28284"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ONgIdKFBQAA8RwAAA4AAABkcnMvZTJvRG9jLnhtbORZ&#10;247bNhB9L9B/EPSeWPeLsd6gzWURoGgWSfoBskxZQiVRoOS1t1/fM0NJvrbZzbZ2kt2FbYoihzNn&#10;hsND8urVpiqNO6HaQtYz035pmYaoU7ko6uXM/OPzuxeRabRdUi+SUtZiZt6L1nx1/fNPV+tmKhyZ&#10;y3IhlAEhdTtdNzMz77pmOpm0aS6qpH0pG1HjZSZVlXR4VMvJQiVrSK/KiWNZwWQt1aJRMhVti9o3&#10;+qV5zfKzTKTdhyxrRWeUMxO6dfyt+HtO35Prq2S6VEmTF2mvRvIVWlRJUWPQUdSbpEuMlSqORFVF&#10;qmQrs+5lKquJzLIiFWwDrLGtA2tulFw1bMtyul42I0yA9gCnrxab/n53o5pPza0CEutmCSz4iWzZ&#10;ZKqiX2hpbBiy+xEysemMFJV+6IShBWRTvHPCOPItX4Oa5kD+qF+avx17RrEVO33PyIk8O6Sek2Hg&#10;yZ466wYB0m4xaJ+Gwac8aQRD206Bwa0yisXMDJzAN406qRCpHxE7Sb0shcG1DA+3HcFqpy1wO4GU&#10;Ezux7ZoGQRLEYR9lA2R2AJQCbbcdW74d7ZmdTBvVdjdCVgYVZqaCIhxbyd1vbacRGprQ4GVN37V8&#10;V5Slfks1QG/Qj0rdZr5hE9k7VDOXi3uYnUv11wdM4KyU65kp+5JJcxpj01vTKN/XgJumz1BQQ2E+&#10;FFRXvpY8ybQ2v6w6mRWs7na0Xi34kYLtPA4F0iccGhDmpAKc/2WHenbs+h479MCZfuDaeMHR7wSW&#10;ZZ/Tl6MRz8WX4Ulfctp4sC99O45drEqnJ6frWZYb2JeanaMpz8WjcMSJ2ckZ8cEeda0wjDwk7hPL&#10;0yWn52jFc3FmfNKZ8aNSrR96QehjreH56fpuyHMimQ7L52HGdc6ZcUdbLu3Spkin+PSUEKUjOvRl&#10;6oxe3UoJsxdSPUhGlag/V80LsNcm6Yp5URbdPTNxUBRSqr67LVJiRfSwy6zCkVmhAY0LXoU6LMND&#10;S+pHBIae98TMy6IhdkPMgsq9wqDxBzT4hM2aYr+R6aoSdaf3DEqU0F3WbV40rWmoqajmAvRPvV/w&#10;+p1M206JLs1pwAwDExfU1Gp8wVpuFSOd/4EN9rGMwHY4fPZCOUIC1OTB9/0nhTIrpFXgIjQ6G8kK&#10;T5Is1D6GZLnYOfCsj63AYSj2kPJ6pJgyM5DjTuF/psw2cz5aji4960mHM2yCkHJPrMo6ET94VUa0&#10;kxydxgMd23sO3ePNTwr9x+6BbJ7l34JDKW3g8z2l8XGRv92mcZ6OZAsl/B87jQeWE+GQAIltL5h/&#10;jDweYa06puOo/ao8HriB5x3vly+YyDnLfAvz/kyJPMJG9oQ/x/T3sMOPnURuxV5wTGIumMndITQv&#10;vTRT9sPnO8rkEU4odXAgZfeEHHWY6mTLt5LJeyI48u7/gJA7kd1TTd+LLecwQ4WWa0dY5ZiW41A+&#10;jJ90qHdJXh7haFK7mM+7seNCzWNyuef5+qjM9zzX6TdH40489GzLBWnXSCFN2Lww7vDydKWPsmm1&#10;HI6vcUmy0AfZqMuHUrqphyIdeP/rfQ12ntSPhFLRwME1dldalxxn7pZWhd5XONH+LLllt72MGFoA&#10;Cii7bVPWu21HmcRhe5m6x9Bu+G1Y9m57DirIHloMv7ql3hIetklL2Qo9AJnFuo2mQtYumGVNVse+&#10;Q/AnuDjLsKXlWwLcGdWLQc3+wF1vC2nRabv7UhAcZf1RZLgRwB2Ozf1atZy/LpVxl+AU/9e39E+h&#10;wjagKfXRW+G+l3Xcy+I/rk/KJk+0rMHMfgAW2UsioYJv6UZlerFpr42+qsOFFyAbLuyg0tiJ1ZJ1&#10;N/avcc3Ieu9Yu13xyaB+7eUS36uxRv0dIF3c7T5zq+1N5fXfAAAA//8DAFBLAwQKAAAAAAAAACEA&#10;aoV9zoQAAACEAAAAFAAAAGRycy9tZWRpYS9pbWFnZTEucG5niVBORw0KGgoAAAANSUhEUgAAAAwA&#10;AAAxCAYAAADukUiUAAAAAXNSR0IArs4c6QAAAARnQU1BAACxjwv8YQUAAAAJcEhZcwAADsMAAA7D&#10;AcdvqGQAAAAZSURBVEhL7cExAQAAAMKg9U9tCU+gAAC4GglhAAHWLkT8AAAAAElFTkSuQmCCUEsD&#10;BAoAAAAAAAAAIQCjoAni0kYAANJGAAAUAAAAZHJzL21lZGlhL2ltYWdlMi5qcGf/2P/gABBKRklG&#10;AAEBAQBgAGAAAP/bAEMAAwICAwICAwMDAwQDAwQFCAUFBAQFCgcHBggMCgwMCwoLCw0OEhANDhEO&#10;CwsQFhARExQVFRUMDxcYFhQYEhQVFP/bAEMBAwQEBQQFCQUFCRQNCw0UFBQUFBQUFBQUFBQUFBQU&#10;FBQUFBQUFBQUFBQUFBQUFBQUFBQUFBQUFBQUFBQUFBQUFP/AABEIANUCX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0n8Q6tB4et4p52v7iW&#10;edooreyTzZWb52+Vf91Hrn0+KnhHdKsutzW00TSp5NxuVvk+/wDL/wDF102saBa+ILJYrkToYpWe&#10;KW3nlgmjbDJ8rp833Xf/AL6rndQ+FPgawWeS7sI7aK6+WV2vJU3/AD+b/f8A7y0cwe6LdfEjwnYW&#10;7zS+IJQVaVcJubcy/f2/LWzq+qxaIlxLd6h9mtInVPNuJf72z/4qsO4+CHg/VXtJbmxnuordmltk&#10;e+n8qLf/AHV3/wCd1aHjXwJZePNPfT9TWSbT3lWV0iuPK3bV+X7v/fVHMBG3jbSlnuraXXtPS4gb&#10;ZOj3mzym/wC+6lTxXYO2z+1rXzd2zZ5/zfe2f3/71cVafs56LBdTTzvc37y7f+Phovl+dJf+eX99&#10;f4qhs/2YdCs4okje93xPuWZ5Ymf7+7+5VxkPlidmnjnR5pbiJfEemvNbqryp9s+4r/cf79Ps/GWm&#10;alFdy22t2k0VqzRTulz8kTL9/d8/+y9cOn7M+kpa3ES3+pebcWf2JrjzYt+3er/3P9hVqon7LPh2&#10;OzuLU3Wousqsn/H0if8Asv8AD96jmEew2czXMW7z2dP4XSV/mqx83/PST/v61Z3hrw9/wjOiWmlQ&#10;R5t7WJIotz/wqm2tPyLn/nn/AOP1fNEgbhv70n/f1qMN/ek/7+tTvs9z/wA8/wDx6j7Pc/8APP8A&#10;8equaJPvjcN/ek/7+tRhv70n/f1qd9nuf+ef/j1H2e5/55/+PUc0Q98bhv70n/f1qMN/ek/7+tTv&#10;s9z/AM8//HqPs9z/AM8//HqOaIe+Nw396T/v41YmpeJ4NN1e30/dI9xKyJs81v4q3fs9z/zz/wDH&#10;6ryWOyf7S1nH5qr/AK75d9TzRKhE4H4ha9f6RqlvHZ3k0UTQb3+b/ar5w1X9rnxZ4Y8V3un614em&#10;SytdVi0xrvTL77bM7S27zo626xf3VrF1b42fF74l/ErxbpPhDwvo+sQaBqMtmqf6p1i82VIt+64T&#10;c37pvuVzF38PvjlqOozandfCzSZ7tryK9d/tP/LVbd4Ef/j9/wCeTulFPMaHLH3Zf+An1C4VxE17&#10;1eMfhlyylGMvePULb9s3SZftbDVL9reJXuIri0tZZUeBYrd/Nf5Pl/4+Il2/7dUtc/bE1TTfBFp4&#10;gjsriH7R4il0BbfVrlrLymi8397L+6dl/wBV9zZXk1n8EfizYWF3YwfBzRkt7qzaylT7S/zRbIl2&#10;f8fv/TvF83+xWno/w4+N2g2Gm2dn8LNN8rTdRbV4Hlvnlf7U2/fKzte7n/1r/erb+06P/PqX/gIf&#10;6p1f+gin/wCBRPTLX9tfTrWzsv7cvtY0TU59L/tRtPls2ldE/uJ8nzNV3w9+13Drd/qFjdSa7o99&#10;b3/2KC3vrNke6fzYovk/4FKu5f4a8W174LfF7xJ4ju9e1H4RaXc6teJsnl+3Oqv8uz7n23b91U/7&#10;5p03wf8Aje/jfT/E6/DWxS9sr6fUlt/tKvbvdSxeU8uxrr5fk/gTau75qn+0aP8Az6l/4CH+qNX/&#10;AKCqf/gUT1S4/a+1Sy+KGreF5LKZ7TS7h4J763naWaJVtPP817fyv9V/B9/738FV4v249L1LUtPj&#10;sbvVH02dFeXVLiJoorf/AEh4nRvk+8vlPXkXxL1n4m/Drw7ro8Y+ANG03SvFFzt1HfK7/apWi2f8&#10;srrcn7qD+D+5X1PYfsS/D5IbJ1s5AsSu6JNcTyo25/Nbzd0v735t33/79b4bG0KspRj9n+aJ5OaZ&#10;HictpxlKcZRl8PLLm+E4Ww/bg8Lara2lzZ+INUuYbpn+eGwlfylV4ot8vyfIu+4i/wC+6z/En7aO&#10;oaJ4I8M+I0t5La31u8urX/id3P2JLfyPN+dn8p/+eVesWf7F3gWwsFsYopfs/kPb/vp5ZX8ppYpd&#10;m5pf70UX/fFaFt+yr4Vs7axtVi32lnPdXEFvNulSJ50dZfvP91/Nf5Pu/NXb7Wl/d/8AAT5v2cjy&#10;ew/bX0J3t7PVdZv9H1v+zE1KfTJrdneLcu/yvufNLtb7lbF5+1hp2m3EUF9qWsWErwJLL9r0uWL7&#10;Lu37El+T90z+U+xP4q6eD9iXwHF52yzldJbP+z2R57hkeLbsT/lr95V2rv8AvfJUz/sXeCp5beSe&#10;K5uZoovK3XN1PL5v3/nl3S/vWTzZdjv8y76Xt6X90fspHC2H7XKa54j8NaRpraxdS6zOkTS3NnLb&#10;pa7reW4TfvT77LF9z+69eq/8Jtrn/QSnrPh/ZF8HW3iXTdegilh1PTUiWB0ll2fuoniR3i83azeU&#10;2ze9dt/wqVf+gm//AH6raNTC/aM5U6v2Tmf+E21z/oJT0f8ACba5/wBBKeum/wCFSr/0E3/79Uf8&#10;KlX/AKCb/wDfqr9pgyPZ1zmf+E21z/oJT0f8Jtrn/QSnrpv+FSr/ANBN/wDv1R/wqVf+gm//AH6o&#10;9pgw9nXOZ/4TbXP+glPR/wAJtrn/AEEp66b/AIVKv/QTf/v1R/wqVf8AoJv/AN+qPaYMPZ1zmf8A&#10;hNtc/wCglPR/wm2uf9BKeum/4VKv/QTf/v1R/wAKlX/oJv8A9+qPaYMPZ1zmf+E21z/oJT0f8Jtr&#10;n/QSnrpv+FSr/wBBN/8Av1R/wqVf+gm//fqj2mDD2dc5n/hNtc/6CU9H/Cba5/0Ep66b/hUq/wDQ&#10;Tf8A79Uf8KlX/oJv/wB+qPaYMPZ1zmf+E21z/oJT0f8ACba5/wBBKeum/wCFSr/0E3/79Uf8KlX/&#10;AKCb/wDfqj2mDD2dc5n/AITbXP8AoJT0f8Jtrn/QSnrpv+FSr/0E3/79Uf8ACpV/6Cb/APfqj2mD&#10;D2dc5n/hNtc/6CU9H/Cba5/0Ep66b/hUq/8AQTf/AL9Uf8KlX/oJv/36o9pgw9nXOZ/4TbXP+glP&#10;R/wm2uf9BKeum/4VKv8A0E3/AO/VH/CpV/6Cb/8Afqj2mDD2dc5n/hNtc/6CU9H/AAm2uf8AQSnr&#10;pv8AhUq/9BN/+/VH/CpV/wCgm/8A36o9pgw9nXOZ/wCE21z/AKCU9H/Cba5/0Ep66b/hUq/9BN/+&#10;/VH/AAqVf+gm/wD36o9pgw9nXOZ/4TbXP+glPR/wm2uf9BKeum/4VKv/AEE3/wC/VH/CpV/6Cb/9&#10;+qPaYMPZ1zmf+E21z/oJT0f8Jtrn/QSnrpv+FSr/ANBN/wDv1R/wqVf+gm//AH6o9pgw9nXOZ/4T&#10;bXP+glPR/wAJtrn/AEEp66b/AIVKv/QTf/v1R/wqVf8AoJv/AN+qPaYMPZ1zmf8AhNtc/wCglPR/&#10;wm2uf9BKeum/4VKv/QTf/v1R/wAKlX/oJv8A9+qPaYMPZ1zmf+E21z/oJT0f8Jtrn/QSnrpv+FSr&#10;/wBBN/8Av1R/wqVf+gm//fqj2mDD2dc5n/hNtc/6CU9H/Cba5/0Ep66b/hUq/wDQTf8A79Uf8KlX&#10;/oJv/wB+qPaYMPZ1zmf+E21z/oJT0f8ACba5/wBBKeum/wCFSr/0E3/79Uf8KlX/AKCb/wDfqj2m&#10;DD2dc5n/AITbXP8AoJT0f8Jtrn/QSnrpv+FSr/0E3/79Uf8ACpV/6Cbf9+qPaYMPZ1znLPxfrM11&#10;bxtqU215UT71buk/EqDWfFGq6LBpmu2ctj9oePULuWL7JdeRcJFL5W2V2+838aLViH4V+TPFL/aX&#10;3X3/AOoroJvC9nate3kFpYW11dL+/u7ezVJpf4vneuDEypSlH2R24aMvtGff/EGz03VtP0yeSRL6&#10;/wB3lJub/K10+namZ7bed3U/xNXg3iTwb4o1jWdTvorOyeV5W+x3H9ptF5Srs+z/AC+V/A6bv+Bv&#10;XtvhJZpdLLS4iuN481IPuB9i5x7ZryouTU1OHLqe/KnGKN+2/wBUP99//Qq8D/aC8AWPxA8a+FZd&#10;V0yz1G00izv2SHVoGlspZZ1WL+7/AK1UV/8AvuvbLy/lsDaxR2zXHmyMrbP4K8B/ab1jx6+u6FoX&#10;gi8ktN1tdX881peRQP8AJ8vz7/8Alkiu/wDwLZ/drixUpRpyPFxMpQjKUYyl/hOz0+28Up4C8IW/&#10;hGCLSoNNttktjcp5SOsSbUTaybtrbP8AZ+/9+s3Tdc+Nu62ln8OaX+/b9/Ezrtg+T+H97/erR+GF&#10;94n8GfDDw7Hrr3mu61ebmle6l3ywbvnVWb+LatdPD8T4rmV4otKu3dd3y/8AfVa0/fpxLpy5qcZS&#10;MZ5vihNpFxsTT4NTW/YqggURfZfs/wDD+9b5vN/9CrPvdd+MMdtLPZ+HNGd0VtltL8jM+/8AvfaP&#10;/wBr/Y3V3d/4ufTb+4gl0+d4ool/e7NqO/8AEu/7v8VUl+IzJZXE8+i3e+L+Bf7u/b97/gVbGx0v&#10;hWbU5/D+ny6zDFbaq8CNdRRfcWX+KtquLvfGF3aajdoNIkmsYvu3CNt/5ZebVA/FNkb5tGu3Xzdn&#10;yUAeh0VxenfEL7Xq1rZS6Rd232ltqzP9yu0oAKKKKACiiigAooooAa1Q3X/Hs/rtqZqinG+Jl/2a&#10;fQUdJHxJ+yI83/C3fjv5bJ9o/tpfL3/c3/aLqvXpdU+KunWDy6dp8epS/ZYl+z6ysCOtxu/euvlO&#10;ny/3Vrwbx/8Asp+I/C2seM/FejfEPVNNt7yd9XurTTIPKfbLLK+3f9qTds+f/vqsTUPg/wCJNB1K&#10;8sdZ+OvijSrqzlW3d5oLhlll2W7+UjLdbWb/AEqKvLo1KtKPLy/zH6DmFHAZhU+s/WYx5ox93ll9&#10;mKPrHRdW+INzrtwuoafZ2mn/AGadFZFX91P/AMsv+Wvzr/tfL/u/x1R8OXvxMfTruDVY7RLi306V&#10;ILrykV57ravlf8tXX73zfd/2a+XLj4S6lbRRSy/tD+IEilZUil+yXuxvkSVv+Xr+FGTd/v1peLPg&#10;D4g8E6tDpuq/tBeIIbmeB7iLbDdS7kVXf+G6/uo1b+3q/wDPuX/gUTyv7Oy7/oNj/wCAyPoPStY+&#10;Ldg/2O+0qyvLeJf+P7essrN5r/7cSt8m3+Ff/ZakvNY+LE2nO0ekafbXBniRUhjVn27n3/euNu37&#10;if8AAt23+Gvn7w3+z34p8W6lqWnab8fPEVzqGnK7XFp5N0r/ACvtdP8Aj6+8rfLUVv8As8eMptE/&#10;tKb43eKbNFvv7Na3mtrhpkn/AOAXX/j1T9aq/wDPqX/gUR/2bgP+g2P/AIDIvftu3mv6j8A/C8ni&#10;qxhsddfWlee3t3+T/VXWz+Jv4a+1NOPl2NtzkeUnNfAD/s5R/E2OKGf456n4htV3XW240q4uIool&#10;T/j4fdP8qbX+/wD7dfXlp8SfD8CQ2aavrXnIih7f+z13ru8ryt37r+LzYtv+/VYfm9pKpKPLzco8&#10;4nhI4KhhsLV5pRlKUuWPL8XL3PTqK87h+JGif2N4d1C71jWNNTW2dLVLu1iV02v8+/8AdfLTbX4n&#10;eHblpUfxBq0EqIkrQy2aq+1niVH/ANV/H9oi/wC+69XnPj+U9GorzNPip4fTSLjU5NZ1i2tYFi3z&#10;S2CKm+XZ5Sf6r7z+ajbf9utbwr460Txnf3VnpXiHUpprW1W6fdBEv7pv+2VRzByyO2orzDSvjB4T&#10;1jesHijUjMsr26RParvZvl3bf3XzffRqgsvjX4a1J4mttb1aaL97ufyIv3Xlb9/8H/TKr5g5T1ai&#10;vILX45eG7y1lvI9S1r+z1eJI7traJYZWZd23fs++vzf9812HgvxRpfxEsJbzQfEN/d28TBGfyol/&#10;h3K3+qo5hcsjr6Kh/sKX/oK33/fMX/xqj+wpf+grff8AfMX/AMaqOcfKTUVD/YUv/QVvv++Yv/jV&#10;H9hS/wDQVvv++Yv/AI1Rzhyk1FQ/2FL/ANBW+/75i/8AjVH9hS/9BW+/75i/+NUc4cpNRUP9hS/9&#10;BW+/75i/+NUf2FL/ANBW+/75i/8AjVHOHKTUVD/YUv8A0Fb7/vmL/wCNUf2FL/0Fb7/vmL/41Rzh&#10;yk1FQ/2FL/0Fb7/vmL/41R/YUv8A0Fb7/vmL/wCNUc4cpNRUP9hS/wDQVvv++Yv/AI1R/YUv/QVv&#10;v++Yv/jVHOHKTUVD/YUv/QVvv++Yv/jVH9hS/wDQVvv++Yv/AI1Rzhyk1FQ/2FL/ANBW+/75i/8A&#10;jVH9hS/9BW+/75i/+NUc4cpNRUP9hS/9BW+/75i/+NUf2FL/ANBW+/75i/8AjVHOHKTUVD/YUv8A&#10;0Fb7/vmL/wCNUf2FL/0Fb7/vmL/41Rzhyk1FQ/2FL/0Fb7/vmL/41R/YUv8A0Fb7/vmL/wCNUc4c&#10;pNRUP9hS/wDQVvv++Yv/AI1R/YUv/QVvv++Yv/jVHOHKTUVD/YUv/QVvv++Yv/jVH9hS/wDQVvv+&#10;+Yv/AI1Rzhyk1FQ/2FL/ANBW+/75i/8AjVH9hS/9BW+/75i/+NUc4cpNRUP9hS/9BW+/75i/+NUf&#10;2FL/ANBW+/75i/8AjVHOHKTUVD/YUv8A0Fb7/vmL/wCNUf2FL/0Fb7/vmL/41Rzhyk1FQ/2FL/0F&#10;b7/vmL/41R/YUv8A0Fb7/vmL/wCNUc4cpNRUP9hS/wDQVvv++Yv/AI1R/YUv/QVvv++Yv/jVHOHK&#10;TVDeJvtZf9taT+w5f+gtff8AfMX/AMaqlrGm3Wnac9zHqlzMytF8kqxbW+df9ir5wicF4i8Jarqv&#10;iXw/fQQIlpYSvLPvllWX/Y2fw/8Afdd9pVvNHaBSsmdx/hrTq1aJ+6P1NayrHZLElG51WDTWtY59&#10;3+kSvEjJ/e3V4V+018Y9a+H+o6Rp+iaDbardX0E7S/a7GWdHi+VPKXZ/Fu+dv9mKvet9pG1v5/lr&#10;K0jeVv8A73+zXL+MPDejPNd+JdWu7u3jsNMurWWVLmWKKKB9ryvt+7u/dD5q8urT9rHl5uU86tTq&#10;VY8lKXLI574WfEbVb/4daFq/jC2jttS1JZHVLGNkR4v4H2s3y71+auzTxroG151vOH+8/lP/AA/8&#10;BrM8E+JvDHxF8I6HrmnLDLpl/B5tmlxFsdV/u7f4dtb0ulaDalGmtrGFU+Vd6LV01yxiaxpyhHkl&#10;8UQl8U6bbahLaST7J4oll8nb8/zf7H3t3/xVQL8QdB8iWeW8+zJF98TRMjVfu9N0h1la5trR/l82&#10;R3Rf++qpRWfhy5s2kWKwe1Zfmfav+f4assZP440201S4sZZJEliXfv2b1b5N/wDD/s1E/wAStBSX&#10;bLeeT821WeJq1Xg0u8SZW+zTLu/ecr/c2/8AoNRL4W0Rndo9Ms3+ZfuRLQBFZ+ONFvruK2tr7zLi&#10;X/VoY3Xf/wCO10lZCeG9KSeGdNPgWeL/AFb+X92tegAooooAKKKKACiiigApj/dan0x/uNQBylvp&#10;VnrcupWN9Atza3FjAkkT/cdd8tN1f4f+HtTllmudIgmuZZPNaXZ8/m/uvn3fwt+6i+b/AGK434mf&#10;FzSPgppUviDWobm5tJXsLBYbFokfzZWl2fNLLEqp/vPWdo/7VngHWNN0y5W6u7V7+K1uP9Is38q2&#10;Wd2WLzZV/df8sn/j/hoCJ383w/8AD8qxRPpq7IpPNWRZXR9+3yvvbt33FVf9qnax8N/Deu6yNV1D&#10;RoLy9ZdjyuG/uOn3f912X/gVefaf+1p8Ori2uJ31HUraCKbYslxo90juvlRS+b5Xlb1i23EX711V&#10;fnWum8E/HjwR8RNX8QaV4d12LWb/AER2W/t7eKXenzOnyfJ+9+dGX5f7tAHS2/gzSLS8v547GNRq&#10;W83SEMyS7vvfJ935/wCL+9Rp/g3SbO2hto9Pj8qKf7QodmdvN+7v3N975a8g0L9tDwBrGlR6jPHr&#10;elW8sF1cN9o09p/s6QeVv837P5u1/wB/F+6+/wD7Nalz+1x8LLOfW7a/8VwWd5okCTX1pLZ3EUsX&#10;zouzayf63fLEnlffVmoA7y1+F/h2z8nyNNgj8jf5W5nfYrfwfe/1Xyr+6+78tJb/AAy8N21lLaxa&#10;RCqSr87/ADb/AL6Mvz/e+TYm3+7tWsXwX+0B4R+It/qcXhye+1aCw06DVHvobGX7PLFL5uzyn2/O&#10;37p/lrG8B/tP+CvHHhm21dLq80gz7ttpqMW+Zf8ASIrf5/KeVF/e3ESbd275qAO4f4aeHJdK0vTW&#10;0iI6dpz77a0d28pDu3fd/i+b+9VI/CPwjm3ZNDgxE29H3P8A7G3+L5l/dRfL/srXM2/7Tfw91S5t&#10;YV1e7jW9kWKCZtNuki+eX7OjMzRbVR5d6q7fK2xv7tVdN/a4+F2uWcV9pXiOfWIpbmS1VdP0y6uG&#10;3pF5rNsWLdt8r5t/3aAO9b4aeG5UdBpEfzwRQfKzr8sRXyu/3l2L833vlp1l8PtBtLyW5XTw88tt&#10;9iaSbc+Yv4k+b+/tXd/eqha/FvwxeaJFq9jqDajp8sssUUttA7+a0TbH2f3vn+T/AHmpk3xZ8M6e&#10;YU1PUf7KuniaX7Jd/wCtRVfb/Du/uN/vUAPtvhD4Pt7dYF8OWjonnbTKm9/3sXkS/M396JVT/do/&#10;4Uz4LWPyv7Bg+ZvN85mfzd/97fu3bqI/i34Rnu4bWPXIHnkWJkt/n8z979z5dv8AtL/u1XufjJ4W&#10;i07U9RjvpLy301Ynn2Ls2ebL5SL823+Nf4qALFv8GvBuny74PD9mifxIyMy/723+9/tVu6D4X0zw&#10;xa/Z9Ntms4t33BK7qn/fX8Py1ztj8ZfC1/bQzjUPs6vOtv5k0bbElb7iM/3f/Hv4k/vU2H41+E5t&#10;UmsF1KTzYokuN720qpKjN8nlfJ+9/wCAUAej0VxWl/EHw/rWomy07U47y4W6+yyiL/llLsZtjf8A&#10;fD/987a7WgAooooAKKKKACiiigAooooAKKKKACiiigAooooAKKKKACiiigAooooAKKKKACiiigAo&#10;oooAKKKKACiiigAooooAKKKKACiiigArD8Wf8geX/rrF/wChrW5WH4s/5A8v/XWL/wBDWgCSrlp/&#10;q2/3jVOrlp/q2/3jW0iIlSfSoL9reSdd3kSMyL/D96vPvjTqnhp9Ki8P+JbuRbLUQz3NotnLcPPB&#10;/c+T7nzbP++a9Ntx+7/4G3/oVeB/Hfwh418Q+MrW68OeGo9VsorHynmfUIofn83dt2vSoxjVly1J&#10;csSKlSVKPPT+I2PgV4B8OR/CHw1pWn6nNr1lpvnr9ueBrdpZ/NfzX8pvu/Oz12sHwv0iKB4vNuXR&#10;n3fOyt/Hu/u1ieD/AAbqlt8PvDdjc7dO1azXzZU3eb5TszN/D96taXwp4guQrSeIp0l3fMIdyJtq&#10;eWMfdiXGpKXvz+KRop8PdNt7p5087e9tLat+9/gao7z4c6Lcq6JHJCrbv9V/tJt/9lrPTwnr9vcy&#10;u3iGe5Xyv3UW7b821ttabeHNQfWNPu21JGSKze3nTb/rWb+P/vqoLKqfCXQ0leVvPd3Xa29k/wDi&#10;a2PDPhGx8LJdrZ+ZtnfeyO1YP/CD6rbNbwWmvT2unxWqxeUn32l/v07TvCes2TahFc6vJcwXUUvz&#10;P/z1b5VoA72ivO5vAmtyXCNF4hmSAfeR93zfPurQsfD2rWV1ZPcazPdET75N7fL5X9z/AL620Adp&#10;RRRQAUUUUAFFFFABTH+41Ppj/cagDxT4yXfgWz8Oeb8Qba5udH8+w8hLJLh7j7Vvl8rb5H73d96u&#10;LPjD9n7w3pOoWclmtnb6dJpP2q0uLG63I8u5rLcjfe/1r7v9/wCeux+M/hXwf4q8LX8fjrU20fw/&#10;ZfYL1rvzVXypVeXyvvK275m+7XIWnwb+Cfii/ST+3Y9Ru4oovNmTVl+79li8ppdvyr+6iV1/4FQB&#10;zepfDf4F+ONZ8L+EdE1HVNHu7yee/gttMinf7VEjfZZYpZZUfyov9C2bNyf6r/druNH8YfBv4Wa5&#10;45bT9On0lm+1XGtX1vpl49pK8HzXCpLs8rcm5t0UVS6V8OPhRL4m0LXbHXVnuPCU91Nagarut4pZ&#10;ZXllZ/8AwK/8fT71T63+zv8ADXxV4qvby6uZ7mXVoLp109NVzEqXif6RLFF/01+b/Z++1AHHwv8A&#10;s+Wfw2i8TxaNP/YqarLpuUtb9rv7bLsV4nT/AFrfLbxfe+X5ErSubj9m7xVF4g168uvDbjxHBbXG&#10;qvcXLRFll2SwvKu790zbFbd8rfJXXak/wc8W2OheFpLnw8+nweIntbHR7dYlt5dUgV2lt/K27WZd&#10;7sy1lfEr4QfCPxb4Q1Vdf1SOz8P6zqEV1OLLVfs9vLLFbpapEuz+Hai/J/eoAs2vi34IfDq+a2tN&#10;Z0ay1Flt/CstvFePM/8Ay1aK3lXe3/TX53/2/mrAt/D37OVtbQy/atChGjeVq7ebqcvnReb9ndHl&#10;/e7m+5a/K+77sVb0XwX+HFxatHFr16lo90+tQW39sbEtdry+a8St92Jmll3/AO9WFd/s+fB7VfDX&#10;iDRbjWZ5PD9vZ2t7c2/9sf6PYIqr5V6n8Ku32X7/APsvQBd8U/Bz4Z63qvgXxLHq8lnpOkRRXGnW&#10;WksktvqMX2hJYd/yO0q+a/yqn9+ui8MeAPhP4F0yKXRIdJ8PfZ0lvYHln2va+enlb9krfKv8Oxvl&#10;qDwRpHw21vwt4dg8K69Zvo9hENIsXtLpVfzYnWVdn/TVPv7dv8dNg8A/CzR9Utbm51m0e9luItPi&#10;e41NGeWdf3qp/v8Ayfd/2aANfw54K+H/AIO8H6F4Tg1Cw/s/RoP7PiSW6i3/AL1N7bv9p/8AW/8A&#10;Ad1VJNI+FWnGO9ihtrgxSrB9otGnunllnbzU+7u81m+Zt3zfxUugfC34dQ38zaRqCzXtzE3l/ZL5&#10;Wl2LE8DMm35v43/4HWdDpPwn8G29l4eu9ZtH+1a1titNTuVl82/j/h2/9tV/77SgDoNL0j4YzXlv&#10;quntpLXdxsaJo7nLttXzfu7vvbaq+GLb4T6bDqdpot3o8cSSwfbP9O3ruR1li3Mzf3mSqnifwl8N&#10;NT8QJpV7rCW17b38m7TFvNv+kSweafk/65fN/u1O/gXwVpurjUbnxE0OryvuW7m1CNX3Ki/8B/1e&#10;ygDodS8MeCPGepKbqOx1S6a5a4/dXDf62Lyl/hb7y7YvlqUfCDwskplXTGSZUWJJnuZd0Sq+5Njb&#10;/l2fw7fu1keFfCvgjwDdJ/Zmr21tDavLqEsUt5F8vnqqJK3+ztTav+/Xb2Hi3RtVsXvrTVbSe3SV&#10;rfzknXZ5q/eTfQBm6V8N9B0S/e7srL7HM9z9tk8mVtssux13N/32/wD31XZVi6Vr2m6/apc6fqEF&#10;/bszL5tvKrrWj9pj2/6xfu7vvUAWaKxb7XtM0yKWW81CC2SCJriR5ZFXbEv3n/3afp2vabrNmlzp&#10;99bXls7fLLDKrLQBr0VltrFmt59ha8gW927/ALP5q+bt/wB2pnv7aBkVp4keVtifN95qAL1FFFAB&#10;RRRQAUUUUAFFFFABRRRQAUUUUAFFFFABRRRQAUUUUAFFFFABRRRQAUUUUAFFFFABRRRQAUUUUAFF&#10;FFABWH4s/wCQPL/11i/9DWtysPxZ/wAgeX/rrF/6GtAElXLT/Vt/vGqdXLT/AFbf7xraRER1t/qv&#10;+Bv/AOhV498ebL4o6hFo6fDy8WJUl3Xir5Sy/wCz/rf4f8/NXsUJ+Qf7zf8AoVeUfFqbWbrWNA0/&#10;TNSbTbdIL3UrhESXfP5XlRKm+KWJlX/SN3/AFrmlUjSjzSL5eb3TW8VyeNrfw7pbaan2vUk/4+/7&#10;P8pd8n/bX/ll/e2fP/drn7/W/i5crP8AZvD9nZu8DLFveJ/3v+1+9+Rf9v5v4fkrN8F/FDXtG+EP&#10;gDVbmxufEct/bf6ZcJueVfnVVf8A2vv10XhX41/8JLdaLB/wjGsWb6j8yvKqukXzMvzMv+5L/wB8&#10;VUffAr+LLr4lJfrLo1nLN/o0T/Z/NtUt92z50bd83m7v9rZtpula/wDFx7O1l1DQdNhuGZfNii2N&#10;s/8AJj+L/wAc/wBurGofHO20vUr2OTRr6W0t3l2XdsvyOqv5X/oX/stVNV+PkuiWDXd14R1byfk8&#10;rY25n3Pt/wDQfmpgd14AufEd54ZtZ/FVpbWGtNu8+G1+4nzfL/E1dbWN4b1OTWND0++nha2mngWV&#10;4f7tbNABRRRQAUUUUAFFFFABRRRQAUx/uNT6Y/3GoA8u8dfDq2+KnhzWvDF3eSWFveWdm73CQRS7&#10;dsrt9yVXX+CvOW/Yo8M3K3EF1r2rXKz2i2s/mrA00v8AoX2Vnll2bn3ov8Ve7+Hv+Qvdf9ecH/oc&#10;tdHQB4Ff/sj+FL/xPcalLJN9knvUvW0ryIvsnyz2svlbNn3f9FT/AL7euc8F/spXfgT4yaBrum6t&#10;Zt4U0m1WNYriNW1CWVbJ7UfP5XyRbf4N+35fu19QUUAfOE/7GnhO88QTanNrOs/vLy4vfs6yxIiS&#10;ztL5rr8m5WdZUX/tklYmkfsEeFdD8OaTpFt4g1f/AEK4lla5lWCV5UZ7dtv71H8p/wDRYv3sWxvv&#10;/wB6vqqigD5vj/ZC0a3a/ez8SarZi9spYJZTa2ckyM7S/OkrxM6f61/kX5WrT8FfsmeHPA/gLXfC&#10;sGr6veafq2mRabLLK0XmqsUtxKjJ8n3t1w3/AHwte+0UAfOXir9kay8feIPC+s+KPGWua1qujXzX&#10;ondYLdZ9zxMYvKiiRV/1CfN9771En7HHhOBrP7Hdz28kEsU5uVtrdnklX7Xudv3X3nW8b5v+mSV9&#10;G0UAfO/hj9j/AMI+Evih4d8a6dc6hDcaDpkGnwaejKtu3lRNEkuxf49rvu/vNUuqfsyw+JLuxbUd&#10;du7D+y/E17rtpc6YqpcMs9wk7RNKybl+bK/J95a+g6KAPEvEv7Neg+I/HuteLpNRvbLWNX/0e5eB&#10;05tWtPsr2/zL91vlf/eRa5O2/Yo8L3M9tc+IdZ1DxPfRyxN5uoWtr/C1l/AsW37tlEn+6719M0UA&#10;fLtp+wp4Vg1aK8uvEes6lFFplno62N2lu9v9lgltZUTb5XzfNap/321eh2fwaKaVrdrd3MaxaprV&#10;1ftb2q7Eiglt/svlL/teV83+9Xr9FAHi+sfACHxLdLd6p4i1S8uwt0juXVE/exeV8i/w/dp//DO+&#10;if22mofa77yk+RbHevkqv2vz9m37uz+HbXstFAHjulfs+6fYR+Ikl1e/uf7cglt5flVPKSXyt+zb&#10;93/VU/xH8AtG8QxXcVpPc6P9qaLzXt1Rn/dPK/32+bczy7t3+wtev0UAeKzfs6aPLq325tVuUuPK&#10;liRobWJXdW3f619n7377ff8AvVf0b4M2fhzWbjUodTkaa8vLWedXiRUTyP4YkX5V+4v+6u6vW6KA&#10;CiiigAooooAKKKKACiiigAooooAKKKKACiiigAooooAKKKKACiiigAooooAKKKKACiiigAooooAK&#10;KKKACiiigArD8Wf8geX/AK6xf+hrW5WH4s/5A8v/AF1i/wDQ1oAkq5af6tv941Tq5af6tv8AeNbS&#10;IiPi+4P95v8A0KvMfiVplv4k8TWWmzWelzJBZtcebqGnLdN8z7dqbvu/dr06Hlf+BN/6HXzn+1Zr&#10;nhv4aafp/jDWpde8+5lXSlt9K1CW3yu2WXftRX/uf+P/ADVwV4ylH3Tan8R2GifE2PwT4T8PHxH5&#10;G6/upbO1/syBLeKKJZdkXyNL/c2fKn/fNacn7Q3gV7UTWus/bHe2+1RW9vbSvLLFu2/Km2tjTdD8&#10;NaZ4U0qxna2urNbb9xNqEqytKn32bd/F/epk/wAPvAiSxRSaBoySunlKjwRZ2q+/b/31W1L4feIk&#10;JffEjRtJu7v7fNPp9nbzi3+1Sxfunl/j+783y/xM3y0nhv4veG/Ft5fWGn3cj6hZxPPLaTRNFKiK&#10;+3d81aF/4X8J3mqfa7zTdLmvZ3WXzZokd3ZfuPSab8PvCdvBdQWuh6ckU8Bt50igUbom+bY9WBQg&#10;+MXhN7Vp31Zodi73R7eXd/6D83/AahPxp8Jf2haWCakzXt1P9nggNrKru+5f7y/7VbMnw28MPOk7&#10;aFpvmrK0qt9lT7zLtqWT4f8Ahq61KLUH0HTXvYG3R3H2Zd6NQBk6j8VNPs3mS30+/v3RUZfs0a/v&#10;d1x5Hyb2Xd89dRpN9Fq9mtzHu2szptfhlZH2t/48tV18OaZC25bOLcrblfbu2/vfN/8AQ/mq/YWE&#10;GlWqW0EWyFaAL1FFFABRRRQAUUUUAFMf7jU+mP8AcagDn/D3/IXuv+vOD/0OWujrnPD3/IXuv+vO&#10;D/0OWujokAUUUUAFFFFABRRRQAUUUUAFFFFABRRRQAUUUUAFFFFABRRRQAUUUUAFFFFABRRRQAUU&#10;UUAFFFFABRRRQAUUUUAFFFFABRRRQAUUUUAFFFFABRRRQAUUUUAFFFFABRRRQAUUUUAFFFFABWH4&#10;s/5A8v8A11i/9DWtysPxZ/yB5f8ArrF/6GtAElXLT/Vt/vGqdXLT/Vt/vGtpERJYh8v/AAJv/Qq8&#10;a/aD8M3XieXw02meLNN8JarayT+Vcanp63UUqyxeU6fP8v8AHXscH3R/vN/6FXjf7Rnws1f4ieF7&#10;ttDngm1OOzliisbj5Ul+R/4/4W3Mtc0veiax92R3dl4JsbzwzoWnXczXY062iiWW3fasu1VXf/47&#10;UEPwl0NE2r9pRf8AeT/4muQ+FHw51LTfhR4S0a5WTw9daT5qx2ryxXTpF5v7pHlX5WbytvzLXSp4&#10;P8SqiRS+JZ/l2/vf42+erJLT/CvRpriWdnuXll27/mX+H/gNbug+GLHw95v2RW/eKqturCs/BV69&#10;nqUGq6h/aS3WzbvVvk2u7f8As1V7rwfr32e78jxHcpLvlaBEbai/3EoA9Borzn/hA/EL3Hm/8JHI&#10;i/e2Ju+98n/xNbvhnQdV0eeV77WZdSiaJVVJf4W/vUAdTRRRQAUUUUAFFFFABRRRQAUx/uNT6Y/3&#10;GoA5/wAPf8he6/684P8A0OWujrnPD3/IXuv+vOD/ANDlro6JAFFFFABRRRQAUUUUAFFFFABRRRQA&#10;UUUUAFFFFABRRRQAUUUUAFFFFABRRRQAUUUUAFFFFABRRRQAUUUUAFFFFABRRRQAUUUUAFFFFABR&#10;RRQAUUUUAFFFFABRRRQAUUUUAFFFFABRRRQAVh+LP+QPL/11i/8AQ1rcrD8Wf8geX/rrF/6GtAEl&#10;XLT/AFbf7xqnVy0/1bf7xraREQt/uf8AAn/9Cry34y23jjVIrDRvBbfYZr18X2su237Gn8BXd97+&#10;L5U+b/vvdXqtr/qx/vt/6FXlPxe8cahoN5ZafY339kOy+bLczIv73+4iO/y/w/NWPLze6axlyy5j&#10;Vfwrq3hPwvoWjeFJG8qD/QZfOb/UxP8A8t13f88v4U/4DXP2OvfFqa1m+2aBaW0u9vL+zpFL+683&#10;7/8Ax8J82z+H+L/YrStvH+pL4Y8MahdW8DtqjtulMTHev8CKq/8ALWVf+A1l/wDC/tReKKWDwLqk&#10;0Mq/K6S/xbtv937v+3REkh1LUvjLHZ+VaaRpTPLOybi677eL9783+t+Zv9U1XNP1L4u7ZvP03S/3&#10;T/L5yrulX/gMv/Av/Hf9uktfj1Lcful8Hasl6jfv4W/5ZL/f3bfmqld/tEXMH2KKDwnfPdXW7cjv&#10;tW327f8AW/L8rfe+T/c/v0AdFZ3PjzU9E0f7ZFHpWsNbQS3SW6qyeb9oTzV/i2/uv/Q2rtfDb3ku&#10;mK19vSd3l+8u19u9tm7/AGtm2vKpPj/cro02o/8ACFau628TMyh9nzbfuf8AoX+7Wxc/GCVPEVxY&#10;x6TN9m/4R5tXt5Xgl3NLt3eS3/AaAPWqK8P8QfHi5sta+yaR4Yu9VtUeAtqPm7IpVlTd+6+Vm/y1&#10;W9A+OE+ryaE0vg7VLGDU7xbLzpmV/KZt/wAzqv8AD8n+dtAHstFedw+Pb6a/RX01VsmZUR9zb9/2&#10;r7Pt/wDQWr0SgAooooAKKKKACmP9xqfTH+41AHP+Hv8AkL3X/XnB/wChy10dc54e/wCQvdf9ecH/&#10;AKHLXR0SAKKKKACiiigAooooAKKKKACiiigAooooAKKKKACiiigAooooAKKKKACiiigAooooAKKK&#10;KACiiigAooooAKKKKACiiigAooooAKKKKACiiigAooooAKKKKACiiigAooooAKKKKACiiigArD8W&#10;f8geX/rrF/6GtblYfiz/AJA8v/XWL/0NaAJKuWn+rb/eNU6uWn+rb/eNbSIiSQ/cH+83/odeYeO/&#10;ipbeH/Gmj+E1slmv9Q8i4Z71f3XkPcJE6J/el/i2V6fD90f7zf8AodedfFnxn4X8IW2iXHiq1kuV&#10;a5luLPZbea0Uttby3W7/AGW8qKWuWSl9ks6jVfE1p4fSw+1O/wDpTbEZNn/xX/oNJ/wsLQfsf2z7&#10;c32b/nr5Eu3/ANBpE1vRdV0rSr6eWP7PfwLLbfaF+dkba3/xFTSaP4c2Islpp+z+FNiVoAeHvGGm&#10;+J2mSzlbzov9ZE67XWuhrDs7bQ7C7b7IllbXMqf8sdquy1pw3MUw/dSLL/utQBZooooAKKKKAKvk&#10;xf8APNfvbvu/xVaoooAKKKKACiiigApj/can0x/uNQBz/h7/AJC91/15wf8AoctdHXOeHv8AkL3X&#10;/XnB/wChy10dEgCiiigAooooAKKKKACiiigAooooAKKKKACiiigAooooAKKKKACiiigAooooAKKK&#10;KACiiigAooooAKKKKACiiigAooooAKKKKACiiigAooooAKKKKACiiigAooooAKKKKACiiigAoooo&#10;AKw/Fn/IHl/66xf+hrW5WH4s/wCQPL/11i/9DWgCSrlp/q2/3jVOrlp/q2/3jW0iIiw/c/4E3/od&#10;ebfE6w0DW3sLHV9Zl024tzPNHsiV3ZZbeW13fOjf89W//Zrtb3Sf7SlspPPaL7LO0uF+89eW/GP4&#10;deMfF/iC0ufDlzptrZJbJFK92zJLv+0Jv/gb5fK31nTjGUveIq832Tv7Pw9pHiHw/pUUUklzaWcf&#10;lQTI237vyf8AstQf8Ko8P/ZEg8iTan3W3/NWN4V8CaqngvRbTWb3ZrFm88rS2/zJuaVnX5v++KvW&#10;ngDWbZGkfxBO9267Wl3P83/j1SXTlKUY8xem+Feh3NwkrJNhG3qu/wCStfRfDNjoN1dz2asn2ryt&#10;y/w/Ku1a5t/CfiG2i/ca5LNvnV3+Zovk/jq//wAIzqtydAln1X/SLCV2n3rv83d/D/3zQWdpRXnR&#10;8C6rbXTy2Oty20UkrzSokWzfu/3f/wBqmw+AdXijSJPEEvy7WU/N/wDF/wDj/wB75qAPR6K4jR9C&#10;8QW+tmS81KWa0WT/AJ6f61Nn93+H5q7egAooooAKKKKACiiigApj/can0x/uNQBz/h7/AJC91/15&#10;wf8AoctdHXOeHv8AkL3X/XnB/wChy10W4USAWiiigAooooAKKKKACiiigAooooAKKKKACiiigAoo&#10;ooAKKKKACiiigAooooAKKKKACiiigAooooAKKKKACiiigAooooAKKKKACiiigAooooAKKKKACiii&#10;gAooooAKKKKACiiigAooooAKw/Fn/IHl/wCusX/oa1uVh+LP+QPL/wBdYv8A0NaAJKuWn+rb/eNU&#10;6uWn+rb/AHjW0iIjIGzFyv8AE3/oVfP/AMdPEfxF8LePvP8ABnh/UNWtLrSIopZrez+0RJKssuz/&#10;AIEm/dUkP7c/wdRfn8Tyj5v+gZdf/Gq8y+JH7X/gy+1G1ufDvxBu0gdVt57JNOnTZ8/zS7mVf/iv&#10;l+9Xg4rMo4Sl7WMeb+7E9/8AsDMZy5ZUJf8AgLPYPDyfEAfDDwncabDJbasiynUbXU0WKZ/3v8W7&#10;7v8AG1WdT1X4zS2st1p+jaTC+3YtjNtdv9/d5v8A47Xltn+2v4G8O6Fa2yeNT4jvfNllnu73TJ4n&#10;dfvLEqpF97+H/gNPsP29vBz63ZQ3Oq2sWmyK0tzcLp14zxLt+SLbs+9975/u1tSxlOrH2s5RjzfZ&#10;L/sDMYx/gS/8BPadFvviIda0+bV7ax/syX57k26J+6+d/k/1v3du1t3zVzFvP8bdHtJYYrXTdTlM&#10;ErJNdSK/73YmxfvRfxb685g/4KA+DrR/LvJo9Udnf99p9rPAqJubb8sq/M23Y3/AqfZ/8FD/AAVN&#10;Pvnsp4bVkR9ux/NX/wAd+b+Gur61R/miX/q7mf8Az5keia1qXxlunin07SLKyEEUytbu8Eiztt/d&#10;f8ta9j0me5n0u0lvY0hvWiRp4lbdtl2fMtfP+j/t6fCi/wBLtZ9Q1q5027lX97bfYbiXym/ub1i2&#10;tWh/w3d8Hf8AoZ5//BZdf/GqPrVF/aic39i5j/z4l9zPoHNGa+fv+G7fg5/0NE//AILLr/41R/w3&#10;b8HP+hon/wDBZdf/ABqo+sUf5hf2LmP/AD4l/wCAs+gc0Zr5/wD+G7Pg3/0NE/8A4Krr/wCNUf8A&#10;Ddnwb/6Gif8A8FV1/wDGqv6xS/mD+xsx/wCfEv8AwFn0Dvo318+/8N2/B3/oaJ//AAWXX/xqj/hu&#10;34O/9DRP/wCCy6/+NVH1ij/NEf8AYuY/8+Jfcz6CyKMivn3/AIbs+Dn/AENE/wD4LLr/AONUf8N2&#10;fBz/AKGif/wWXX/xqr+sU/5hf2LmP/PiX/gLPoLJpHLba+fv+G7Pg5/0NE//AILLr/41TX/bs+Dm&#10;1v8AiqJ//BZdf/GqPrFH+Yf9i5j/AM+Jf+As9k0TP9rXf/XnB/6HLW6ybP8AdryP4L/G3wj8XNT1&#10;g+FdS+3fYra1W5/cPFtZvN2/eRf7tetgAx9d1dEZRn70Ty69Gph6kqdWPLL+UtUUg6UtBkFFFFAB&#10;RRRQAUUUUAFFFFABRRRQAUUUUAFFFFABRRRQAUUUUAFFFFABRRRQAUUUUAFFFFABRRRQAUUUUAFF&#10;FFABRRRQAUUUUAFFFFABRRRQAUUUUAFFFFABRRRQAUUUUAFFFFABWH4s/wCQPL/11i/9DWtysPxZ&#10;/wAgeX/rrF/6GtAElXLT/Vt/vGqdXLT/AFbf7xraRET4B/Yl+G3hXxh8MtZu9f8ADemaxdprLRLP&#10;e2cUrpF5EHy7mT7vzP8A99V634b8P/BXxn4r1rw/ovhjw5qWoaMqPefZ9LgeGLc7rs3bfvfJXN/8&#10;E6rCLU/hJ4gSQsm3XH+5/wBe9vX1PbeBdM09pXtoktvN+/5MSrurgyv6v9UjzRPu+L8di453iYUq&#10;kox5pfaPj/xt4l+Ffg/w54g15/hBb3mmaReXlg0sOkQb3uIEl/5ZeVuWJ2i2+b/to33a6v4Y6N8M&#10;vip8PIvE+lfC3S7Z3X/kH32lQRP5v9xH27W/3q9k1X4AaDrMOrQT6lrMdlqks8tzaRXW2JvNTZL/&#10;AA/xLXR6lpeg+DNCea+u4tH0eziVGdtsUUS/dWvRisNyy5oHyEswzD7NWX/gR80WDfCh4rd9V+GG&#10;l6V59n9tid9MglTb+92I7Kvyt+6erEI+DV5/ZX2P4fWFz/aU8VvF/wASBURN0vlea7Mv3d2//viv&#10;Up/F3wjGr6Posut6JJqGqStZWNo3lfvXiVG8r7ny/wDHwvy/9Na6DxJ4c8AeHLrSV1kafYTxM76c&#10;biCL91t++yfJ8v3qvlofy/8Ako/7QzD/AJ+y/wDAjwXUbj4Q6JrGt2eofDvS4bTS52t5b6LSoJV8&#10;1NnybVX+Pf8AL/uVY834KO1o0HgPT7nT7je39oRaAv2eLbEkv9z+7KlfQWt+H/B/9nXUerzaa+nq&#10;32q6S78ryt6/8tX/ANqq9z8OfBl/pMtr5Vilki/8u+2LyvNXZ95fu7k+X/dothf5Bf2hmH/P2X/g&#10;R4b4q0z4UeHtI0rULb4eaLrFvqk8sVr9n0yBPN8pHb5Ny/N9z5P71ZU2tfBGO6mgg8C6bc3EDMl0&#10;n9hqv2fbFLLvb5P+mUq/8Ar6PuLHwh4ZvdK0qa9trCWJdljbvt/dL/qvk/u/3KpWngT4fX6f2ha2&#10;uiXMN0y3D3KRQN5u7d827/gb/wDfVH+zfy/+Sh/aGYf8/Zf+BHg9nffAjUovNtvCOlzQ+bt3p4eX&#10;Z/11/wBV9z/aqLXpfhTonhTR9eb4aaT9n1Rp/KhuNOgidfK37/4P9ivoUeCPBWl3KwfZ9Ltbi6uP&#10;JWHyokeWVl3bf97an/jtGnaX4Ou7+bRbGaye6sml3WkKr+63fLL/AOh/N/vUf7N/L/5KT/aGYf8A&#10;P2X/AIEeCWzfBK8uri0g8E6W97A8UTW6eHl3vK3/ACyT5PmarH2X4L/avIXwTpb3HmrCqJ4eX97L&#10;vRdifL/A0qbq9zb4a+CEhu4Hs9IRJ0VLhHgg+Zf4d1Sw+AfCOm3Us0UGm2cytEssyRRIyMn+qoth&#10;v5Y/+Ah/aGYf8/Zf+BHg+m6X8IdVt9duYPAelpaaRFFK0s2iwL56y79nlfL/ALFTTeGvhtY6pe2O&#10;ofDXRrD7KsUvnPY2rI8TP5W//gD171afCzw0tvqFtbadaQRX/wDx+JbwRJ5/+9tpD8J/DgeZvsEa&#10;SSyxSyuIl3ysn3d7fx/8Cp/7N/KV/aGYf8/Zf+BHnf8Awov4c/8AQi+Hv/BZB/8AEUH4E/DmQf8A&#10;Ii+Hv/BZB/8AEV7H/wAInbf89pahn8LQQRO/mSP8tKf1bl+EqjmGP5489WX/AIEfJf7CthBpvxc+&#10;N1vBBHb29vqqRRRRLsREW4utqqtfaSHGBXxz+xF/yWr47/8AYYX/ANKLqvsYcEH2rxsL/D+89ziO&#10;XNmMpS/lj/6SizRRRXcfMBRRRQAUUUUAFFFFABRRRQAUUUUAFFFFABRRRQAUUUUAFFFFABRRRQAU&#10;UUUAFFFFABRRRQAUUUUAFFFFABRRRQAUUUUAFFFFABRRRQAUUUUAFFFFABRRRQAUUUUAFFFFABRR&#10;RQAVh+LP+QPL/wBdYv8A0Na3Kw/Fn/IHl/66xf8Aoa0ASVctP9W3+8ap1ctP9W3+8a2kRE+Q/wDg&#10;mx/ySvxF/wBhqX/0Rb19grXx3/wTXI/4VV4i/wCw0/8A6T29fYncV42XP/ZIn2PF6/4XcT/ikT1w&#10;/wAWfA8XxJ8DX+iP9m3yyQTwPdR70SWKVJYm/wC+0Wu3zXnPx00fV9b+GerWmgT3sOpbreVf7P8A&#10;9bLElxE8sSf78Sun/Aq9M+RPLrr9kjQfFvxV0/xj4u0rRruWyjl+W1R91wzGLyvNdvvLEkX/AI/X&#10;qHj74R6N8R7iwbVROiWUU0CLCsX+ql2bvvq2z/VL8ybWr52vf2f/ABt4v+NfhnWtI8T+KfDOhaTL&#10;dXTJcfIkTMtum2Ld8zeb5T70f5f++6+hPHfgvWvEHizwpqdnd4sdL837TbNeeR5rs0Wxv9U+77j/&#10;AN371VU+GPvc3/to7GTrX7PfhLX4kV/tlqyJdI0sQjbf9pdml3b0ZWf53+b+GsW6/ZV0bVrvVn1T&#10;Urm50+5lV7a0t4Iong+Z2+Z23+b/AK1/v1Vs/g145jsEgn8XM7xW0VvHsvJ1+XzfNf5/7/8ArU3f&#10;3dldFo3w78TWfgW70afVI0l+2JPFGt1K3mwfLvgln2L9/a3zRKv3vuVIjp/EHwp0rxDcaRJLc3ds&#10;umxJFElp5SO6L/B5uzzV/wCAOtcnefsy+Drzw5DpTLd7Ip4pfO/db/3Vv9nRP9Vt27P9n/aqp4e+&#10;DXiVfEFlqGqeIxawWbb4LLT5532/6Q0uzfL/AA7Pk+7V0fCfxBB4qvNXTxjc2r3Woea8ULtt+xs6&#10;fuvm3fN8ny/77UXAvaF+z14Y8N+J/wC3Lb7WdQ/tD+0t7MjbX/e/J93dt/evVvUvgppWo6teag2p&#10;6lZS3Uq3H+iNFEsUvmrLu/1X7350T/W7653SfBPxXh+1HU/FlndxPf8A2iKK3n8l1i2fc837O3y7&#10;vm2bP+B1HongD4kaPNao/idby1ifDI143mu/m/61naB9y7P+WX/j/wAtAD9e/Zv0i/8ACv8AY+la&#10;hJYSvOjyajdWsV3M6rb/AGXZ/D/B/wB8v81aeifs5+EfD2sS6hHBLeXEt094VvQsqeaySr83y/N/&#10;x8P96tz4YaF4v0HTb2Dxjrkeu3sk++Oa2X5VTb/uL/3z81ehZHrQBw/w48CW3w/8OppkU7Xlw7F5&#10;7uVeZW/hH+6i7UVf7qV3NJketGR60AI1V7z/AI9pP92rBqveEfZpP92h7Dh8aPjn9iL/AJLR8ef+&#10;wwv/AKUXVfZPr9K+N/2I/wDktHx5/wCwsv8A6UXVfZPr9K8zBfwPvPpeIf8Af5f4Y/8ApKJqKKK9&#10;M+ZCiiigAooooAKKKKACiiigAooooAKKKKACiiigAooooAKKKKACiiigAooooAKKKKACiiigAooo&#10;oAKKKKACiiigAooooAKKKKACiiigAooooAKKKKACiiigAooooAKKKKACiiigArG8V/8AIDl/66xf&#10;+jUrZqneW0V5B5U6b0Zvu0AU6+Y/2l/2+PAX7LHjyy8JeKrHxNcahdacmpI+iw27QmNpZY+d8gbd&#10;uhft0xX1Z9kj/u1+Mn/BZ2KJP2ovDA/6k61/9Lb2r5iB/g744eOfg9p89l4W15tMtriR7qRY7eJt&#10;0uxV3fOrdlT/AL5rsz+2L8Zz18dT/wDgBa//ABqiivyzDYquqekmf6CYrhzJ8TipTrYWDfmkR/8A&#10;DZXxl/6Hef8A8AbX/wCNU7/hsX4yf9DvP/4A2v8A8aooqPr2J/nZxf6rZH/0CQ+4P+GxPjJ/0O8/&#10;/gFa/wDxqo/+GyPjN/0O8v8A4AWv/wAaooo+u4n+dl/6rZH/ANAkPuJP+GxPjJ/0O8//AIA2v/xq&#10;j/hsT4yf9DvP/wCANr/8aooo+vYn/n4w/wBVsj/6BIfcH/DYnxk/6Hef/wAAbX/41R/w2J8ZP+h3&#10;n/8AAG1/+NUUUfXsT/z8Yf6rZH/0CQ+4P+GxPjJ/0O8//gDa/wDxqj/hsT4yf9DvP/4A2v8A8aoo&#10;o+vYn/n4w/1WyP8A6BIfcH/DYnxk/wCh3n/8AbX/AONUf8NifGT/AKHef/wBtf8A41RRR9exP/Px&#10;h/qtkf8A0CQ+4P8AhsT4yf8AQ7z/APgDa/8Axqj/AIbE+Mn/AEO8/wD4A2v/AMaooo+vYn+dh/qt&#10;kf8A0CQ+4P8AhsP4x/8AQ7z/APgDa/8Axqox+2P8YpUdW8az4/68rX/41RRR9dxP87M3wvki/wCY&#10;SH/gKPoT/gnPe3Oo6/8AEvUr2UXF1fixu53CBd0ryXZZv/Hq+6EHWiiv0HLf90ifyDxlFQzuvCKs&#10;vd/9JRNS0UV6R8UFFFFABRRRQAUUUUAFFFFABRRRQAUUUUAFFFFABRRRQAUUUUAFFFFABRRRQAUU&#10;UUAFFFFABRRRQAUUUUAFFFFABRRRQAUUUUAFFFFABRRRQAUUUUAFFFFABRRRQAUUUUAFFFFABRRR&#10;QAV8qftGfsB+AP2sfHlt4t8W614jstRstPi0qOLS57ZYvKVnlBxJA7Z3Tv1b0oooA//ZUEsDBBQA&#10;BgAIAAAAIQApIqqO3QAAAAUBAAAPAAAAZHJzL2Rvd25yZXYueG1sTI9BS8NAEIXvgv9hGcGb3U2t&#10;WmM2pRT1VAq2QvE2zU6T0OxsyG6T9N+7etHLg8cb3vsmW4y2ET11vnasIZkoEMSFMzWXGj53b3dz&#10;ED4gG2wck4YLeVjk11cZpsYN/EH9NpQilrBPUUMVQptK6YuKLPqJa4ljdnSdxRBtV0rT4RDLbSOn&#10;Sj1KizXHhQpbWlVUnLZnq+F9wGF5n7z269NxdfnaPWz264S0vr0Zly8gAo3h7xh+8CM65JHp4M5s&#10;vGg0xEfCr8bsWU2jPWiYzdQTyDyT/+nzbwAAAP//AwBQSwMEFAAGAAgAAAAhAOZ79zTHAAAApQEA&#10;ABkAAABkcnMvX3JlbHMvZTJvRG9jLnhtbC5yZWxzvJDBigIxDIbvC75Dyd3pzBxkWex4kQWviz5A&#10;aDOd6jQtbXfRt7foZQXBm8ck/N//kfXm7GfxRym7wAq6pgVBrINxbBUc9t/LTxC5IBucA5OCC2XY&#10;DIuP9Q/NWGooTy5mUSmcFUylxC8ps57IY25CJK6XMSSPpY7Jyoj6hJZk37Yrmf4zYHhgip1RkHam&#10;B7G/xNr8mh3G0WnaBv3ricuTCul87a5ATJaKAk/G4X3ZN8doQT536N7j0DWRbw7y4bnDFQAA//8D&#10;AFBLAQItABQABgAIAAAAIQAG7fvuFQEAAEYCAAATAAAAAAAAAAAAAAAAAAAAAABbQ29udGVudF9U&#10;eXBlc10ueG1sUEsBAi0AFAAGAAgAAAAhADj9If/WAAAAlAEAAAsAAAAAAAAAAAAAAAAARgEAAF9y&#10;ZWxzLy5yZWxzUEsBAi0AFAAGAAgAAAAhAONgIdKFBQAA8RwAAA4AAAAAAAAAAAAAAAAARQIAAGRy&#10;cy9lMm9Eb2MueG1sUEsBAi0ACgAAAAAAAAAhAGqFfc6EAAAAhAAAABQAAAAAAAAAAAAAAAAA9gcA&#10;AGRycy9tZWRpYS9pbWFnZTEucG5nUEsBAi0ACgAAAAAAAAAhAKOgCeLSRgAA0kYAABQAAAAAAAAA&#10;AAAAAAAArAgAAGRycy9tZWRpYS9pbWFnZTIuanBnUEsBAi0AFAAGAAgAAAAhACkiqo7dAAAABQEA&#10;AA8AAAAAAAAAAAAAAAAAsE8AAGRycy9kb3ducmV2LnhtbFBLAQItABQABgAIAAAAIQDme/c0xwAA&#10;AKUBAAAZAAAAAAAAAAAAAAAAALpQAABkcnMvX3JlbHMvZTJvRG9jLnhtbC5yZWxzUEsFBgAAAAAH&#10;AAcAvgEAALhRAAAAAA==&#10;">
                <v:rect id="Rectangle 6265" o:spid="_x0000_s1038" style="position:absolute;left:2929;top:269;width:169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IPLxQAAAN0AAAAPAAAAZHJzL2Rvd25yZXYueG1sRI9Pi8Iw&#10;FMTvC/sdwlvwtqYrWLQaRVYXPfoP1NujebbF5qU0WVv99EYQPA4z8xtmPG1NKa5Uu8Kygp9uBII4&#10;tbrgTMF+9/c9AOE8ssbSMim4kYPp5PNjjIm2DW/ouvWZCBB2CSrIva8SKV2ak0HXtRVx8M62NuiD&#10;rDOpa2wC3JSyF0WxNFhwWMixot+c0sv23yhYDqrZcWXvTVYuTsvD+jCc74Zeqc5XOxuB8NT6d/jV&#10;XmkFcS/uw/NNeAJy8gAAAP//AwBQSwECLQAUAAYACAAAACEA2+H2y+4AAACFAQAAEwAAAAAAAAAA&#10;AAAAAAAAAAAAW0NvbnRlbnRfVHlwZXNdLnhtbFBLAQItABQABgAIAAAAIQBa9CxbvwAAABUBAAAL&#10;AAAAAAAAAAAAAAAAAB8BAABfcmVscy8ucmVsc1BLAQItABQABgAIAAAAIQDTyIPLxQAAAN0AAAAP&#10;AAAAAAAAAAAAAAAAAAcCAABkcnMvZG93bnJldi54bWxQSwUGAAAAAAMAAwC3AAAA+QIAAAAA&#10;" filled="f" stroked="f">
                  <v:textbox inset="0,0,0,0">
                    <w:txbxContent>
                      <w:p w14:paraId="6B266BC3" w14:textId="77777777" w:rsidR="00646596" w:rsidRDefault="00646596" w:rsidP="00646596">
                        <w:pPr>
                          <w:jc w:val="left"/>
                        </w:pPr>
                        <w:r>
                          <w:t>3.</w:t>
                        </w:r>
                      </w:p>
                    </w:txbxContent>
                  </v:textbox>
                </v:rect>
                <v:rect id="Rectangle 6266" o:spid="_x0000_s1039" style="position:absolute;left:4193;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h28xgAAAN0AAAAPAAAAZHJzL2Rvd25yZXYueG1sRI9Pa8JA&#10;FMTvgt9heUJvuqmHEKOrSP+QHFsV1Nsj+0yC2bchu03SfvpuoeBxmJnfMJvdaBrRU+dqywqeFxEI&#10;4sLqmksFp+P7PAHhPLLGxjIp+CYHu+10ssFU24E/qT/4UgQIuxQVVN63qZSuqMigW9iWOHg32xn0&#10;QXal1B0OAW4auYyiWBqsOSxU2NJLRcX98GUUZEm7v+T2Zyibt2t2/jivXo8rr9TTbNyvQXga/SP8&#10;3861gngZx/D3JjwBuf0FAAD//wMAUEsBAi0AFAAGAAgAAAAhANvh9svuAAAAhQEAABMAAAAAAAAA&#10;AAAAAAAAAAAAAFtDb250ZW50X1R5cGVzXS54bWxQSwECLQAUAAYACAAAACEAWvQsW78AAAAVAQAA&#10;CwAAAAAAAAAAAAAAAAAfAQAAX3JlbHMvLnJlbHNQSwECLQAUAAYACAAAACEAIxodvMYAAADdAAAA&#10;DwAAAAAAAAAAAAAAAAAHAgAAZHJzL2Rvd25yZXYueG1sUEsFBgAAAAADAAMAtwAAAPoCAAAAAA==&#10;" filled="f" stroked="f">
                  <v:textbox inset="0,0,0,0">
                    <w:txbxContent>
                      <w:p w14:paraId="0E694DC0" w14:textId="77777777" w:rsidR="00646596" w:rsidRDefault="00646596" w:rsidP="00646596">
                        <w:pPr>
                          <w:jc w:val="left"/>
                        </w:pPr>
                        <w:r>
                          <w:t xml:space="preserve"> </w:t>
                        </w:r>
                      </w:p>
                    </w:txbxContent>
                  </v:textbox>
                </v:rect>
                <v:rect id="Rectangle 6267" o:spid="_x0000_s1040" style="position:absolute;left:5199;top:269;width:3400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rgnxwAAAN0AAAAPAAAAZHJzL2Rvd25yZXYueG1sRI9Ba8JA&#10;FITvgv9heUJvutFDqtE1BFsxxzYWrLdH9jUJzb4N2dWk/fXdQqHHYWa+YXbpaFpxp941lhUsFxEI&#10;4tLqhisFb+fjfA3CeWSNrWVS8EUO0v10ssNE24Ff6V74SgQIuwQV1N53iZSurMmgW9iOOHgftjfo&#10;g+wrqXscAty0chVFsTTYcFiosaNDTeVncTMKTusue8/t91C1z9fT5eWyeTpvvFIPszHbgvA0+v/w&#10;XzvXCuJV/Ai/b8ITkPsfAAAA//8DAFBLAQItABQABgAIAAAAIQDb4fbL7gAAAIUBAAATAAAAAAAA&#10;AAAAAAAAAAAAAABbQ29udGVudF9UeXBlc10ueG1sUEsBAi0AFAAGAAgAAAAhAFr0LFu/AAAAFQEA&#10;AAsAAAAAAAAAAAAAAAAAHwEAAF9yZWxzLy5yZWxzUEsBAi0AFAAGAAgAAAAhAExWuCfHAAAA3QAA&#10;AA8AAAAAAAAAAAAAAAAABwIAAGRycy9kb3ducmV2LnhtbFBLBQYAAAAAAwADALcAAAD7AgAAAAA=&#10;" filled="f" stroked="f">
                  <v:textbox inset="0,0,0,0">
                    <w:txbxContent>
                      <w:p w14:paraId="232A06AA" w14:textId="77777777" w:rsidR="00646596" w:rsidRDefault="00646596" w:rsidP="00646596">
                        <w:pPr>
                          <w:jc w:val="left"/>
                        </w:pPr>
                        <w:r>
                          <w:t xml:space="preserve">Select the EMIS Practice from the list </w:t>
                        </w:r>
                      </w:p>
                    </w:txbxContent>
                  </v:textbox>
                </v:rect>
                <v:rect id="Rectangle 6268" o:spid="_x0000_s1041" style="position:absolute;left:30778;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SxVwwAAAN0AAAAPAAAAZHJzL2Rvd25yZXYueG1sRE9Na8JA&#10;EL0L/odlhN50Uw8hRleRakmOVQvW25Adk2B2NmS3Sdpf7x4KPT7e92Y3mkb01LnasoLXRQSCuLC6&#10;5lLB5+V9noBwHlljY5kU/JCD3XY62WCq7cAn6s++FCGEXYoKKu/bVEpXVGTQLWxLHLi77Qz6ALtS&#10;6g6HEG4auYyiWBqsOTRU2NJbRcXj/G0UZEm7/8rt71A2x1t2/biuDpeVV+plNu7XIDyN/l/85861&#10;gngZh7nhTXgCcvsEAAD//wMAUEsBAi0AFAAGAAgAAAAhANvh9svuAAAAhQEAABMAAAAAAAAAAAAA&#10;AAAAAAAAAFtDb250ZW50X1R5cGVzXS54bWxQSwECLQAUAAYACAAAACEAWvQsW78AAAAVAQAACwAA&#10;AAAAAAAAAAAAAAAfAQAAX3JlbHMvLnJlbHNQSwECLQAUAAYACAAAACEAPcksVcMAAADdAAAADwAA&#10;AAAAAAAAAAAAAAAHAgAAZHJzL2Rvd25yZXYueG1sUEsFBgAAAAADAAMAtwAAAPcCAAAAAA==&#10;" filled="f" stroked="f">
                  <v:textbox inset="0,0,0,0">
                    <w:txbxContent>
                      <w:p w14:paraId="44786022" w14:textId="77777777" w:rsidR="00646596" w:rsidRDefault="00646596" w:rsidP="00646596">
                        <w:pPr>
                          <w:jc w:val="left"/>
                        </w:pPr>
                        <w:r>
                          <w:t xml:space="preserve"> </w:t>
                        </w:r>
                      </w:p>
                    </w:txbxContent>
                  </v:textbox>
                </v:rect>
                <v:rect id="Rectangle 6269" o:spid="_x0000_s1042" style="position:absolute;left:57467;top:26353;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YnOxwAAAN0AAAAPAAAAZHJzL2Rvd25yZXYueG1sRI9Pa8JA&#10;FMTvBb/D8gRvdVMPwaTZhNA/6NGqoL09sq9JaPZtyG5N9NN3CwWPw8z8hsmKyXTiQoNrLSt4WkYg&#10;iCurW64VHA/vj2sQziNr7CyTgis5KPLZQ4aptiN/0GXvaxEg7FJU0Hjfp1K6qiGDbml74uB92cGg&#10;D3KopR5wDHDTyVUUxdJgy2GhwZ5eGqq+9z9GwWbdl+etvY119/a5Oe1Oyesh8Uot5lP5DMLT5O/h&#10;//ZWK4hXcQJ/b8ITkPkvAAAA//8DAFBLAQItABQABgAIAAAAIQDb4fbL7gAAAIUBAAATAAAAAAAA&#10;AAAAAAAAAAAAAABbQ29udGVudF9UeXBlc10ueG1sUEsBAi0AFAAGAAgAAAAhAFr0LFu/AAAAFQEA&#10;AAsAAAAAAAAAAAAAAAAAHwEAAF9yZWxzLy5yZWxzUEsBAi0AFAAGAAgAAAAhAFKFic7HAAAA3QAA&#10;AA8AAAAAAAAAAAAAAAAABwIAAGRycy9kb3ducmV2LnhtbFBLBQYAAAAAAwADALcAAAD7AgAAAAA=&#10;" filled="f" stroked="f">
                  <v:textbox inset="0,0,0,0">
                    <w:txbxContent>
                      <w:p w14:paraId="5D1EE581" w14:textId="77777777" w:rsidR="00646596" w:rsidRDefault="00646596" w:rsidP="00646596">
                        <w:pPr>
                          <w:jc w:val="left"/>
                        </w:pPr>
                        <w:r>
                          <w:t xml:space="preserve"> </w:t>
                        </w:r>
                      </w:p>
                    </w:txbxContent>
                  </v:textbox>
                </v:rect>
                <v:shape id="Picture 6275" o:spid="_x0000_s1043" type="#_x0000_t75" style="position:absolute;top:2574;width:563;height:2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zDoxQAAAN0AAAAPAAAAZHJzL2Rvd25yZXYueG1sRI9PawIx&#10;FMTvQr9DeIXeNKu0WlajiEWUXopa8PrYvP2Dm5dtEt347ZtCweMwM79hFqtoWnEj5xvLCsajDARx&#10;YXXDlYLv03b4DsIHZI2tZVJwJw+r5dNggbm2PR/odgyVSBD2OSqoQ+hyKX1Rk0E/sh1x8krrDIYk&#10;XSW1wz7BTSsnWTaVBhtOCzV2tKmpuByvRsHP7iOjvnSx3F6/1rH83LzOznelXp7jeg4iUAyP8H97&#10;rxVMJ7M3+HuTnoBc/gIAAP//AwBQSwECLQAUAAYACAAAACEA2+H2y+4AAACFAQAAEwAAAAAAAAAA&#10;AAAAAAAAAAAAW0NvbnRlbnRfVHlwZXNdLnhtbFBLAQItABQABgAIAAAAIQBa9CxbvwAAABUBAAAL&#10;AAAAAAAAAAAAAAAAAB8BAABfcmVscy8ucmVsc1BLAQItABQABgAIAAAAIQAxGzDoxQAAAN0AAAAP&#10;AAAAAAAAAAAAAAAAAAcCAABkcnMvZG93bnJldi54bWxQSwUGAAAAAAMAAwC3AAAA+QIAAAAA&#10;">
                  <v:imagedata r:id="rId23" o:title=""/>
                </v:shape>
                <v:rect id="Rectangle 6276" o:spid="_x0000_s1044" style="position:absolute;left:3;top:2906;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4thxwAAAN0AAAAPAAAAZHJzL2Rvd25yZXYueG1sRI9Ba8JA&#10;FITvgv9heUJvutFDqtE1BFsxxzYWrLdH9jUJzb4N2dWk/fXdQqHHYWa+YXbpaFpxp941lhUsFxEI&#10;4tLqhisFb+fjfA3CeWSNrWVS8EUO0v10ssNE24Ff6V74SgQIuwQV1N53iZSurMmgW9iOOHgftjfo&#10;g+wrqXscAty0chVFsTTYcFiosaNDTeVncTMKTusue8/t91C1z9fT5eWyeTpvvFIPszHbgvA0+v/w&#10;XzvXCuLVYwy/b8ITkPsfAAAA//8DAFBLAQItABQABgAIAAAAIQDb4fbL7gAAAIUBAAATAAAAAAAA&#10;AAAAAAAAAAAAAABbQ29udGVudF9UeXBlc10ueG1sUEsBAi0AFAAGAAgAAAAhAFr0LFu/AAAAFQEA&#10;AAsAAAAAAAAAAAAAAAAAHwEAAF9yZWxzLy5yZWxzUEsBAi0AFAAGAAgAAAAhAKbDi2HHAAAA3QAA&#10;AA8AAAAAAAAAAAAAAAAABwIAAGRycy9kb3ducmV2LnhtbFBLBQYAAAAAAwADALcAAAD7AgAAAAA=&#10;" filled="f" stroked="f">
                  <v:textbox inset="0,0,0,0">
                    <w:txbxContent>
                      <w:p w14:paraId="06387476" w14:textId="77777777" w:rsidR="00646596" w:rsidRDefault="00646596" w:rsidP="00646596">
                        <w:pPr>
                          <w:jc w:val="left"/>
                        </w:pPr>
                        <w:r>
                          <w:t xml:space="preserve"> </w:t>
                        </w:r>
                      </w:p>
                    </w:txbxContent>
                  </v:textbox>
                </v:rect>
                <v:rect id="Rectangle 6277" o:spid="_x0000_s1045" style="position:absolute;left:429;top:2636;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y76xgAAAN0AAAAPAAAAZHJzL2Rvd25yZXYueG1sRI9Pi8Iw&#10;FMTvgt8hPGFvmq4H/1SjiLroUe2Cu7dH82zLNi+libb66Y0g7HGYmd8w82VrSnGj2hWWFXwOIhDE&#10;qdUFZwq+k6/+BITzyBpLy6TgTg6Wi25njrG2DR/pdvKZCBB2MSrIva9iKV2ak0E3sBVx8C62NuiD&#10;rDOpa2wC3JRyGEUjabDgsJBjReuc0r/T1SjYTarVz94+mqzc/u7Oh/N0k0y9Uh+9djUD4an1/+F3&#10;e68VjIbjMbzehCcgF08AAAD//wMAUEsBAi0AFAAGAAgAAAAhANvh9svuAAAAhQEAABMAAAAAAAAA&#10;AAAAAAAAAAAAAFtDb250ZW50X1R5cGVzXS54bWxQSwECLQAUAAYACAAAACEAWvQsW78AAAAVAQAA&#10;CwAAAAAAAAAAAAAAAAAfAQAAX3JlbHMvLnJlbHNQSwECLQAUAAYACAAAACEAyY8u+sYAAADdAAAA&#10;DwAAAAAAAAAAAAAAAAAHAgAAZHJzL2Rvd25yZXYueG1sUEsFBgAAAAADAAMAtwAAAPoCAAAAAA==&#10;" filled="f" stroked="f">
                  <v:textbox inset="0,0,0,0">
                    <w:txbxContent>
                      <w:p w14:paraId="1208C244" w14:textId="77777777" w:rsidR="00646596" w:rsidRDefault="00646596" w:rsidP="00646596">
                        <w:pPr>
                          <w:jc w:val="left"/>
                        </w:pPr>
                        <w:r>
                          <w:t xml:space="preserve"> </w:t>
                        </w:r>
                      </w:p>
                    </w:txbxContent>
                  </v:textbox>
                </v:rect>
                <v:shape id="Picture 6279" o:spid="_x0000_s1046" type="#_x0000_t75" style="position:absolute;top:26028;width:563;height:2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jrtxQAAAN0AAAAPAAAAZHJzL2Rvd25yZXYueG1sRI9PawIx&#10;FMTvQr9DeIXealYpalejiEWUXopa8PrYvP2Dm5dtEt347ZtCweMwM79hFqtoWnEj5xvLCkbDDARx&#10;YXXDlYLv0/Z1BsIHZI2tZVJwJw+r5dNggbm2PR/odgyVSBD2OSqoQ+hyKX1Rk0E/tB1x8krrDIYk&#10;XSW1wz7BTSvHWTaRBhtOCzV2tKmpuByvRsHP7iOjvnSx3F6/1rH83LxNz3elXp7jeg4iUAyP8H97&#10;rxVMxtN3+HuTnoBc/gIAAP//AwBQSwECLQAUAAYACAAAACEA2+H2y+4AAACFAQAAEwAAAAAAAAAA&#10;AAAAAAAAAAAAW0NvbnRlbnRfVHlwZXNdLnhtbFBLAQItABQABgAIAAAAIQBa9CxbvwAAABUBAAAL&#10;AAAAAAAAAAAAAAAAAB8BAABfcmVscy8ucmVsc1BLAQItABQABgAIAAAAIQCwVjrtxQAAAN0AAAAP&#10;AAAAAAAAAAAAAAAAAAcCAABkcnMvZG93bnJldi54bWxQSwUGAAAAAAMAAwC3AAAA+QIAAAAA&#10;">
                  <v:imagedata r:id="rId23" o:title=""/>
                </v:shape>
                <v:rect id="Rectangle 6280" o:spid="_x0000_s1047" style="position:absolute;left:3;top:26364;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8apxAAAAN0AAAAPAAAAZHJzL2Rvd25yZXYueG1sRE9Na4NA&#10;EL0H+h+WKfSWrMlB1GaVkKTEY2sCSW+DO1WpOyvuNtr++u6h0OPjfW+L2fTiTqPrLCtYryIQxLXV&#10;HTcKLueXZQLCeWSNvWVS8E0OivxhscVM24nf6F75RoQQdhkqaL0fMild3ZJBt7IDceA+7GjQBzg2&#10;Uo84hXDTy00UxdJgx6GhxYH2LdWf1ZdRcEqG3a20P1PTH99P19drejinXqmnx3n3DMLT7P/Ff+5S&#10;K4g3Sdgf3oQnIPNfAAAA//8DAFBLAQItABQABgAIAAAAIQDb4fbL7gAAAIUBAAATAAAAAAAAAAAA&#10;AAAAAAAAAABbQ29udGVudF9UeXBlc10ueG1sUEsBAi0AFAAGAAgAAAAhAFr0LFu/AAAAFQEAAAsA&#10;AAAAAAAAAAAAAAAAHwEAAF9yZWxzLy5yZWxzUEsBAi0AFAAGAAgAAAAhAHOzxqnEAAAA3QAAAA8A&#10;AAAAAAAAAAAAAAAABwIAAGRycy9kb3ducmV2LnhtbFBLBQYAAAAAAwADALcAAAD4AgAAAAA=&#10;" filled="f" stroked="f">
                  <v:textbox inset="0,0,0,0">
                    <w:txbxContent>
                      <w:p w14:paraId="38F77E1F" w14:textId="77777777" w:rsidR="00646596" w:rsidRDefault="00646596" w:rsidP="00646596">
                        <w:pPr>
                          <w:jc w:val="left"/>
                        </w:pPr>
                        <w:r>
                          <w:t xml:space="preserve"> </w:t>
                        </w:r>
                      </w:p>
                    </w:txbxContent>
                  </v:textbox>
                </v:rect>
                <v:rect id="Rectangle 6281" o:spid="_x0000_s1048" style="position:absolute;left:429;top:26094;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MyxQAAAN0AAAAPAAAAZHJzL2Rvd25yZXYueG1sRI9Bi8Iw&#10;FITvgv8hPMGbpnqQ2jWKrIoeXRW63h7Nsy3bvJQm2uqv3ywseBxm5htmsepMJR7UuNKygsk4AkGc&#10;WV1yruBy3o1iEM4ja6wsk4InOVgt+70FJtq2/EWPk89FgLBLUEHhfZ1I6bKCDLqxrYmDd7ONQR9k&#10;k0vdYBvgppLTKJpJgyWHhQJr+iwo+zndjYJ9XK+/D/bV5tX2uk+P6XxznnulhoNu/QHCU+ff4f/2&#10;QSuYTeMJ/L0JT0AufwEAAP//AwBQSwECLQAUAAYACAAAACEA2+H2y+4AAACFAQAAEwAAAAAAAAAA&#10;AAAAAAAAAAAAW0NvbnRlbnRfVHlwZXNdLnhtbFBLAQItABQABgAIAAAAIQBa9CxbvwAAABUBAAAL&#10;AAAAAAAAAAAAAAAAAB8BAABfcmVscy8ucmVsc1BLAQItABQABgAIAAAAIQAc/2MyxQAAAN0AAAAP&#10;AAAAAAAAAAAAAAAAAAcCAABkcnMvZG93bnJldi54bWxQSwUGAAAAAAMAAwC3AAAA+QIAAAAA&#10;" filled="f" stroked="f">
                  <v:textbox inset="0,0,0,0">
                    <w:txbxContent>
                      <w:p w14:paraId="7CC351F1" w14:textId="77777777" w:rsidR="00646596" w:rsidRDefault="00646596" w:rsidP="00646596">
                        <w:pPr>
                          <w:jc w:val="left"/>
                        </w:pPr>
                        <w:r>
                          <w:t xml:space="preserve"> </w:t>
                        </w:r>
                      </w:p>
                    </w:txbxContent>
                  </v:textbox>
                </v:rect>
                <v:shape id="Picture 6283" o:spid="_x0000_s1049" type="#_x0000_t75" style="position:absolute;left:281;top:5490;width:57031;height:20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OzoxAAAAN0AAAAPAAAAZHJzL2Rvd25yZXYueG1sRI9Pi8Iw&#10;FMTvgt8hPMGbTe2Cul2jLIsLghfXP/fX5tkWm5fSRK1+eiMseBxm5jfMfNmZWlypdZVlBeMoBkGc&#10;W11xoeCw/x3NQDiPrLG2TAru5GC56PfmmGp74z+67nwhAoRdigpK75tUSpeXZNBFtiEO3sm2Bn2Q&#10;bSF1i7cAN7VM4ngiDVYcFkps6Kek/Ly7GAWmW20fn5t1ctTyhNlBFtl0ulVqOOi+v0B46vw7/N9e&#10;awWTZPYBrzfhCcjFEwAA//8DAFBLAQItABQABgAIAAAAIQDb4fbL7gAAAIUBAAATAAAAAAAAAAAA&#10;AAAAAAAAAABbQ29udGVudF9UeXBlc10ueG1sUEsBAi0AFAAGAAgAAAAhAFr0LFu/AAAAFQEAAAsA&#10;AAAAAAAAAAAAAAAAHwEAAF9yZWxzLy5yZWxzUEsBAi0AFAAGAAgAAAAhAH0M7OjEAAAA3QAAAA8A&#10;AAAAAAAAAAAAAAAABwIAAGRycy9kb3ducmV2LnhtbFBLBQYAAAAAAwADALcAAAD4AgAAAAA=&#10;">
                  <v:imagedata r:id="rId26" o:title=""/>
                </v:shape>
                <v:shape id="Shape 6284" o:spid="_x0000_s1050" style="position:absolute;left:44;top:5443;width:57410;height:20297;visibility:visible;mso-wrap-style:square;v-text-anchor:top" coordsize="5741035,202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gbAxQAAAN0AAAAPAAAAZHJzL2Rvd25yZXYueG1sRI9bawIx&#10;FITfC/6HcATfalZtRVajiFAQulK8gK+HzdkLbk7WJNXtv28EwcdhZr5hFqvONOJGzteWFYyGCQji&#10;3OqaSwWn49f7DIQPyBoby6Tgjzyslr23Baba3nlPt0MoRYSwT1FBFUKbSunzigz6oW2Jo1dYZzBE&#10;6UqpHd4j3DRynCRTabDmuFBhS5uK8svh1ygo1tfv/ej8OQk/k+JaZju/y1ym1KDfrecgAnXhFX62&#10;t1rBdDz7gMeb+ATk8h8AAP//AwBQSwECLQAUAAYACAAAACEA2+H2y+4AAACFAQAAEwAAAAAAAAAA&#10;AAAAAAAAAAAAW0NvbnRlbnRfVHlwZXNdLnhtbFBLAQItABQABgAIAAAAIQBa9CxbvwAAABUBAAAL&#10;AAAAAAAAAAAAAAAAAB8BAABfcmVscy8ucmVsc1BLAQItABQABgAIAAAAIQCkMgbAxQAAAN0AAAAP&#10;AAAAAAAAAAAAAAAAAAcCAABkcnMvZG93bnJldi54bWxQSwUGAAAAAAMAAwC3AAAA+QIAAAAA&#10;" path="m,2029715r5741035,l5741035,,,,,2029715xe" filled="f" strokecolor="#bebebe">
                  <v:path arrowok="t" textboxrect="0,0,5741035,2029715"/>
                </v:shape>
                <w10:anchorlock/>
              </v:group>
            </w:pict>
          </mc:Fallback>
        </mc:AlternateContent>
      </w:r>
    </w:p>
    <w:p w14:paraId="634D936D" w14:textId="77777777" w:rsidR="00646596" w:rsidRDefault="00646596" w:rsidP="00646596">
      <w:pPr>
        <w:spacing w:line="396" w:lineRule="auto"/>
        <w:ind w:left="9" w:right="605"/>
      </w:pPr>
      <w:r>
        <w:lastRenderedPageBreak/>
        <w:t xml:space="preserve">Clicking on the name of the Practice from the Clinical Tree will retrieve the record from that organisation for the patient. The Summary view will be displayed by default.  </w:t>
      </w:r>
    </w:p>
    <w:p w14:paraId="244417B0" w14:textId="28301906" w:rsidR="00646596" w:rsidRDefault="00646596" w:rsidP="00646596">
      <w:pPr>
        <w:spacing w:after="0"/>
        <w:rPr>
          <w:lang w:val="en-US"/>
        </w:rPr>
      </w:pPr>
      <w:r>
        <w:rPr>
          <w:rFonts w:ascii="Calibri" w:eastAsia="Calibri" w:hAnsi="Calibri" w:cs="Calibri"/>
          <w:noProof/>
          <w:sz w:val="22"/>
        </w:rPr>
        <mc:AlternateContent>
          <mc:Choice Requires="wpg">
            <w:drawing>
              <wp:inline distT="0" distB="0" distL="0" distR="0" wp14:anchorId="583CC2BC" wp14:editId="6C1128BB">
                <wp:extent cx="5727700" cy="4074701"/>
                <wp:effectExtent l="0" t="0" r="6350" b="0"/>
                <wp:docPr id="53018" name="Group 53018"/>
                <wp:cNvGraphicFramePr/>
                <a:graphic xmlns:a="http://schemas.openxmlformats.org/drawingml/2006/main">
                  <a:graphicData uri="http://schemas.microsoft.com/office/word/2010/wordprocessingGroup">
                    <wpg:wgp>
                      <wpg:cNvGrpSpPr/>
                      <wpg:grpSpPr>
                        <a:xfrm>
                          <a:off x="0" y="0"/>
                          <a:ext cx="5727700" cy="4074701"/>
                          <a:chOff x="0" y="0"/>
                          <a:chExt cx="5758612" cy="4096512"/>
                        </a:xfrm>
                      </wpg:grpSpPr>
                      <wps:wsp>
                        <wps:cNvPr id="6412" name="Rectangle 6412"/>
                        <wps:cNvSpPr/>
                        <wps:spPr>
                          <a:xfrm>
                            <a:off x="5716270" y="3904362"/>
                            <a:ext cx="56314" cy="226001"/>
                          </a:xfrm>
                          <a:prstGeom prst="rect">
                            <a:avLst/>
                          </a:prstGeom>
                          <a:ln>
                            <a:noFill/>
                          </a:ln>
                        </wps:spPr>
                        <wps:txbx>
                          <w:txbxContent>
                            <w:p w14:paraId="31CCBB99" w14:textId="77777777" w:rsidR="00646596" w:rsidRDefault="00646596" w:rsidP="00646596">
                              <w:pPr>
                                <w:jc w:val="left"/>
                              </w:pPr>
                              <w:r>
                                <w:t xml:space="preserve"> </w:t>
                              </w:r>
                            </w:p>
                          </w:txbxContent>
                        </wps:txbx>
                        <wps:bodyPr horzOverflow="overflow" vert="horz" lIns="0" tIns="0" rIns="0" bIns="0" rtlCol="0">
                          <a:noAutofit/>
                        </wps:bodyPr>
                      </wps:wsp>
                      <pic:pic xmlns:pic="http://schemas.openxmlformats.org/drawingml/2006/picture">
                        <pic:nvPicPr>
                          <pic:cNvPr id="6454" name="Picture 6454"/>
                          <pic:cNvPicPr/>
                        </pic:nvPicPr>
                        <pic:blipFill>
                          <a:blip r:embed="rId20"/>
                          <a:stretch>
                            <a:fillRect/>
                          </a:stretch>
                        </pic:blipFill>
                        <pic:spPr>
                          <a:xfrm>
                            <a:off x="0" y="0"/>
                            <a:ext cx="56388" cy="225552"/>
                          </a:xfrm>
                          <a:prstGeom prst="rect">
                            <a:avLst/>
                          </a:prstGeom>
                        </pic:spPr>
                      </pic:pic>
                      <wps:wsp>
                        <wps:cNvPr id="6455" name="Rectangle 6455"/>
                        <wps:cNvSpPr/>
                        <wps:spPr>
                          <a:xfrm>
                            <a:off x="305" y="32559"/>
                            <a:ext cx="56348" cy="190519"/>
                          </a:xfrm>
                          <a:prstGeom prst="rect">
                            <a:avLst/>
                          </a:prstGeom>
                          <a:ln>
                            <a:noFill/>
                          </a:ln>
                        </wps:spPr>
                        <wps:txbx>
                          <w:txbxContent>
                            <w:p w14:paraId="0C45F578" w14:textId="77777777" w:rsidR="00646596" w:rsidRDefault="00646596" w:rsidP="00646596">
                              <w:pPr>
                                <w:jc w:val="left"/>
                              </w:pPr>
                              <w:r>
                                <w:t xml:space="preserve"> </w:t>
                              </w:r>
                            </w:p>
                          </w:txbxContent>
                        </wps:txbx>
                        <wps:bodyPr horzOverflow="overflow" vert="horz" lIns="0" tIns="0" rIns="0" bIns="0" rtlCol="0">
                          <a:noAutofit/>
                        </wps:bodyPr>
                      </wps:wsp>
                      <wps:wsp>
                        <wps:cNvPr id="6456" name="Rectangle 6456"/>
                        <wps:cNvSpPr/>
                        <wps:spPr>
                          <a:xfrm>
                            <a:off x="42977" y="5589"/>
                            <a:ext cx="56314" cy="226002"/>
                          </a:xfrm>
                          <a:prstGeom prst="rect">
                            <a:avLst/>
                          </a:prstGeom>
                          <a:ln>
                            <a:noFill/>
                          </a:ln>
                        </wps:spPr>
                        <wps:txbx>
                          <w:txbxContent>
                            <w:p w14:paraId="17D50A84" w14:textId="77777777" w:rsidR="00646596" w:rsidRDefault="00646596" w:rsidP="00646596">
                              <w:pPr>
                                <w:jc w:val="left"/>
                              </w:pPr>
                              <w:r>
                                <w:t xml:space="preserve"> </w:t>
                              </w:r>
                            </w:p>
                          </w:txbxContent>
                        </wps:txbx>
                        <wps:bodyPr horzOverflow="overflow" vert="horz" lIns="0" tIns="0" rIns="0" bIns="0" rtlCol="0">
                          <a:noAutofit/>
                        </wps:bodyPr>
                      </wps:wsp>
                      <pic:pic xmlns:pic="http://schemas.openxmlformats.org/drawingml/2006/picture">
                        <pic:nvPicPr>
                          <pic:cNvPr id="6458" name="Picture 6458"/>
                          <pic:cNvPicPr/>
                        </pic:nvPicPr>
                        <pic:blipFill>
                          <a:blip r:embed="rId20"/>
                          <a:stretch>
                            <a:fillRect/>
                          </a:stretch>
                        </pic:blipFill>
                        <pic:spPr>
                          <a:xfrm>
                            <a:off x="0" y="3870960"/>
                            <a:ext cx="56388" cy="225552"/>
                          </a:xfrm>
                          <a:prstGeom prst="rect">
                            <a:avLst/>
                          </a:prstGeom>
                        </pic:spPr>
                      </pic:pic>
                      <wps:wsp>
                        <wps:cNvPr id="6459" name="Rectangle 6459"/>
                        <wps:cNvSpPr/>
                        <wps:spPr>
                          <a:xfrm>
                            <a:off x="305" y="3903900"/>
                            <a:ext cx="56348" cy="190519"/>
                          </a:xfrm>
                          <a:prstGeom prst="rect">
                            <a:avLst/>
                          </a:prstGeom>
                          <a:ln>
                            <a:noFill/>
                          </a:ln>
                        </wps:spPr>
                        <wps:txbx>
                          <w:txbxContent>
                            <w:p w14:paraId="3C711B08" w14:textId="77777777" w:rsidR="00646596" w:rsidRDefault="00646596" w:rsidP="00646596">
                              <w:pPr>
                                <w:jc w:val="left"/>
                              </w:pPr>
                              <w:r>
                                <w:t xml:space="preserve"> </w:t>
                              </w:r>
                            </w:p>
                          </w:txbxContent>
                        </wps:txbx>
                        <wps:bodyPr horzOverflow="overflow" vert="horz" lIns="0" tIns="0" rIns="0" bIns="0" rtlCol="0">
                          <a:noAutofit/>
                        </wps:bodyPr>
                      </wps:wsp>
                      <wps:wsp>
                        <wps:cNvPr id="6460" name="Rectangle 6460"/>
                        <wps:cNvSpPr/>
                        <wps:spPr>
                          <a:xfrm>
                            <a:off x="42977" y="3876930"/>
                            <a:ext cx="56314" cy="226001"/>
                          </a:xfrm>
                          <a:prstGeom prst="rect">
                            <a:avLst/>
                          </a:prstGeom>
                          <a:ln>
                            <a:noFill/>
                          </a:ln>
                        </wps:spPr>
                        <wps:txbx>
                          <w:txbxContent>
                            <w:p w14:paraId="1DB817DB" w14:textId="77777777" w:rsidR="00646596" w:rsidRDefault="00646596" w:rsidP="00646596">
                              <w:pPr>
                                <w:jc w:val="left"/>
                              </w:pPr>
                              <w:r>
                                <w:t xml:space="preserve"> </w:t>
                              </w:r>
                            </w:p>
                          </w:txbxContent>
                        </wps:txbx>
                        <wps:bodyPr horzOverflow="overflow" vert="horz" lIns="0" tIns="0" rIns="0" bIns="0" rtlCol="0">
                          <a:noAutofit/>
                        </wps:bodyPr>
                      </wps:wsp>
                      <pic:pic xmlns:pic="http://schemas.openxmlformats.org/drawingml/2006/picture">
                        <pic:nvPicPr>
                          <pic:cNvPr id="6462" name="Picture 6462"/>
                          <pic:cNvPicPr/>
                        </pic:nvPicPr>
                        <pic:blipFill>
                          <a:blip r:embed="rId27"/>
                          <a:stretch>
                            <a:fillRect/>
                          </a:stretch>
                        </pic:blipFill>
                        <pic:spPr>
                          <a:xfrm>
                            <a:off x="9220" y="256159"/>
                            <a:ext cx="5701665" cy="3588766"/>
                          </a:xfrm>
                          <a:prstGeom prst="rect">
                            <a:avLst/>
                          </a:prstGeom>
                        </pic:spPr>
                      </pic:pic>
                      <wps:wsp>
                        <wps:cNvPr id="6463" name="Shape 6463"/>
                        <wps:cNvSpPr/>
                        <wps:spPr>
                          <a:xfrm>
                            <a:off x="4458" y="250952"/>
                            <a:ext cx="5711190" cy="3599053"/>
                          </a:xfrm>
                          <a:custGeom>
                            <a:avLst/>
                            <a:gdLst/>
                            <a:ahLst/>
                            <a:cxnLst/>
                            <a:rect l="0" t="0" r="0" b="0"/>
                            <a:pathLst>
                              <a:path w="5711190" h="3599053">
                                <a:moveTo>
                                  <a:pt x="0" y="3599053"/>
                                </a:moveTo>
                                <a:lnTo>
                                  <a:pt x="5711190" y="3599053"/>
                                </a:lnTo>
                                <a:lnTo>
                                  <a:pt x="5711190" y="0"/>
                                </a:lnTo>
                                <a:lnTo>
                                  <a:pt x="0" y="0"/>
                                </a:lnTo>
                                <a:close/>
                              </a:path>
                            </a:pathLst>
                          </a:custGeom>
                          <a:ln w="9525" cap="flat">
                            <a:round/>
                          </a:ln>
                        </wps:spPr>
                        <wps:style>
                          <a:lnRef idx="1">
                            <a:srgbClr val="BEBEBE"/>
                          </a:lnRef>
                          <a:fillRef idx="0">
                            <a:srgbClr val="000000">
                              <a:alpha val="0"/>
                            </a:srgbClr>
                          </a:fillRef>
                          <a:effectRef idx="0">
                            <a:scrgbClr r="0" g="0" b="0"/>
                          </a:effectRef>
                          <a:fontRef idx="none"/>
                        </wps:style>
                        <wps:bodyPr/>
                      </wps:wsp>
                    </wpg:wgp>
                  </a:graphicData>
                </a:graphic>
              </wp:inline>
            </w:drawing>
          </mc:Choice>
          <mc:Fallback>
            <w:pict>
              <v:group w14:anchorId="583CC2BC" id="Group 53018" o:spid="_x0000_s1051" style="width:451pt;height:320.85pt;mso-position-horizontal-relative:char;mso-position-vertical-relative:line" coordsize="57586,40965"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oDtFXiBAAArRUAAA4AAABkcnMvZTJvRG9jLnhtbNxY&#10;bW/bNhD+PmD/QdD3xpJsSZYRp9iaNigwrEHb/QBapixhFCmQdOzs1+/uKMpynK1NOsRrW8SmKPL4&#10;3HMv5t3l630rgjuuTaPkMowvojDgslTrRm6W4R+f372ah4GxTK6ZUJIvw3tuwtdXP/90uesWPFG1&#10;EmuuAxAizWLXLcPa2m4xmZiy5i0zF6rjEl5WSrfMwqPeTNaa7UB6KyZJFGWTndLrTquSGwOz1+5l&#10;eEXyq4qX9kNVGW4DsQwBm6VPTZ8r/JxcXbLFRrOubsoeBnsGipY1Eg4dRF0zy4Ktbk5EtU2plVGV&#10;vShVO1FV1ZScdABt4uiBNjdabTvSZbPYbbqBJqD2AU/PFlv+fneju0/drQYmdt0GuKAn1GVf6Ra/&#10;AWWwJ8ruB8r43gYlTKZ5kucRMFvCu1mUz/IodqSWNTB/sq+s3w4703kWJ35nkaXwACAm/uDJEZxd&#10;Bw5iDhyYb+PgU806TtSaBXBwq4NmvQyzGQKSrAVP/Qi+w+RG8IBmiR5aO5BlFgZ4e4SpNI+zJAdS&#10;gJNpEc2mGWnGFgNr2TSeOc2TJIscZYPibNFpY2+4agMcLEMNUMi72N1vxjqO/BI8Xkj8lOpdI4R7&#10;izPAn0eII7tf7UlJOLlXZqXW96B5rfRfHyCGK6F2y1D1oxDDGg7Ht2Eg3ktgHCPID7QfrPxAW/FG&#10;UZw5OL9sraoawosA3Gk9LjDl1WXXlAv46/0aRic2/XL8wy671TzshbRfJaNl+s9t9wpCsGO2WTWi&#10;sfeUToBlBCXvbpsSTYsPY/dIwWrOPWABngvOAXPAp1+J+9AG+HwkZiWaDg2E3OC4Bwy56EEsP6Kz&#10;yxPXqty2XFqX+DQXgF1JUzedCQO94O2Kgw/r9+s+Ao3V3JY1HljBwejQzjuGF4TyAAwx/4NLO2fu&#10;8+XIjeeQ3zH0kyRN0+P4faIbExZ3Og0BDGakF4n6NPVmHUc9zPaBAi7w5aifRiAFIx6oKHDnUbzP&#10;eqLiIkpjev1i8T6oce54fylrZo9aM3uSNWdJkedkzzSdn5rzKH1/k98/OX0PepzbnJgu4O97St8Q&#10;hCfpe45+gbpgov+h0/d0nkdF9sMm8cIb9yiJU+xi5nlaEi8iuLmdUnXGNJ77/HXuuH+hNA6O+shV&#10;3LnvV9vzkMbB+bNiemrRo0xON6cX+2GmzIOqnNui318mh4rqJJO7Kuv/lMn7sm+4b/8HF/EiSdxd&#10;PEmz+OSeCdV3lsE1FK/k03QOLk+3hed69Dnv5NnUW5hqdSi0YOYp9/HZLIWfe6xN0qhwtcnoRp7H&#10;MVzFPVMF3MpJ+oipcuuKcLzI+8IbGjxrV4LDXO1H5V76IZbq/9prgoIT96FQHAZQcUO7wGGp0WgO&#10;Cr5voRT/rGilPTRS/AqgAsAe1gg5XjvIJEcYq+fX+e+OZI/XU44E2X6F/3YrR5XgaE0plOEOEqpF&#10;2AZVYd2YTCFRazAJOiqDpl8FlSz1N6DfJddOyiMdDGPvBUc6hPzIK+hlQP8ppn1Gb1ZvhA7uGLQf&#10;fn2L/9FVCB8sxT2uAu53Rae7IvpH80x0NXOyPBX9ASSyl4RCOXUYBzC92LJH49qM0KwDynyzESAN&#10;mwiWknbYL6FFSrjxN6HX9vDzgArhE7VOqDkGPUFC1Pcvsek4fqb1hy7r1d8AAAD//wMAUEsDBAoA&#10;AAAAAAAAIQBqhX3OhAAAAIQAAAAUAAAAZHJzL21lZGlhL2ltYWdlMS5wbmeJUE5HDQoaCgAAAA1J&#10;SERSAAAADAAAADEIBgAAAO6RSJQAAAABc1JHQgCuzhzpAAAABGdBTUEAALGPC/xhBQAAAAlwSFlz&#10;AAAOwwAADsMBx2+oZAAAABlJREFUSEvtwTEBAAAAwqD1T20JT6AAALgaCWEAAdYuRPwAAAAASUVO&#10;RK5CYIJQSwMECgAAAAAAAAAhAEXJx741eQAANXkAABQAAABkcnMvbWVkaWEvaW1hZ2UyLmpwZ//Y&#10;/+AAEEpGSUYAAQEBAGAAYAAA/9sAQwADAgIDAgIDAwMDBAMDBAUIBQUEBAUKBwcGCAwKDAwLCgsL&#10;DQ4SEA0OEQ4LCxAWEBETFBUVFQwPFxgWFBgSFBUU/9sAQwEDBAQFBAUJBQUJFA0LDRQUFBQUFBQU&#10;FBQUFBQUFBQUFBQUFBQUFBQUFBQUFBQUFBQUFBQUFBQUFBQUFBQUFBQU/8AAEQgBKQH8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UK8u0tr&#10;eWRv+WUTy/8AfNcR478fN4P8Oafqkeg6rrH2m6S3WysYle4Xcjfw/wDAf4f71dpqE32bdPt3eXBK&#10;2z/vmsPWYNF1zTLXU9XtIGh05/7Qie4i3/ZZUV/3q/3WX5/mpe78MiJRlKPLExdB+Jv9s+HbXV7r&#10;RtQ0pLqeW3W0uFTzldfl/hb+8jVvWfjzStSnhto1ufNn+6nlV598I/jRb+MPBEWoSaHJoENvfS6b&#10;Fp4+Z4Fi+7v+7sbZ95f4a7T/AIWDo/mxSr57xS/8tdq/J/7NSj8JXs5UpcsviJZvH2mwQ+UpuZJv&#10;N8rylT5/v7d3zf8AfVTf8JrY3MV21pBc3j26xPsSL7+5vk20z/hNbGaBJ7azubxftTWrbIPmXb8z&#10;v/u1Xufiho1ncPuWf5Nv3Iv9tlqhhc/FHSLN082K5+Zd/wDqP9jf/wCg1LbfETSLm6tIEW5R7p0i&#10;id4Nqbm+5VvSvG2m6xqiWMEU6XDqzr50W3dtro/JX5flX5fu/LQBNRRRQBDNN5MDSN/DWemsK/3L&#10;a5dVbbvWKreo/wDHhN/u15DrnhLVL/xDdalpep6lpVw263823tWlRl3/AO//ALP+7/sfxVSA9W/t&#10;L/p0u/8AvxR/aX/Tpd/9+K8m/wCEJ1l51x4l8UJE0itMv735tv3treb8u/5/u/3/APZWm6d4Y8VW&#10;WrW95P4m1i4t1lRpLf7KyIy/Ju/jb7+3/gO92qQPW/7S/wCnS7/78Uf2l/06Xf8A34qp/wAJI3/Q&#10;M1L/AL8Uf8JI3/QM1L/vxQBb/tL/AKdLv/vxR/aX/Tpd/wDfiqn/AAkjf9AzUv8AvxR/wkjf9AzU&#10;v+/FAFv+0v8Ap0u/+/FH9pf9Ol3/AN+Kqf8ACSN/0DNS/wC/FH/CSN/0DNS/78UAW/7S/wCnS7/7&#10;8Uf2l/06Xf8A34qp/wAJI3/QM1L/AL8Uf8JI3/QM1L/vxQBb/tL/AKdLv/vxR/aX/Tpd/wDfiqn/&#10;AAkjf9AzUv8AvxR/wkjf9AzUv+/FAFv+0v8Ap0u/+/FH9pf9Ol3/AN+Kqf8ACSN/0DNS/wC/FH/C&#10;SN/0DNS/78UAW/7S/wCnS7/78Uf2l/06Xf8A34qp/wAJI3/QM1L/AL8Uf8JI3/QM1L/vxQBb/tL/&#10;AKdLv/vxR/aX/Tpd/wDfiqn/AAkjf9AzUv8AvxR/wkjf9AzUv+/FAFv+0v8Ap0u/+/FH9pf9Ol3/&#10;AN+Kqf8ACSN/0DNS/wC/FH/CSN/0DNS/78UAW/7S/wCnS7/78Uf2l/06Xf8A34qp/wAJI3/QM1L/&#10;AL8Uf8JI3/QM1L/vxQBb/tL/AKdLv/vxR/aX/Tpd/wDfiqn/AAkjf9AzUv8AvxR/wkjf9AzUv+/F&#10;AFv+0v8Ap0u/+/FH9pf9Ol3/AN+Kqf8ACSN/0DNS/wC/FH/CSN/0DNS/78UAW/7S/wCnS7/78Uf2&#10;l/06Xf8A34qp/wAJI3/QM1L/AL8Uf8JI3/QM1L/vxQBb/tL/AKdLv/vxR/aX/Tpd/wDfiqn/AAkj&#10;f9AzUv8AvxR/wkjf9AzUv+/FAFv+0v8Ap0u/+/FH9pf9Ol3/AN+Kqf8ACSN/0DNS/wC/FH/CSN/0&#10;DNS/78UAW/7S/wCnS7/78Uf2l/06Xf8A34qp/wAJI3/QM1L/AL8Uf8JI3/QM1L/vxQBb/tL/AKdL&#10;v/vxR/aX/Tpd/wDfiqn/AAkjf9AzUv8AvxR/wkjf9AzUv+/FAFv+0v8Ap0u/+/FH9pf9Ol3/AN+K&#10;qf8ACSN/0DNS/wC/FH/CSN/0DNS/78UAW/7S/wCnS7/78Uf2l/06Xf8A34qp/wAJI3/QM1L/AL8U&#10;f8JI3/QM1L/vxQBb/tL/AKdLv/vxR/aX/Tpd/wDfiqn/AAkjf9AzUv8AvxR/wkjf9AzUv+/FAFv+&#10;0v8Ap0u/+/FH9pf9Ol3/AN+Kqf8ACSN/0DNS/wC/FH/CSN/0DNS/78UAW/7S/wCnS7/78Uf2l/06&#10;Xf8A34qp/wAJI3/QM1L/AL8Uf8JI3/QM1L/vxQBb/tL/AKdLv/vxR/aX/Tpd/wDfiqn/AAkjf9Az&#10;Uv8AvxR/wkjf9AzUv+/FAFv+0v8Ap0u/+/FH9pf9Ol3/AN+Kqf8ACSN/0DNS/wC/FH/CSN/0DNS/&#10;78UAWv7VX/nzu/8Av1VO58W2tnM0TwXe5f8Apg1O/wCEl/6hmpf9+Kz01i5kurxl0nUwDKP+Waf3&#10;F/26CDom/wCPtf8Acb/2WvOfjT4mn8JeH7KWCG0uftV4tuyXsTSp9yWX7qsv8US13upS/ZC8/wB7&#10;ZBK+3/vmvLfj3qPhiH4fRa94l8MN4ktYJVeK3li/1TN8u9m/hWiny80eYipzcsuUT4X+K4j4Tl1G&#10;6sdPs1udVn8w6Zb/AGdA7/O8rKztvZ3Zm3f7Vdk/xE0WGXYsc83914oPkauI8KeOPC3g/wCGfhvV&#10;dK0H+wdFv23xWThIvKZvmb7332b+Hb9+tZPjj4Wnv7S1tnmm8+eC3V0i+RfN+5/n+Grl70pcpdPm&#10;5Y8x0uleONL1WRHtRNsldkV3j2q7fxf+OruqCPx9pr6Xaag9pJ9llillldE3eVtfa+//AIFXH3Xx&#10;68MWGrW+najaT2101x9nttirL87bNn3Pus+7/gNb+kfGDw1res2Gi232l7q/3+QjW3yfKm5939z/&#10;AIFUFmpD8RdNm1GG2WK586Vtit5X/fH/AH1RefEvTbCeWCeK5SZJZYl/dffZa6p7aJ2RmjV9rbl+&#10;X7tTPDG33kU/8BoAwdO8YafqtxbwQeduuGdI98Xytt+9XSVT+yxeaknlr5qrtV9v3auUAVNR/wCP&#10;Cb/drGOrQaJ4fu9QuW8m1tfPaV9m7aiu/wDCtbOo/wDHhN/u1jLpdrrGiS2l4jSQSyy71RmXd+9b&#10;+7VICjc/EXw5bRWjTavAn2ryvKi83963mLuT5fvfd+atKPxNpUaXG3ULab7PA9xKkUqu6xL/ABbV&#10;rmIvg14YSKCA20/2e3uIrqKJ7uVkSVE2K33/AO7tX/gNW9H+FPhrQbiaax0/yXltXs5G81vmiZmb&#10;/wBnenLlMY832ifSviDoOt2nmxalGnzqmy6/0d9zbWT5G+b+NKNN+JHhzVGhS11mB3dUb72z7zbd&#10;vzfxbv4fvVUvPhh4dvLO3gbT1iit4lgjSJmi+Ta6bPl/vJK6t/vVmj4EeETKkrWLTujptaWdm2qu&#10;9dn+7tdlq/3ZPvHVw+NtDnYxR6zYTS+asKpFco7bm+6n3vvVK/ivSUfyG1WxS483yfK+0pv3/wB3&#10;/erAh+DXhW2uLGeK0kjlspYpYGWdvlZPuUyb4L+E5tUu9QlsWmu7qf7RK7zt8z70f/0JFqOWJX7w&#10;vw+ONBultGXU4DDeNOsErtsSXypfKf5v99lX/arU/wCEw0PyvM/trT9n9/7Um3/0KsG6+E2g3mnW&#10;VnPbSTW9m0rxb523q0sqSv8AN/vrWb/woHwd8i/YZvJRdixee2z7392jliP3jubbVrTUlleznjuU&#10;ilaJmhZW2uv3l/3q1+tcz4c8GaZ4Piu4NLia2hurl7iVNzN8zf3f7tdN0rOXL9kqPN9oWiiimWFF&#10;FFABRRRQAUUUUAFFFFABRRRQAUUUUAFFFFABRRRQAUUUUAFFFFABRRRQAUUUUAFFFFABRRRQAUUU&#10;UAFFFFABRRRQAUUUUAFFFFABXFeJdZ0qw1MwXmpWltKqLiOZvmA7V2teU+OhoLa8x1DRYL248tf3&#10;80XzMO38FAHpSf8AHzH/ALjf+y1xfxK1jUNI8NFNKW2fUby8itY/tT/ukVn+dvuP/Arfw/ertH/4&#10;/Yv9xv8A2WuM+I7p9j0m2/0RDdX2zddwLLs2xSy71Rv4/k/8erGpLkjKRcfekcP4X+MXkeEku/Fl&#10;n9pZNavNK820iR0TypdiO/3f9lflWut8P/Fbwr4m1CKGx81JTZ/bf9ItvK8qDZu3Mzfd+8n/AH2t&#10;Z/hDWovDmmXEUsUFzb/2rLFE+n2axIq7UdnZU+XdvZvmrpNP8baNf3EVpbQSO8u2LZ9m27Ub/wBl&#10;opy54xkEvdOZ/wCF4+DNrv8AvDcJL/qks90rP/EyVpeEvip4c8ZeKLvSNNil/tK1j+0T7oNvlfKn&#10;/j38P/AKvXHjLS9Ni82e2ZJVXe6wxK3+98y/99VoP4m0qz+yXLq0P22Lzd6RfP8A8D/i/wD2a2IO&#10;sorkZviFpFtE8sv2nyVbZ5qQNsat2zvEv7W3uVX5JYkdVb/aoA0aKKKAKmo/8eE3+7VbSmZNO+X/&#10;AJ7y/wDo1qs6j/x4Tf7tUbB9mnbtyptnf53/AOurUAcXZ/GjwncQzPJq7Wb/AH/9IgdP43i/u/e3&#10;RP8AJ975asf8Ld8OPbLeRX1y9l9q+ytcfZnRYm/dfM+5fu/vYvn/ANusttS+GuoCW6aDRLiZYvtr&#10;v/Z299u7Zv8Aubt29/8Ae+eteN/B+rWsVsy6IyXDq62lzEiuzN8nzRN82791t/4D/sUAGi/F/wAI&#10;+JNShstM1uO5vp32QII2TzW2s21WZf8AYauk8T69a+EtEu9X1CRksbKJpZ2RN77a4uHVfAPhq9lu&#10;YP7E0uWzWXdc/ZvK8pETe/zf7r7v9r5q6O813Rtb0nU2uZ7a80q33xXnmx74l27d6f7VAGPdfGDw&#10;tbaklnPq7Jdv96KG2eXY/wC6+T5Ub5v3qV2Oj6rba9pdvqFjeJeWU6745kX5GWuOhvPBVzP9uf8A&#10;sKG7R9++4iSK4if73zbvmVv3X/jn+xV3w34l8LafolhbaVq+mrpixIlqiS/8st3lL95v73y0Adj5&#10;cn/Pdv8Avijy5P8Anu3/AHxXKaj8RvDmhWstzqfiPS7OGBmWV5pFTayuqv8Axf3mX/vupZfiD4ct&#10;2gWfxHpKfaD+633KfNuV2X+L+6j/APfNAHTeXJ/z3b/vijy5P+e7f98Vzf8AwmGkPLP/AMTfTv3W&#10;8Sfv1+XZ9/8Ai/g3fN/dqKLx/wCHLm3lkj8S6W6QPKkri6RUVkfa/wDF/C1AB4p8c6T4Nu7WLVbm&#10;SH7U0piZY/l/dRb23t/u1hX/AMePBNpay3H/AAkEUyxRNMyW8TO7KrbPk+X5vmrT8U6r4ZuXtLTW&#10;5dLm+1bZbaG7i81JdzxRI6/8DliX/gdZVnoPw8s7MxRR+G/s77mZ5vKl3fPvf52b7vz/APj1AF2L&#10;4xeEJNIi1CXWVt7eV4ot1xE67ZXTcifc+9Vi2+KPhi8itzB4ggdZ5Vt4m/heVvuJ937/APs1pyfD&#10;7w9NbrHJoekvEjeaqNZpt3/3qfD4K0WFkaPRdNR0l+0Jts0+WX+//vf7VAGHrnxU8P8AhjWRp+r6&#10;h/ZzIq77iaP/AEfcyb0Tf/e2ozf8BqlP8dPA8TW8TeIFhmuPuxPA6Pt37N+1l+7urqbnwdpGqypc&#10;32lWF5cfL+9uLZHf5fuVD/wrfw0t59qXw9owmVt6y/YU376ANPRNVtfEOl2+p6feLc2l0u+KVF++&#10;taHlyf8APdv++KpabpUGkWUVrYwQWdpF92K3i2Iv/Aau/vv70dAB5cn/AD3b/vihNyS7Wbf8tH77&#10;+9HUWG81N237rfdWgC9RRRQAUUUUAFFFFABRRRQAUUUUAFFFFABRRRQAUUUUAFFFFABRRRQAUUUU&#10;AFFFFABRRRQAUUUUAFFFFABXjvxJ/wCRol/65pXsVeO/En/kaJf+uaUAerD/AI+4v9x//Za8x/aG&#10;vTpXw1v9TttI03WNTgkgi06HVFTyfPllSJNzP8qL8/3q9R/5fI/9x/8A2WvNvjlcW0XgOVb7SLbW&#10;7KWVUnstQi823dV+b5/+BqvzVEvhKj8RT+FPiyK0+FHhq+utFtrC7vImW5tNJWL7Ot0u7zduz5du&#10;9H+auog+IukPOkUcVz8yq+/yNtcX8G/iJpmpfC3QtQ0/ww/hvS2ka3i020RfJgi++kqbf4XVlZf9&#10;+u5T4l6I6bvMm/78P/d3URHIZbfETRrlmWOK5/2f3H3ttdRA8c0CSxr8jKrL8tc5/wAJxa+Ra3Yh&#10;m+xTq3z7fu7ZfK+7/vMtQTfE7Q4d+/7Sjom/a8DfdqyDsti7du1fpUlcnYePNN1K6hgi85JZZPKX&#10;fF/vf/EV1lABRRRQBU1H/jwm/wB2s7TVSbS9rrvVp3Vl/wC2rVo6j/x4Tf7tVtHTfpm37n7+X/0a&#10;1AHHwfCDwtbeaF0+RJJbf7Oz/bJ9+3fu+9v+98qfP975ada/CnwnZ6zFrEGmPDrCbf8AS0uZfNf7&#10;7fM27592592/7/8AFXc4l/56P+S0Yl/56P8AktAHHQ/DXQUklb7FcyvLLOzCa8ll/wBf/rfvP/tP&#10;/u7221bTwZpEVrdWKweXa6i7PLD5j/8AjnzfL/e+T+L5q6bEv/PR/wAlo8p927zJP/HaAOG/4U74&#10;VOoy6k2myS6jPH5Ut3cXk8szptZfvO/3vnaq9h8EfCOmXlveWmmyxXduu2K4S+n3r8+9/m3fxN96&#10;vQcS/wDPR/yWjEv/AD0f8loA4HVvgj4P1qXzdQ0p7x0Z2TfeT7V3PufYu/5P+A0y/wDgJ4F1WW6l&#10;udBgme6ZJZf3svzuu7a/3/8Aar0HEv8Az0f8loxL/wA9H/JaAOJuvg74Ou4nSTSF2OjI22eVPlb7&#10;38X+zUNn8F/B+mOq22kbESVJUj8+Vk3J9xtu/wDh/wDZ3/vV3mJf+ej/AJLRiX/no/5LQByF38Mf&#10;DuqR6el5piz/ANkqsFn+9dfKRVTb/F/srWZpfwQ8I6RKrQWMr+VOtxHHLKzKrLt2f723Z/Fu+839&#10;6vQtjfN80nzf7tGJf+ej/ktAFmiq2Jf+ej/ktGJf+ej/AJLQB5Zrvx103wf4nl0bUbRsxRQOjRSf&#10;vZWl/uoyqu3/AIHu/wBik0/44aNc3cyywakksTxIyeUvO9N6bU3b2/753f8AAVdq9MewikVd/wA/&#10;ltvTcq/K1WNr/wDPR/8Ax2gDxyT9onTzodxfRaDqE0sU8sS26Swb22/x7t+3/gSbk/2q6vVviUie&#10;HbHVdP0y5v8A7ZcxW8Vu6Oj/ADO6bmVFdtvyN/DXcbX/AOej/wDjtV4bZLNVij/cwqu1URVVEWgD&#10;x9/j7IkdzPJ4cnhij+ZXlldEdN7o/wB6L5/mT/llu++m7ZXong/XrzxNYfa7mxXTZRPPAqpP5uVi&#10;l2bvur97ZXSbX/56P/47T0TZ/Ez/AO9QBNRRRQAUUUUAFFFFABRRRQAUUUUAFFFFABRRRQAUUUUA&#10;FFFFABRRRQAUUUUAFFFFABRRRQAUUUUAFFFFABXjvxJ/5GiX/rmlexV478Sf+Rol/wCuaUAerf8A&#10;L3F/uN/7LXM/ETx1pnw+8MXWtalHJNaxbU8mKLc8rN91a6b/AJe4v9xv/Za4z4l+Jo/C2mQ3SwRy&#10;3bS7IHuH2JE237+7/wBl/io977IR5eb3jJ+G8a+FvBNkzeE7HwtHqFy0sWk6dbrF5Xm/cWVf+ev8&#10;Lf8Asv3a6RPH2kfZ2ni8zYy7/uqu6s/wp8R4tb8O2uoXcUUMzTtA/kz74t6/e2t/7LVv/hZ2m7k2&#10;2OoPv+7siT5v/H6AHP8AE3SEn8rbc7l27v3X3avaZ4t0+/1SGzjSdLuVH2+bFt3KtVB8SNLeJHWK&#10;4eJ22rL5a7P/AEKq9t8U9Kuf9Xa3v8W35U+bb/wKgDuaK45PH2nTReYsU6J9sism3rt2s/3WqHUv&#10;iFY6a5iaCe4l3SoyQ7fl2vt+dt1AHb0VyelePNP1K6soIoLtBeM6RNLFtX5a6ygCpqP/AB4Tf7tY&#10;F1fy6d4fuLmJVeVXl27/ALqfvX+Zv9la39R/48Jv92qmif8AIN/7ay/+jXoA4C5+KsdpNNbDS9Q1&#10;K4gg+0PLY2v7qVfKSXem7+9u+X/aRqfL8XHhh1Db4V115rO4+zsgiX52+58vz/d3f+O/NXp9FVzR&#10;/lMeWX8x43r3xe1jS9Y02CDw1d3dldWNtfyPbo0sqq6y+aq/Ltdk2Rf991NN8aJ/tlp5fhfVvKa2&#10;+0T/ALjdL99fkTb8rfxfx169xRxT5o/yhyz/AJjyDUfjW8M7QWnh/Url4lV/N2fuvmidvl2/e+ZN&#10;v/Aq3dK+Jseq65Fpq6Jq1sJZWi+0XFrsiRtjP/7Jt/3q9CoolKP8ock/5jyHSvjc9yllFfeHdZtr&#10;iVYvPdLfdFEzxeb/AL23+Grmk/F9NYv7eBfDmu232iWCJZri2VUXzV372+bdtWvUqKXNH+UOWf8A&#10;MPoooqTYKKKKACiiigAooooAKKKKACiiigAooooAKKKKACiiigAooooAKKKKACiiigAooooAKKKK&#10;ACiiigAooooAKKKKACiiigAooooAKKKKACiiigArx34k/wDI0S/9c0r2KvHfiT/yNEv/AFzSgD1l&#10;v+PuL/cb/wBlrzz40ePJfh74XTUF0j+0bdnfz5WiZ7ezRYnbzZdv8O5UX/gVeht/x9xf7jf+y1yP&#10;xU8Q3nhXwdcalp9tBeXC3NrB9nuG2o6y3EUT/wDjrtWcubl90Cxe67D4YsLLZY/6PLJs2W8W1Il/&#10;75rPm+KekJbRS/Z7t3lXMcW1d/3N3975az/B/wASLnUPAej6zqemRw3V/LKksOntvii2yum7f/wG&#10;tb/hamlv5W2zv/3v3f3C/wDxVaAbvh7XrbxBpkV9bJIkLbl2yr8y7a3K4VPihp7tcKtrenyFd32x&#10;q3yLu+b73+xXY29ytzbpLF9x13LQBZooooAKKKKAKmo/8eE3+7XN6tpt5rHhHULPT7lrDUJ1nWC5&#10;SVk8p977W3LXSaj/AMeE3+7WdYXMFnpLzzyJDDFLKzO7bUX961AHnY8OfEizkItPEVu2ntdSsrXa&#10;77iKBnfYu5ovm2pt+9/F/FtrTk034gf2Pbg6pYPqaXzPJNt2o8G5dqf6r/P9/wDirvrO8gv7ZLm2&#10;lSa3lXekqNuR1q59ygDzo6V48TxWsjapYP4fefc1q0X71Yvn+T7nzfLs/i+9/s/K2Hpfhv4n6b5K&#10;z+KLC8VIJUl81dzu+z90/wDqv73+W+7Xpn9vWP8AaiaZ9ut/t7Reatr5q+ayf3tn92tXfQHMePQe&#10;HviwukW9sniDS3u0WIS3Ezbv9/8A5d/mb/b+X/dWp9K8P/E+1i08XXiCwlSCK3E7uu952RP3v/LL&#10;+Nv/ALHZ/F6HqWr2OlWs1zeXkFnDAu6WW4lVFT+7vp8N/Bd201ys8c0KsyM6N8q7G2v/AN8srVYH&#10;m2seGfiLqGj+ILaDxLbWd1dL/wAS65hX5rX96rfe8r+Jd6/xfwU+80T4k2tnqSQaxZXFw7WsdnMi&#10;ojonm/vmf91t3eV/sN/sqtemWeoQX8HnwSxzRfd3xPuSnW2oQXjOsE8czxNtkCNu20C5keTy+Hvi&#10;w+o3tyniPToonjlS2t1T5E/exbH/ANV97Ysv977/APFV6bw38Q910z+Jbd5nZfssSIqxIvm/PvXy&#10;vm+Tb/4/XrGaWoGeZaxo/wAQf7cvZ9P1uyXSpV2Wts0SpLF86fxeU/8ADv8A73+7/doNpHxKudnm&#10;a7pqf6ZE7JEmz9wsrO/zeU38O1dn/j/8T+uUUAFFFFABRRRQAUUUUAFFFFABRRRQAUUUUAFFFFAB&#10;RRRQAUUUUAFFFFABRRRQAUUUUAFFFFABRRRQAUUUUAFFFFABRRRQAUUUUAFFFFABXjvxJ/5GiX/r&#10;mlexV478Sf8AkaJf+uaUAepj/j7X5MfI3/steU/tE/Ei6+F3ge01O2WxaWfU4Lf/AImEW+Hb80rr&#10;95PndImRP+mrpXp15N9mLT/f8uCVtv8A3zXn/wAV/iJF4V8K2V9L9mtre/l8qWHUI929fKd3XZ/F&#10;8q0nGU/diRzcnvfEXfDfxHstR8NWWpW1k9naSztbyW77VeBv91fvf3vl/vVcf4m6Ulqs5trv513R&#10;I0X3vk3f+y1ifD34hWd54NtNQtrGN7eWd1dNPg8pItqbnfbW3Z/FTSry189ba7SLdsid1T5v/H6y&#10;pwlCPJKXNL+YcZRqx5oiP8UNNhjtZZbO72SqzN+7+79z5f8Aa++tacHjiyvEt2him2S332D96uza&#10;+2q9n8QdKv57eBFlSWdU2ptX+J9tL/wsK2eDz1tpHhS8ltZf9nb/AB1sUVrn4j6ZbXqRy21380jQ&#10;qywf+P8A+63/ALLRN8UdKtrjyJIL3zdvzp5W7b8m7+9USfFDSpm2RRXLwvEsqvtX/vjbVrS/G2i3&#10;l4kcEEiS3jpn90vzM3y/N/3zQB01hqEWp2Fvdwf6qeNJV3/3WrRoooAqaj/x4Tf7tYq6auqaRNDI&#10;zRK8svzr95GWVmVq2tR/48Jv92ud1bW08P8AhPUNSaGW5WzWe4aGFl3sqs33d3y1SA5/VfhJpesT&#10;3Vzealqkz3StDJ+/RF3NEkW/5U+98i/8CqKT4K6Dcfblkub/AMq6uPNaHz/lj+b7ifL93+D/AHfl&#10;ok+Onh22l+zXbXthqH2qW1+yPbO7s8T7H2bfvLu+XdV2H40eGJtMi1OK8kfT57x7JJvIb5pVZEz/&#10;ALvzr81P2kjHliZ2q/BjSdSuIJZbnUIWgs4tPTyZlRPKi3bPl27d3z/+y/cZ1qDT/gfp9teS3M+r&#10;6rNJ9qiuItk+zasSKiK395v9r/vnZW8nxW8Pv4rfQ0up/wC0Fn+z7WtX27t2z7393f8AJ/vVhaX+&#10;0N4R1L7Oolu7O4nieWKGWDe7bV3Mvybvmpe0l/MP2cS1F8DfD8Wmarp7T3tzDqcUUV080q73WKV5&#10;U+bZ/edqgh+Amg20DxLqWsujReU++5Vt/wC983e3yf3v4fuf7NSr8evCf9jf2lO17a226KJ/NtX+&#10;SV/uRN/t/wCzUemfHTwzfwaZL5l7C94sTJE9o+9Q6b/n2/L8i7d393dT9pL+YXs4/wApPL8EdLuU&#10;u431LV4Yp23/ACTpvT975vyPt3Ku/wDhpifAjRIYJoFvtShtmRk8lJVVUVkVfl+T5fuVHrnxw8Na&#10;bpOvah/ptymk7Unht7b52/epF8m75W2s6/8AfVXE+N3hR4r947m5d7NYPtMSWcvmo0r7UXbs+9ua&#10;q9pL+YPZx/lNXwn8N9P8IXl7c2N1dy/bFiVkuJVdF2fd2/LXZ/crym8/aC8GWGpX1tLeTYs0Zri5&#10;S3byk+eJdn+83mrVhPjV4aD3TI969pasiT3n2VkiRmfan3vm+b5vm/2KylKUvekXGMYnqVFed3nx&#10;m8NWHiC+0OS5mfVbX71tFbMzt8yJ8n975nqpJ8bfDUjbLaS7u28+K32w2b/ed2Vfvf7u/wD3aCz0&#10;+iiigAooooAKKKKACiiigAooooAKKKKACiiigAooooAKKKKACiiigAooooAKKKKACiiigAooooAK&#10;KKKACiiigAooooAKKKKACiiigArx34k/8jRL/wBc0r2KvHfiT/yNEv8A1zSgD1Yf8fcX+4//ALLX&#10;mfxp+Jui/C+10W+16OL+zbm8a3laVVZ0+RvmXd/wKvTP+XuL/cb/ANlrz/46+Kn8G/DrU9Xgt7S5&#10;urdoFt1vl3wq0sqRb9v8Wzfuo5uQiXwnOeD/AI9abrHhOLxBZ6JcvpN1qEtqh06JH8pV27Hfa38W&#10;6tm4+OujWc6Qf2VrsyvKsUc0OmO6N/3zSfDT4if2r8NfDuvXWnqjalvSddPj/dIyu67tv+1srrrb&#10;xZaX6v5UFy7LB9o2PF95f8/+hVEpR5vdCPwHJv8AFaKbTpdStvD+pTiC5it3Wa22um52/ubm+Xn+&#10;Hb/tfxVHbfHfRpkfy9K1tGWBriJbjTni835n+Vd3+5/48ldL/wALE09POSWK582JFdlSPcjfJu+R&#10;v4qsSeNbY2EtzFbXM2yVrdYvK2O7Ku7+KrLKnw9+Idv4+srieOxvdOmtXiSe31CDymV2iV/l/vfe&#10;rsfJi3bvLXf/AHttctc+ObawuriO5tJ08p9v7pd/8G75/wC7V7w54th8SNL5Npc26L8yvcJs30Ad&#10;DRRRQBU1H/jwm/3ao6UizadtdFdGll3I/wD11ar2o/8AHhN/u1gSTXcGgXD2m77R5rbSqbmX9625&#10;tv8Au0AbP9mWbNua1h3/AHt/lrQ+m2brta2hdd27ZtX71ef3/jLxZZ3FxbWPhqfVUgid4r2Z/K+0&#10;bYkZfk2fKzs7p/wCopvHPjhItQWPwYvnQT7In8/5JV37N/8A7N/u1XszL2kT0U2EDyrP5Efmr8yv&#10;5Xz0/wDsyz/58YP+/S15jq/ibxrHfafFY6GzQy6fA89wkXyLdPKu9fmbdtWJZf8AvtaqW3xB8a2e&#10;h+fqXhbyfssCvPczXG1G2wb3bav3Pnp+zkHtInqf9iaf8v8AxL7b5fu/ulp66bZp92zgT+H/AFS1&#10;5PpvxH8cXln9rg8HvcrPE0sbvdbF+58iL8m77397+/W1qHjfxdFqNrBY+E5JoZbWKV5ZZdvlyu8W&#10;9P8AgCu//fFL2coh7SJ3z6balWX7NDtb7yeUvz1WvNB0+8i2z2MEybkfY8a/eV9y/wDj1eey+JvH&#10;UuieJZ4NBaHUU8qLTLTcr/PvdXdnfarfLsemHxx41k1K9nh8LSPp3lIkFnNP5Uu/9+7fP/tKkX+5&#10;vT/ap8ovaHp39j2PzN9ht/n+9+6X5qH021w260h+b737ta83n8feNYbXz38EtM23/UxT/Oz7Zf8A&#10;x35E/wC+6dq/iPxrBFolzaaDK+6LdeWKMrfN8/ybm+b59qf7u756OUPaRPRn021l3ebbQvu+9viX&#10;56P7Ks9v/HnD97f/AKpfvf3686Xx34zMtvFL4QaFJYt0tx57OkTebt+4qbvufNWdY+NfHkMF1Ld+&#10;D3muEll8pEuNiOmz5Nv/AAP+9/e+Wq9nIftIns2aK47wtr2uaxf6rBq+jHSorbyvs827ek+5Pn/7&#10;5auxzxWUo8pUZcwtFFFBYUUUUAFFFFABRRRQAUUUUAFFFFABRRRQAUUUUAFFFFABRRRQAUUUUAFF&#10;FFABRRRQAUUUUAFFFFABRRRQAUUUUAFFFFABXjvxJ/5GiX/rmlexV478Sf8AkaJf+uaUAepySMLu&#10;Lj+Bun/Aa83+OM1zYeF7e7ttO0vUkiuVSWLU4t6fN9zYv97dsq/4q+LfgzwFqMNtr3iPSdHujA0q&#10;297eJFM0X99Ub5m+43/fNeW337ZXw21nwvFcxtHqtreRT+bp93c2sTqsTbNksUsvy+b/AAq3/A9l&#10;ediqcatOVKUuXmOyngMTXjzQpSlH/Cdb4Y8ef8Ih4C02/wBQ0+0S0vLzZEmjwfZ0Rf8AaX/nruV/&#10;l/ire0T4lXOsx6rPZ+HbzyrC2e43yzovmvvb90v+18jbv7rfLXmfhD9szwPr/gLR9YlktNCvrjeZ&#10;dBu9QgS6tdqv/Dv+62zav3fvrWnafti/D67nijbU4LPfK0TS3F9aqibV3f8APX+P7q/7VKhGnh6X&#10;LKXNy/3jpjleO5f4Uv8AwE6m8+PWkabaJLc6LraS7/K8pLPevm/3N/8AwH71bvhv4s6V4n1ey0yC&#10;x1K2uLy3a4T7RZsi7V2/xf8AAq8wX9tP4fXLBRdeQ6GLzN95bbFV9vzK3m/Ps3fMq/NVnUf2yPh3&#10;aALBqsF+rRIytb39r99l3bW/e/L/ALX92un29P8AmD+ycd/z6l/4CfQW+jfXz7Z/tm/Di9k2/wBo&#10;x2+blYmmuLy1WJPnRWfd5v3fmb/vhqIv2zfh5NdNA2oRLLvdVdLy18ptrL/E0q/3/wDx16r21P8A&#10;mF/ZOO/59S/8BPf95/2qf5ntXhFv+1/8O7i5sl/tS0t4pWcSzS39qqwbUZvn/e/7n/fVX9O/ak+G&#10;moXg83xdo9n8u7c+oRbD8kTf3vvfPt/4A1P21P8AmJlleOh8VKX/AICeu36bLCX/AHar6Q/+hn5P&#10;+W8v/o1q87vP2kvhe9rKi+PPD3zL/wBBKD/4qrdnfeHvi14K1iy0DVNP1i3uvPtXu7SVLiKKVvm+&#10;ba33vnVv++auMoz93mOaphK9KPNVjKMfQ9RAoxXjc3wj1m2vP9A8XX2m6S15cXD2UTSqirLKzbF+&#10;f5VVfl2JtX+Kprn4eeL28OW+mL41uUvVvp7iS9fdveBkdFi+V/8AgX+z/D9yrOY9exRivJo/hr4n&#10;ETL/AMJrqAddTlvYH3O2yJ3TZF9/5lVVf5H3L89UNb+FnirXtO0mxfxhJBFbwOlz/rX89vN3p95/&#10;m2/Iu9/n+T/aoA9oxRivFLn4ZeNoLC4WLxreXlw9yvlGWeWBIot8r/wP/txf98bPu1p+GPhp4n0S&#10;/sZrzxjcalFE0/mRTK2x0eJERNu/+Bl3UAes0V4xrHwg1vWNDt7H/hL737XFqa6gt35twjp8jLtX&#10;bL93d82z7tXf+FfeMbawWAeMJ7q5bXf7Se4l3Jstdrf6Oqr/AA7tnyfdoA9ZxRivA7D4MeMLef7T&#10;N4+u/tEtwryurSvuX+78z/3di/7VbmgfCnXtF16C+/4Sm7uYheebOlxPO/mxKjKiPuf5qAPYMUYr&#10;yFPht4vtpZXXxpfTQy7fkleX903lOrOvz/323bG+X/vhadoPw38R6drei3N74mudSisrqWeW3mln&#10;ZMPEyKibpfm2b1+Z933N33nagD12iiigAooooAKKKKACiiigAooooAKKKKACiiigAooooAKKKKAC&#10;iiigAooooAKKKKACiiigAooooAKKKKACiiigAooooAKKKKACiiigArx34k/8jRL/ANc0r2KvHfiT&#10;/wAjRL/1zSgD5l+Pvg3TvHv7a3hPQNet/tWm3WjATw72i3bUvHX5lZW+8q16L/wx38KUOV8Nv9P7&#10;RvP/AI7VL9oX9n74jeMfjDpXjzwRqmk6Zd6bpn2WCW+f50b97u+XynXbtlrDHww/atNvvbxp4f8A&#10;o8cX/wAh159PlhKUqtLm5pH6O8RUq4ah9WxcafLHllG/2iH4h/s7/DXwf5P2H4Z3mvP9juL1kt9Y&#10;ukfbE8S7E/e/Mz+b8u/avyffribb4YfDC5sPBmq3Pw31Kwh17SkvZdOXVZ/NtW3f7T/vfl/3fl+a&#10;p/iV4P8A2idLiVdc1XR9d2Wd1exQrp9rcf6p4lZf3sCfM/mp/s/J/u1mWtt+0Tqnh/QPETeJ7fTR&#10;qentcWcTrFbXDxRfMkTIsG3c2/5UXdWvNhuWUvYGlOnjf+hlH/wKRqP8P/grbPKtz4G1+Fk3oqLf&#10;M7uypudNnm/5+992tjVfgf8ACXR/Et3pUvgjUrmK3/5bWmqyyvs8rzfub/l/3d26uX07w3+0Brt4&#10;G/4TexS6s7ZrrfcS/OkXyb3/AOPfcv3v4tv/AI5Utt4a/aSu9Ml1Cz8YNc2sTLFFsSX9+7fN8m63&#10;+Zf9uo9vh/8Anwbeyx//AENImrZ/Cr4P6rb3rWPgPWE+y2f2p31HU3t0+4jIu/zW/vfe/wBmpX+E&#10;/wAEYbL7TL4S1jYjRRS7L2XYrt9xPndWb/vj+5/frlnX9oSO4u4G8b/vrWVIpUeT7m7Z/wBMvm/1&#10;v8H9xq1PD/gr9ofxvfy2ln4ysrl7aOK93zz/ACffdU2/6O3zLs/4D/vfLT9vh/8AnwE6WYwjzvMo&#10;m1YfBn4N69aw/wBn+Dtbs7ifZLE99cy7NqvFv+7L/wBNUX/gdemf8Mc/CTf/AMiw/wD4M7z/AOO1&#10;wb/Af9pyaZJJfG+jzOuz/XTs33W3/wDPv93dWp/wqb9q/wD6HjQf+/cX/wAhVr7TD/8APg4ZSxj/&#10;AOZlH75HS3P7HnwpEEip4bdMJ/0Ebr/47WF/wTivfsnwk8TPKNkK60zu/wD2729UJ/hf+1Q1u5l8&#10;beH8f7EUX/yLXo/7KHwN1n4SfC7V9B8S3Fo8t9qbXQGnzy7VXZFF9/ajbt0T/wDjtcfuzr0pUo8s&#10;Y83MZY2tKGV1adfExqSlKPLr8J7lqXjfQ9Ie4S81eys3tU3zrLOitF8jP8y/7qu3/AKr33j/AEjS&#10;mvTd3MkKWtt9tlfyG2eV/fVtvzfeWsu++CHhPVr27vLyzkubu6/1sr3Uu9vkdf73+21a194A0nU/&#10;taXMU0ouLb7G26Rvli+X7v8Ad+6v/fNet7p+d/vCwvjLSJ1Qf2lbRN8m5Jp0R1ZvuKy/7VTf8Jpo&#10;Pl+Z/bOn+Uv8f2yLZ/6FWU3w10aS9+3NDM975vmtceeyuz+UsX/oC7az0+C/hOGdJFsZd6+Vt/0m&#10;X/ll8sX8X8CfJ/u0e6H7w6RPG2hursur6fsVdzf6UlaWm6nbalapc2c8Vxbv92WJ96t/wKuJh+C/&#10;hW2uIZU0/wDexLFEu+dvlSJ9yf5/2q6jw74f0/w5paafYxNDbq7yqjuz/Mz7m+9/tNTly/ZCPN9o&#10;36KKKg2CiiigAooooAKKKKACiiigAooooAKKKKACiiigAooooAKKKKACiiigAooooAKKKKACiiig&#10;AooooAKKKKACiiigAooooAKKKKACiiigAooooAKKKKACvHfiT/yNEv8A1zSvYq8d+JP/ACNEv/XN&#10;KAPWf+XtP9xv/ZasYqv/AMvaf7jf+y1ZoA8Y+Nfiq30FbVLzwSvi9Es7q62Ps+VIniR0TcnzM/mp&#10;8vyr8v3qraZ8dLqf4ZeEvE9x4QubEa3Y/aG0x7lUlg/db9ifL8+7+H7vy/M2yvT9b8JaR4kWL+09&#10;KtNSWLf5X2uBZdm7733q2IIVgiWONVRFXaqr/DR7vKB5Ivx80/z5Vm0bVra3S2+1/aXSJ02fP975&#10;/l+Zf/2adf8Ax1ttJ1YwSaFqMtq0UEqXVsvm7/NW32fL/wBtW/i/5Zf7VerXFtFeQNBPEssLrtZH&#10;XcrLVhEWNNqjatAHir/tK6Kln58+kaom66+zxIvlPv3PtR/v/Mv9/Zu21o6n8arLRNUW1m0u5e4l&#10;2pFFYuksv+q8350bbtX5tqfN83z/AHdteu0UDueW6N8Z7HWNW0/Tm0XVrSa8lnSJpIkdF8pN7b9r&#10;fI23+H/aqoPi+Y7G4vE0SebyryK12RT79iSw+b5srbfkVNnz/eZU+b/Zr12qyRpCipGqqi/dRaBH&#10;lkHx00bW7q3sYNK1hEvJVtYruW3VIvNZtn9/d/47XodhOttpLyO2xFll3P8A3f3rVe1H/jwm/wB2&#10;s6wdI9HdpT+6WWXd8u7/AJatQBz/AIe+JGmeJr+0tLRrtJrqKW4iNxEq/wCqdFdf9751/wC+q7B0&#10;kRl/et8zf3a8i8J+LbR/FGm6bp/g77AjXN0iXqQMkS2vz+VKvy/L5v8A7K9etXEK3CLFKu+KX5WT&#10;/gNAHDyfGLwnDPbxSa1JD5rOm97Z9ibPvb327V+8n/faf31qGX4yeFdPa0ik1KT/AEpEljfyHVdr&#10;PKn935djRNu/u10n/CAeHHV0fQ7J0ddjboF/2f8A4hP++KSXwH4cuZYnm0OwmdWfa7wK23czM3/j&#10;zv8A99UAc/cfGbwxY6hFYz6hP9rZ9rRPbMjxfKrfPuVdv3qb/wALv8GPdiBte8mX70fmwOvm/Ir/&#10;ACfL83ytXRj4d+GJJ2um0HT3uH+9M8Cs7f8AAqenw98MJIkq6Dp+9fuv5CUAasFytxv8u5WbY2xt&#10;m35W/u1Y8mT/AJ7t/wB80RwLDu2qqbm3NtqzQBW8mT/nu3/fNHkyf892/wC+as0UAVvJk/57t/3z&#10;R5Mn/Pdv++as0UAVvJk/57t/3zR5Mn/Pdv8AvmrNFAFbyZP+e7f980eTJ/z3b/vmrNFAFbyZP+e7&#10;f980eTJ/z3b/AL5qzRQBW8mT/nu3/fNHkyf892/75qzRQBW8mT/nu3/fNHkyf892/wC+as0UAVvJ&#10;k/57t/3zR5Mn/Pdv++as0UAVvJk/57t/3zR5Mn/Pdv8AvmrNFAFbyZP+e7f980eTJ/z3b/vmrNFA&#10;FbyZP+e7f980eTJ/z3b/AL5qzRQBW8mT/nu3/fNHkyf892/75qzRQBW8mT/nu3/fNHkyf892/wC+&#10;as0UAVvJk/57t/3zR5Mn/Pdv++as0UAVvJk/57t/3zR5Mn/Pdv8AvmrNFAFbyZP+e7f980eTJ/z3&#10;b/vmrNFAFbyZP+e7f980eTJ/z3b/AL5qzRQBW8mT/nu3/fNHkyf892/75qzRQBW8mT/nu3/fNHky&#10;f892/wC+as0UAVvJk/57t/3zR5Mn/Pdv++as0UAVvJk/57t/3zR5Mn/Pdv8AvmrNFAFT94jJ+93B&#10;m/u15R8Sf+Rol/65pXrk334v96vI/iT/AMjRL/1zSgD1n/l7T/cb/wBlqzVb/l7T/cb/ANlqzQAU&#10;UUUAFFFFABRRRQAUUUUAVNR/48Jv92s6z3f2O+z7/my7fm2f8tWrR1H/AI8Jv92syzMo0iby1V5f&#10;Nl2o/wDE3mvS+yB5Na+FfHxgQjV/sTvD/qpdQeXyn83Krv2fNt+/v/jX5NqrXd+ALfWNL0y5tde1&#10;CK/vYbyVluTLu3r/AOy/Nu+X+FdtYXgHW/G15r0S65pi22lPZs3m+V5T+bv/AIv7v93Z/wACr0TU&#10;p1trcT+U03lbn2RLudvlb7tMC59pi/56x/8AfdH2mL/nrH/33XjM3jL4kfaYpYPDe6JV82SGWJke&#10;VG2bPm3fI3zt8v8AD5Tb/vU/VvFPxKt7rT1g8Lx3O6P/AElEX5N6S3Cv8+/+NUiZf7u+gD2P7TF/&#10;z1j/AO+6PtMX/PWP/vuvF5fHnxGbWUis/DG/T4mXdcTWzRfaNyJ91Xf5fm3UQ+PPiab9UTwfE9vO&#10;rMrsrL9n+RP9v5vm3f3aAPaPtMX/AD1j/wC+6PtMX/PWP/vuq9m8syS+fB5O2VlX5t25f71Xti/3&#10;VoAh+0xf89Y/++6PtMX/AD1j/wC+6m2L/dWjYv8AdWgCH7TF/wA9Y/8Avuj7TF/z1j/77qbYv91a&#10;Ni/3VoAh+0xf89Y/++6PtMX/AD1j/wC+6m2L/dWjYv8AdWgCH7TF/wA9Y/8Avuj7TF/z1j/77qbY&#10;v91aNi/3VoAh+0xf89Y/++6PtMX/AD1j/wC+6m2L/dWjYv8AdWgCH7TF/wA9Y/8Avuj7TF/z1j/7&#10;7qbYv91aNi/3VoAh+0xf89Y/++6PtMX/AD1j/wC+6m2L/dWjYv8AdWgCH7TF/wA9Y/8Avuj7TF/z&#10;1j/77qbYv91aNi/3VoAh+0xf89Y/++6PtMX/AD1j/wC+6m2L/dWjYv8AdWgCH7TF/wA9Y/8Avuj7&#10;TF/z1j/77qbYv91aNi/3VoAh+0xf89Y/++6PtMX/AD1j/wC+6m2L/dWjYv8AdWgCH7TF/wA9Y/8A&#10;vuj7TF/z1j/77qbYv91aNi/3VoAh+0xf89Y/++6PtMX/AD1j/wC+6m2L/dWjYv8AdWgCH7TF/wA9&#10;Y/8Avuj7TF/z1j/77qbYv91aNi/3VoAh+0xf89Y/++6PtMX/AD1j/wC+6m2L/dWjYv8AdWgCH7TF&#10;/wA9Y/8Avuj7TF/z1j/77qbYv91aNi/3VoAh+0xf89Y/++6PtMX/AD1j/wC+6m2L/dWjYv8AdWgC&#10;H7TF/wA9Y/8Avuj7TF/z1j/77qbYv91aNi/3VoAh+0xf89Y/++6PtMX/AD1j/wC+6m2L/dWjYv8A&#10;dWgCH7TF/wA9Y/8Avuj7TF/z1j/77qbYv91aNi/3VoAh+0xf89Y/++6PtMX/AD1j/wC+6m2L/dWj&#10;Yv8AdWgCs80TtEqyK/zf3q8p+JP/ACNEv/XNK9ZmRd0Xy/xV5N8Sf+Rol/65pQB6z/y9p/uN/wCy&#10;1Zqt/wAvaf7jf+y1ZoAKKKKACiiigAooooAKKKKAKmo/8eE3+7WdZ7o9HdkZI3WWXa7/AHV/etWj&#10;qP8Ax4Tf7tUbBN+lFfm+aeX7n/XVqX2QPD/CdzLo/iVWu/iH9v0i1iiZFmaWKWX96+/zU27V+dk+&#10;b+7/ALNe26Pr+neJbVbvTbpbyBZ2i81Pu7l+9XEw/Cbw1NHDAss9+/kbGea+3vKm/wCd3/vM/wAy&#10;s9dL4d8Mad4JtPsmmx/ZrRp2nZWl+78v/oO1F/75pgdbRWWmqWrxJIs8LpL/AKp1lX5/92re6X/n&#10;n/4/QBZoqHMn/PP/AMeozJ/zz/8AHqAJqKhzJ/zz/wDHqMyf88//AB6gCaiocyf88/8Ax6jMn/PP&#10;/wAeoAmoqHMn/PP/AMeozJ/zz/8AHqAJqKhzJ/zz/wDHqMyf88//AB6gCaiocyf88/8Ax6jMn/PP&#10;/wAeoAmoqHMn/PP/AMeozJ/zz/8AHqAJqKhzJ/zz/wDHqMyf88//AB6gCaiocyf88/8Ax6jMn/PP&#10;/wAeoAmoqHMn/PP/AMeozJ/zz/8AHqAJqKhzJ/zz/wDHqMyf88//AB6gCaiocyf88/8Ax6jMn/PP&#10;/wAeoAmoqHMn/PP/AMeozJ/zz/8AHqAJqKhzJ/zz/wDHqMyf88//AB6gCaiocyf88/8Ax6jMn/PP&#10;/wAeoAmoqHMn/PP/AMeozJ/zz/8AHqAJqKhzJ/zz/wDHqMyf88//AB6gCaiocyf88/8Ax6jMn/PP&#10;/wAeoAmoqHMn/PP/AMeozJ/zz/8AHqAJqKhzJ/zz/wDHqMyf88//AB6gCaiocyf88/8Ax6jMn/PP&#10;/wAeoAmoqHMn/PP/AMeozJ/zz/8AHqAJqKhzJ/zz/wDHqMyf88//AB6gAm+/F/vV5H8Sf+Rol/65&#10;pXqzu26LdHs+b+9XlPxJ/wCRol/65pQB6z/y9p/uN/7LVmq3/L2n+43/ALLVmgAooooAKKKKACii&#10;igAooooAqaj/AMeE3+7WTD5X9hXHmsyRb5dzr99V8161tR/48Jv92s+22/2PL5qK6ebLuR/+urUf&#10;ZF9o8O+HkfgrRdX0zXovEu+RtMZ1tPI27opZtvm7FZ9q/wCz/vO1e5+INNXXtGvtMaRkW8ilt2df&#10;4dyMteA/8JNDqvk3jeFLK/h/s9beNrRLhfOt1uP3Sbf4Ff7ux/m3P83yblr2DwHr994l0x7q+s1s&#10;51uni8qJ96bV/wBr+L/4rdRIZj6n8H9MfQbfSLKWOytUjlike4g+0Svv2szK7N8rfL96sWy+Bk9t&#10;qN3ff8JVqDyy31vdxL5W1IFi3/Iib9vzbk+f/Zr2migDzDwl8LJ/DFzd3T63e3Ms8D2/yN91f3W1&#10;13s3zfunf/elevT6KKACiiigAooooAKKKKACiiigAooooAKKKKACiiigAooooAKKKKACiiigAooo&#10;oAKKKKACiiigAooooAKKKKACiiigAooooAKKKKACiiigAooooAKKKKACiiigCGb78X+9XkfxJ/5G&#10;iX/rmleuTffi/wB6vI/iT/yNEv8A1zSgD1n/AJe0/wBxv/Zas1W/5e0/3G/9lqzQAUUUUAFFFFAB&#10;RRRQAUUUUAVNR/48Jv8AdqnpX/IPH/Xd/wD0a1XNR/48Jv8Adqppf/Hgv/Xd/wD0a1AGns/2mrG8&#10;Q6iug6Nd6mytMlnBLcMi/wAW1GatysnWHZLOVooPtMqq2yH/AJ6tsf5KAPNP+F+6Jp9pYvqUE1nc&#10;Xvlfuovn2ea7qn3lRv4P7n93+H5ql/4Xvo0dzb20un6tbzSt/wAtoovlXe6O77X+6mx/++Kx7F/i&#10;HbTWlpL4T0ib7P5TS7IF8neu7e8Tb0+/8n8Pyf7daY1H4jXkEV0vh/SYZdrfJcQbn+9/18fL95v+&#10;+f8Aa+QAqWH7SHhy/uruD7NqEK28qosv7pvN+Xfv+V/u/wDof8G6tLUPjdpttoelarFp9/NZX6Ss&#10;/wAqrLbom/czLu+b/VN9xqz9FTxnrWveZeaMvhuyt76DZDFHAySxL5rOz/eb+4ny7fv7qg13XfHC&#10;azFpVv4dtvNd7hLa7hs96RQfe3b9+1P4F2N/rf8AYoLJ5v2kvDSaWt3Gt/M0ttLdwQtEkTttfbs+&#10;Z/l/4H/9jVjT/j7oWpCHybPUfPneJYkdVVZXbdj5933dybf/AGWtDxP/AGvPpulT6Do2yV7jbdWl&#10;xZxI7J97Y27dsV2//bWudgm8ca9YWP8AbXgrRpJtrtEvl70guNnyu/737u1nX/2f5qCDt9a8fwaF&#10;Y2GoMq/Y7yWL57mdYtqvt+b+L5vn+78tcrN+0d4aKwvBbX95un8plhEXy/M6f3/m+ZV+5/fSna3q&#10;PjxPDS+V4asrzW/twVTDEuyJPs/yXCK0rbWR/l/4DVAap8QbJNVaLwjp02yV/scX2RV2qvlf3Zfn&#10;+d5f7u773yfcoAtal+0Z4fsJtSeLT9QuZLKJpWhRYv8AgP8AH8u/en/fXz7dr0X/AO0X4ftNP+0r&#10;Y6lcfffY0SRfKtx9nf77f8D+X+Gm2OpfEhG1CO68K6SIUaV1ufLVnnVnf/lksv3vu/x/Ns/h3/Ja&#10;0qfxtN4p0mPU/C+mLpk7S/bLhV+aBdisi/eb/lrv+agCxD8cPD02tafpS2139vvJ9qROsS7P3qr8&#10;3z/7e7/7Kqtt+0H4fewt7qez1K2lljSVrby4mdN33U+//d+f/wCy+WrXiaXxjYX5udI0Syv3Vbd1&#10;3KrbNzossSt8rNs2M+7/AG1/u1n3l74/uNB8y00Cw/tpX8pl8ryokT7E0vy7t/3Z/KT/AGmT+790&#10;LLp+OOiI/lyadrEN95uz7I8cW923qn/PXb9/5Pvf+O1FH+0N4de2u7iCK9meL+9GqI7eR5v3v+A7&#10;aw7nxN8StQ1eO2tvDFv5tlGjzvLbfxun8MrPsdt3z/L9zZtb71XIL/x1t0e0fw7p817cae0t3d31&#10;qn7qXzfKTftdV/1X8P8A6D92gg6LUfiemn+BtM8RxWckq3iRMkRnRdu5Gb+7/sN/D/3z822nbftB&#10;+GrmWVWW9hWKXyvOliVUZ97qqp838XlPWTqtx8TLyJLP/hG9NhXZs+0Qxoyf8tfK+Rnb5Ufym2/7&#10;P+38u3rcviG88K6Fc6bpEttqT3UT31u1nFvZ9vzv833fm/i/8eX71AEs3xu0a205767sdUs0W6gt&#10;VieBXlbzVZkf5Gb5fkf/AL5rHvP2iPD9vY3c8djqVy1rK0UsUKxRfddUdlaV03fNL/B81LH4h+Ic&#10;1qWufCOnv5rrEtuj79jrL9923/d2bv8AgSf7dS3kvjr+x1nl8O6XNqv9o/vYYbZdksTW/wB/5pfl&#10;bf8AJu3N/u0AJrPx80qye9j+w6lNNaxylov3W/erKm37+372/wC9/c/21rY8N/GjRPEl1DBbC/Xz&#10;Ip7hHlttm9Ym2P8AJ95v73yrWBf33j3UNUitl8KWWx/Nla4ljTZFL91P+Wv735f4tq/eT+7U2laz&#10;48huLY/8Itp6TKi7pfLWJ3Rn+f8A5a/KzfM23+Db/Hv+UA0vE/xs0TwlrMum6lBfpMjbN1vB5vy7&#10;NyN/wJd3/fFVtW+Ndho+nrONM1J/ll3K8H+qaKW3iZX2blX/AI+Pvfd+WuaTWvinqQuJLzwxZQws&#10;srRP5a+bBsWXY67nb5n/ANv7u/8AjroZpfiFY2en/Y9E0mbdp6S3kLRfO143+t+fzVXbu+b7lBZa&#10;8PfG7RfEnii30i2sdQR5flW7fyvJVtm/Z9/d/C/8P8H+7UWsfHXS/Dur3Wn6hZ3fmwXFxEv2RfN3&#10;JEm/e33dv/j3/oW3KZvG+jzTLY+E9JNxcXX2i6uLSBU8/wDeqrP80rfNsVf733v4dnza7f8ACTXP&#10;w/3Pp7QeKoJV+0ypZxfvX3bXli++vzJ/Ftb/AHKCB1t8cNEu5bdbW21K5VnVJZUji2QMybvn+f8A&#10;u7vu/wB2mzfG3Q7XUbuza11J3tZvLleGOJk+/tX+P/7L5P8Ad3Ztjr3xBiluBdeD9NhtFnlTybf5&#10;nl/55P8Af2/e+9/vVb0eHxfo9hrdz/wjWjJezyxXsSWNrs+0XDv+98397975E+f/AIF/s0FlbS/2&#10;gtD8Q+IbGx06x1C5inlSJrj90iRO0qouVZ938cTfL/DKlW1+OmjSXcNtJp+oQ3bXT2i2+2Jtzb0V&#10;H3b/ALr7v/ittNttS8fSW/2pPDulxNBPtFu0W1nTzdnyP5vy/IqfwVk3mvfE/MPkeE4Hmlk3eb5c&#10;SeUi+V/01fbv+b5fm/3/AJaANt/j94ftrP7TPaapbJtZ1R4ot7rsRt33/wDaT/vv/YfbueH/AIo2&#10;HimS+jtbe9hmsvI89JYM7WlLLs+Xd91k+aqHge48UX+ny/8ACR6XZR6hFdNE8vlbfl2t86L8+77y&#10;p97/AOJrmL/xP8SvD1hEX8OWf9oX0VrFvsoPtH+kMnz7tuzZ838b/Kv+3QQamrfHDSNK1S6s7my1&#10;V/ssDXDDy9m/a7K+3zdisvybt2//AHam0348afqWrzWf9n3tt5WnS6hL5rLvTb/B/d+78/36z1sv&#10;Gfij+0rTxBomm31v9mtfIW7tke3eXem9tm/d/fbbu/gX/gUsl548ed7e88MabcRPtt5Zkj+V4muN&#10;j/8ALX+Jf4f4du7+PYoBbl+O+h7pvstnqlxLFB9olREi3eVt3u/3/wCD5V/4H8u+tfw98SrHxBo+&#10;u6hbRTl9IeWKSxmliWVmiRGf+PavzNt+/t+WuQs9P8e2GrzXcfhvR0urtbd7m7tLZEeWJPk8lt0r&#10;b9it8v3f9V/t1PDrfinXvBralZaO2neIPt7Qtt0xInlg+f5f3u75d3y7v4v9jfuUAvWP7QejTOYr&#10;mzv4btU3TpEm9Iv9b/E2z+GB2+7Whp3xv0G+vbiOKK/S2iga4+1vGvkuixPL8vzbvuo38P8ADXO2&#10;WsfEO2mdZPA+mpE8r2sXlFf9V5rbN3z/AHNm7/vurupeIPGeh+ERcz+H7R9SW8SCKHTrZ2XymVv4&#10;Fl/v7F3b9q7938NAB4i/aA0jQXb/AIluoXEsSo8sSPb7YomdF3O3m7flZv4N1X1+M+gzajaWcC3z&#10;zXF0lusTMn32uPs/97/YZ/8A7J1rnYdX+IGnx2iP4RsmiSLbPEsUWJdsUXzf635fuP8Aw/7P8O+t&#10;Pwtf+PJPEEQvvDWn22lC5l/esqrMsTy7k27X+X+Fm+/QB0usfFDStFl1NrozeTZ2cF7jbsllSWWV&#10;PlRtrfL5X/j9UvD3xf03xZqcVjpEEly8V59iunuf3TxPsd/lXb83+qf+79yovFs3i5NV8/SvD+n6&#10;r+6t/muNvybpVWVN33vkTe//AAKk0fW/F/l2jX2gxpKt4kV0ljBs3brVmZvmb7qyvEm9d33HoAqw&#10;/H3Q57OK+Wx1hbTZE0rPFF/o/m/6rf8APu+f/Y3Va8M/GHSvFXiZNKgMtszRS/vbiWL76+V8ny/9&#10;df4W/grCg1n4kalBNbf8I/b6VC1m7LfRJF5q3G/bEnlMzr/Bub73yuu2pfE154jXxFFpVj4fjvNM&#10;06Wzllu0sUZ5Yvuy7N3ybvvfKi/Ls/21oA1tb+NGkeFfEV1pOq212nlTxW8U0Sed5rMu/dtX7qrT&#10;H+PGhwxb/wCztUm2RLLJDDFFvgX5Pv8A73/bWs/xq3jNvFtjL4f0hbrSpbeCWU3MUX31eXfv3Ju3&#10;qvlbfm/jf71Vb/W/iGmnXf2PwtZQ3ckG9ZUgTfv/ANzzfm+b5f8AZVN/z79qgG5c/F60Ov3Wl2MP&#10;nXEDfO9/OtrDLFt+d0Zl+Z93ybf9hvu1FovxeXU76xsb7Sruwu7p9u+333EKp5Vw/wDrfK+9/o7/&#10;ACfe+esvUtY+IltqDr/wjGn6rEmpzpAzxIm23Xe0Uu7zfv8AzL/D/C/3d1dj4H1DxHqUuof8JHpE&#10;OneVdbLB0X5pYtn3nXe+3/vr+LbVAdjbzrc26yqzbGXcu75as7P9pqfRUgVnT5k+ZvvV5N8Sf+Ro&#10;l/65pXrk334v96vI/iT/AMjRL/1zSgD1n/l7T/cb/wBlqzVb/l7T/cb/ANlqzQAUUUUAFFFFABRR&#10;RQAUUUUAVNR/48Jv92qml/8AHgv/AF3f/wBGtVvUf+PCb/dqppf/AB4L/wBd3/8ARrUAa1YuuusO&#10;jXcr3f2FFilZrv8A54fI3z/8BrarL1izivrGWzuU32lwjxTp/eRkbdQB4r4b8GTzWenzt8Tbu5tZ&#10;Yt8rvK9u86fJ/tq33Ub5qsN4Jvorq3gf4o3ccMq/Z4Iftj73l2O/3vN3N/f+/wDwbfu1a8VSfDfS&#10;9eSC+gf7VLFFCsNrI/7p2/dInlK3yy7Zf7m7Yv8As1ymm+NfhppmpLqdjpuoLdJPLezu91/Htbcz&#10;v5uyXcyP99tu7dQH2TTg8Gy2+nXdjL8T3tf7Oi2M6zs7xRNEiPv3S/3In/3W3tWhD8O76zuLp7z4&#10;iypZIy+VEl3LF5TRbt+5/tH9379Yl/pXwwPh+y1JNAv30poJZ7bZLKu5YPN819m//e+Z/wC/UWva&#10;x8NfGdr9pvrHXUhlluLiB0llTbu3+bLEnm7fnbzfuL/fb7nzVYHRSeE7vQJf7Tu/iKzm3uUurlJr&#10;l9nlL82zb5v93d/vbq1vHeiLq+gLq/8Awl0lhp9hFLK9wG/curOr/O0WxvlXaqbNr/71cT9q+Hku&#10;k63quieHr/UrhmtYJ7eG8lVrpLraiJtVmbb/ALG3+Ba3LDxT4Dh0xfDVzo18iPudk1GKLf8Av7ry&#10;n+fd/f8A++kT+KoAqQaLLJBZbfifqAS6l+b/AF+99zuv9/8AdffRP7vybvv/ADVpa98NNUBltLbx&#10;/d6fczOt7L9rnnl2wL8r7N8vyrub/wAeqv8A8J94DvJft0EOpQ3d4ySv/Z7MsrrEsq/8spf9UiW7&#10;7k/3f4qr3Hjzwn4p1HT2XTZniv3W1f7JfrEz/atrv5sUT/M33HX+Jtjsn+0AaHiHS0sLXRza+M4d&#10;NSXU989xFO6ebvi8qJESJ/m+6n3/AJfvtRqvw61VI/3Xjm7ttPf/AEdvtE88u2VtsX33l+fc/wAm&#10;xv8AgPzVhfY/hsniCaJPDl/9oW8gt575JH2I8TNEm/8Ae7l/j3/L/tP/AA10uu+MPB+m22q2Oq3l&#10;2iNfbJbdbxndZd6So6Lv3Rbm+Zf91qCy1Z6Df2HhGXw/d+J9LuLhbjzY7ibdvl2XHmssqeb/ALyt&#10;trldU8J60Q9tY/ESOB4o1h2TXksWzdbusW3bL/fZGX/Z+9vas281P4fzaXrFzaaHrFzqH2VbqQyz&#10;/wCkJ5sqRO6+bK2xkaXd93b9/ZuqS78TfDrTrN7yLStW1VtLgSCC4W4K/afIiXbsfzVXd8qfN/E2&#10;zZuarA3tL8B6r9vt5k+IUk0Vrcq95aRXUuxj+6/db/N3t8sTr87f+zU+68E6neeKH1O2+Iqxb7qX&#10;/R/PZ9kErxMqr+92bv3Xy/L/AB1meEdU+H1tBaeH9N03VrZNRuYncxTy/LLKrffbzdyr+92f7W/+&#10;L71crbTfCy20u72+H9ZeW1dbv+yZrz5FlWLzdifvdnzeV/31/sr8gB1EPge801dSl/4Wm5RYp5Z4&#10;beeVtnmp8j/61nb+9/6DT4fBV3qpZdG+J6vNe3MSs0Ks+6X97O6L+9/ji/h/2H/4DDq1/wCFdE8Q&#10;XcEWh6hDd2vmol9d6hthlX7PEm/z2dtvyv5S/wC1s/vpVey8X+D9Ni8ix0S7sWt7+W4WJdV8q7Vo&#10;rfbu2b923Y7bl+6u7+/8tBB1cdhp+heFfEvgyXxcv21omha7u3bfZ77dFiVmZ/7qbvvVn2fga7/d&#10;QRfEx4fIVdiRTunzKv8Ad83btT+5s/3qu+J7zQbzw7p+sJ4dudUvdbuld4bSeX7R5v2SVEbfFvb/&#10;AFSsq/w/Nu+X71YUOpfDN77+zP7DuF1F9sTQ+fudfNV5f+ev3t27/a/4B81AGlr3gfUb7QdFtE+I&#10;7291pyv5921y2+Vm37H+WVP4W/i3fKvy1LN4JvJZGs/+Fjzs86Mzbp23MkrvsZP3v+xt+X+61c1Y&#10;2Hw4v9eigvdM1GO4uGf7LY6iyqlksFuzNt2P91ld23fN83/AafqXiz4Wa81k8/h+9vILXTp5VuFZ&#10;f3ESeajp/rf+m8vzp8v+18nywWdF/YV9pWhaVaSfEP7JPbzy27S/a3l83zVS3t1+/wDe3Oj/ADfx&#10;N/wKs248JSavpV/qFz8TGtdKlgliWFJ50iRVTbL/AK243NtVH+9/v1Xg8X/Dfwxa3bWWjahb/bbh&#10;btEX9158q/vUZfn3f623/wC+v9lqLGfwR4gvvBumtBrawpLLFZ29xK7RXTff/eszb32Nv/8AHm+7&#10;QQS3/ga7t9XsdT1D4j3Kabf3LtpkSRS/NKys1v8Ax7W2q39xd1ddqnhJfE+j6bp8HjaezmgsJdPW&#10;WxnTddO0Srvb5m/u7v73zferlrf4h+A4vDdkt5Y6tcxaSUmgivd87wM1un3XZ/4ElT5m+7u3f7Vb&#10;dv4b8B6Da6b4ug0ZbZLe8iaKWWVk8rzZUtd7b/4fut/wCrA5Kz0LVfGE18lt8Trmyln2XsT27z8x&#10;RKqS/e2qqpLu+7/wKt7UvCF9MXn/AOFmz22mJdSysiXj/wCq2J8m/wA3d8m1v++91Oj8X+AxrMVj&#10;Hp+pXNw73Gl20Sb2ifc/73b8+1dzMn39v3krn9F0r4e39jL9n8HDydOsbW9+zRXiy3ETy7mSJl3/&#10;ACN/pD/xfd/4DUFm7qPwf16+l09JPiHdpD58U0XzS75VW32v83m/8Dp+j+HLjwxq9x4gvviLHf2s&#10;tm32p7i62IrIrbXRfN2bdzu3/fNTar8RPB1ysUdzpGs2cO6VpZYYvK3tFE6vFKyv83y/L8/y/wC3&#10;VHwafh/rOsXEFnorWkt1Yy2T3eoXL750Zvni+Z/vOrbt1WQMtvA95eIkT/EqdGgf7Fc7J5YneVf4&#10;d3m/3dn+9V7xB4Zub+81DVrP4j/YLWe1RUtkuf3Szr5W6X5W/wBj+H+/XP6xrnhazurx9Z0vWrbT&#10;LLU7+4S4lvJWW6lWVIJf9bt3L/GqozL8v/Aala8+HGpXRlfw9fvDLK6T3FvL+6Vt/lfPtl/2N3+z&#10;UFlvVPC2oaR4V1PXrH4gtNZSO3kfaLqeK02tcfc3I7v959u9fm/hplv8Mr6PT9NtIfiM72iRWq3S&#10;Bn3yom9ZU3eb/G7P977v/AK0h4w8D2Ph+1thaajeaRfQRX8cMsvmxRbZXdE+aXanzQN/s/J8zVzu&#10;p698Mftv26Tw5M2oeQlxEj7VdkW7+Vv9b8v735vn+8vy/wCxVkfZO802YQ6LfaI3iC21PUotUlhY&#10;XsDLuneV7hYGTd837r+56b/u1l+DPDEfh/VrjV/+Ezgv7e80+K3R9674vv7HTc7/AMLL/wB8fxVE&#10;PH3gXV9eiu59Iu/7SgnXUvOmi2Pbu1qnz/f+X90sS1x9nefCfWLW9jTwtO+nyvFuuERm/gT5vlf+&#10;+qr8m75/mqCjtNU+HcOva9Nr114sf+xJ7xflXYm51t/srJ5v8PzLu/3vu7PvU3VPB+p67q2pXel/&#10;EaW2XUbVktrVJ2dINzJtdF83+6n+fmqs/j/wDDpVho02l3n9m63bebbiGLc3lNLK7pvVt3yOrt8j&#10;N/eX5aoabrPgOPWzd6N4c1B7ldTivLpkRY/3rSou/azfc3Xnm/L/AOg0faJNCw8A6h9vl1JviZK6&#10;XTpdRbJ3Tdt/j/1u3b975dmz/ZrN0jw9rmpwJa3Xj2G3l0u1a3vni1G6f/SJXbYu9nT5dvyb/vfJ&#10;8uxt1F63ga58M6feX3h/UNYsrqKVFS0v2vYUiibf97zVXb87fd/vOv3aZc3Hw8ti1j/Y2s6akt5B&#10;v2Pse48pGWL5/N37dv8AwL5/96jmLNO58IX0N+2tL8TNkMDzuzvcs6JBKifJ/rdvybGZak0vwvqL&#10;vruqp8QJb3Tbe1ewUebK62sqbfNdn83dv+T5tv8Af+XZUGmQ+A/FXhXWNSj0Vkl0uKVPsX2zZcSw&#10;LF8n8f3Xi2/eqpofjzwJptlLZ/Yr+2t7+NftVok8stom5XXzfnddq7It2/an/fSNsAKVp4fufJ0X&#10;Q9K+JT3Oqyqr+S894juiSvv+VZdy/LsT5/8Anl/tvu1tV+DuqwvFY/8ACw2s7F4Ps89vK7K8u7zd&#10;/wDy1/j83/gP8NWNC1jwUmov4h07RdZNxYWct7/aEzu32pGX5/vS/M7eV/H/AHKz/EniT4a6w0U+&#10;o+Hrlk065+yrsttqRPA7/JsVv+mstAHYjw9Dd+E5dGvPF0dyk999sivkkUy+Ut35uz5nZW+VNu//&#10;AHvl/hqrpXgOKxuopbnxFHNay311cbIm8rz4GbckW5X/AOWTbPm/2a5XWLn4a20lktzpV7bS3VvL&#10;LFb/AGryni2yvFMj/vfk3NuRn+5tX71ZkvjnwNqvhrRYH8Oawu2SeKKKF9zwLdSvE8u7dtbf+9/7&#10;5egg6bQfANtoaXEP/CdRzarLBarBL5q/uli+Xd8z7/nX5PvVqweEriTw7DbWniy0tfs86p9tsZZY&#10;muNsTIn2h1l+aVmZWb/dqlr3gbwDbaTZa1/YM1/aPcpdJsaX5HlXcny/7bbE/wC2tZf/AAkfgHxJ&#10;plxdW2h391Fv/tJGddm6eDz5V2vv+V/9a/8AwP8A4DQA20+HGp6fpNxBP8SVuvtCs0ry3DbWZ1+/&#10;/rf4m3/J92umtvDEUOreF9TsfGcKXWl2q6feQyy70vdq7fuM/wAr7q4SbXvhn4bur65XwxrH2u1+&#10;z2kFvL9oR22xNLEqJK67fubf/saltrX4dXOu6VpkfhHeYrqC4tfNu382KWV1Vt6b/voyp8vzfKjv&#10;/vWB73YavY6vD5lncx3MUUrRO8TblV1/hrzb4k/8jRL/ANc0rvPDfhjT/B9kthp8UiRNK0v72V5f&#10;m2/3mrg/iT/yNEv/AFzSoA9Z/wCXtP8Acb/2WrNVv+XtP9xv/Zas0AFFFFABRRRQAUUUUAFFFFAF&#10;TUf+PCb/AHaqaX/x4L/13f8A9GtVvUf+PCb/AHaqaX/x4L/13f8A9GtQBrVj6w88emTS2ao96iM8&#10;ETt8ry7G2r/31WxWNrf/ACDLv/Sfsf7qX/S/+eXyP8//AAGgDzHVtY+JV/Z3Utno0NtMzyvAjLE+&#10;1V2eV95/vNtl/wC+0rd8QW2uaTDosfhWyjhsonbz9O8qKJGTcnyf7K/f/wDiv4X4pNHtvsc0n/Cy&#10;tQsEdGeBdRvLq3lVvn+bZLKrsv723/75/wBujSdL8y80rV3+Iem6jc29z9rtkuLr5JVlV4v+ev8A&#10;H877Pu7tyr8q0Abum+IPijPZRfa/Dumw3crsqmF22RfL95/3v97+GrDa78QbaTS1bw/azXDi6F0Y&#10;l+R1TyvK2fvfk3b3++zf6r+HdWV4hOja9ql7r2ieLtJ0fUpYP7Plu0Zd/wC4+0faPm3K3year/8A&#10;bJKpQWEf2pvsvxXgbypVlnSbU/N2fP8A9dfl++q7Pu/P/u0Fk2teIfjFNoMT6d4f02z1addz7/nS&#10;3+5/01+b+P8A77X+7W1/bvxGeZ0/sTT/ANwro0vlN/pDrs2bP3vyq25/m+bbWJbPYrpV7bav8TVu&#10;Z4r77Vc3FvqMsW1fKZfs67Zf7yO2xP7tULTTZWv5ry5+LEV5FFB9qiht53+dYlRnl2+b867Ebds/&#10;vOy7GqyDov7R+JjO8sWkafbOqwbbd4lbf8krSru83+Ntn93Z/tVeOpfEaZ/3Gl6XZ/v9m6ZWf5P+&#10;Ay/wf+P7f4d9ctB4YuDoEsN18UzLqHnfZ4717z/VS/6QuxV3/fbzV/2v3VVNU0K+0jT9F1TVfiVq&#10;D6PIkXkO8ErpLtRLje+3/rlK+9tu1dtQB1b+IfiZsMsXhjS9/lM7273H3pdnyfPv/vf7P+z/AA76&#10;t2dx48uNQsHu4oLNJ5YJZUtoleKKLyl81GZm3/f37fu/e/2PmyYr3Tf+EXTw/efEWObUrPyknu0u&#10;ot6Mtw0u/c3zb9sTp9/+D7tcFHpcV00scfxRjuPD9rdXF1PfLqEqTeb5rzpEiROit8n8S/3Pl+9V&#10;gehC48fWt9Pqtp4d0ZbiTbFK8kWy4uo1d9i7/N+Tav8Ae3f3v9ir2g6r48fxNbJrWmwQ6LulVvKj&#10;X5/3SeU+zezL86t8v+3/ALNYUOi6bonjBPtPimwglilvNz3LMtwt1Lboz7JWf7u1t+3/AOIXZUut&#10;FtYdzR/FWW2VG+0W+/VXfZu/epu3S/MvlL/H8v8AFUAdHrOpfEbTrzxHJpWnwaiqXSpp1pcOixeR&#10;sT5/lRW+9v8A4n/4DRJqnxKOrXcq6RpqWKwfurfy97pL5u37/m/N+6bf9xf7tczbxR+HdXsdbbx7&#10;Za5LGu6O3Zpbjd/rYt67XZ3+8/yf3/lX+Fa0PGVtba9q39pWPjy18N3t/p1u6zRThJniV/N3puf5&#10;ImRG/wDZqANVNZ+JU3ntJ4a02yhS4eJEE/mv5W35ZfvLu27V+X+Pf/Btqrc+IPijc6hNbQaJYWbG&#10;Vtk7xbk8rzVVHb979/Z82z/a+98tZttYwPAnm/FH7ZYvOrrNaajL5rP8iOm9Zfu7nX5P4d1Mu9Hv&#10;ruy0LW2+I1zZ6JPZ2tlBKjzr9tuNjqkr/P8Axt8/+1/FQBtJrvxKkv8Ab/wjVpDaIq/J5q73fbE/&#10;9/8Av+am7/a3fwVEvjT4gTW73kXh2BovtnlKr2rRStENyvLtaXd/d2/L8+z/AGlrM8M/Z4rzStSl&#10;+J0E1jFBFcQW73TRLcReUvzujS/xIjfw/L97726sWSx15p4bmX4n6bZwrPKk9p/asrptW481v3vm&#10;79yRfw/L97b9ygDpJ9T+KcsbRf2RYJLc3ESW1wI/+PVfl3s/737vyt8n+3t+anza38UXN35fh2Ff&#10;KgupkR5Yt7Nvl8mJG37fu+V/d+5833qqzWOjaTJquqr4w06KzsoL/fcQ3LS3drLK8rP8/ms3ybvu&#10;f3v91NrU0uxghuJ0+KM8dvG6tE76m7+R86r8+6X5vnTbtf8A2qCzsviLceLkttMbwrZw3Nwzbbnz&#10;dvyfNE275v8AY81f+B1Sh1r4jFYZZNGsMebErwhfmVPn3/P5v+ynzbfl837j7a5LRrRNF8Q6bqUn&#10;xD0vVZYd0uy7ndkaLZKrvv8ANb/x7+5TtWsLTUvFGsXsPjzT9Nu7x4ubGX96rLF5Xlb0bey+bsfZ&#10;u/h+Zasg6G3174lSWqNP4fsvN83Y0KfcZf7+/wA3+P7v3Pl+9/s1o+GPEnjDVtIvWvdEgh1FLFJY&#10;IUjZEknZS3lPub5dvy/x/wAVcgNFkMFxFqvxKjs5reW4hVLXWJUSJ12O+7fLu3J83ys/yqyVFfWQ&#10;02O7utV+KsFzp6pO10Xn37YmuP7iP8uzbs3f8BqANW/8Q/Fb7faf2foNj9kgd/tKPs/f/O+zZ+9+&#10;X5djVq6brvxDee7e+8P2EJ/s5pIvKfc32rzXVIm+f512bG+8v368/GnahDAWn+LkdmrT2flTWly9&#10;w0qqiQfMrs239/u/3v4/9mbTNItIvF9vqT/EBZdTv4IreK0We6f5N8Xyb/N3L80qff8An+f+7V/E&#10;B2ema38S7+XTG1Dw9ZWEU91B9q8ptzxRb/3qf63/AIFu/wCA7Houdb+JrzIsXhrS/wDlrtuJpfuf&#10;vV2fJv8A+eX+2vzVg614e1PT/Ed/FqHxFl0eWWW6v4rfz5/KitWl+R3feirsVNip8q/L/H8+7P0/&#10;wm2l6XOsnxfVNOtdlvE/2zYluyxbETd5v9/Y2zd822oA3b/Wvim+twvB4csP7PilYtCHX9+u7+8z&#10;/K3+1Vmx134rJeJ5vh/TXt57xdyebs+zwfPv+63zP92qOm+H/wCz9UOp3fj60la5sbq3s7hp/nKS&#10;szI6Ss/zbNrN8v8Acqlv0OYr9m+LDfJdMsH/ABM5X2v+9b5v3vzL9z7/AMv7r/bqwNV9b+J1sJZz&#10;ollczOjtFCirsibyovkb97u2tK0v/fH+7W14Tv8Ax5Npl7/wkFnDDqqafE9s0KLse4dZWdPv/wAD&#10;eUv/AAH/AGq5m28J6l4Y1DSfElz4xfW0WffFvt5Z/tCSxOnyeUzs/wAuxl/3WrN1rRNNvPiLda3H&#10;48s7G4vSbiK3WUI+z7PFBt3o6N95N33v4221BZ2MOpfEvytdjn03T0vWgg/szbLvt/N2L5u59u7+&#10;9/BTn1jx9baxqCR6NZzaU7RNbb9qPEn2f50f5/m2y/8AjtYuhQn+34o5fiLBqs1lcq8lo906b9qb&#10;2+Xzdu9U/g+7t+Zk3/NWEnh7ZqtvLbfFiOG7Zlurk299LKlxFF5X3t0rqn+tRv8Ab81F+5VkHb2v&#10;iD4hvLo8Uvhi0Je8RbyZ5dixQbU3Mvzt827zf/HKzG8SfEqG/ltk0ayvNst0VuFieLcisnlfNv2/&#10;db/a3bP4P4cW60RYJ3ubX4sbUit1837RqbPt/exb5f8AW/Ku9XTZ/tbaZoPhu0K3/hq5+IL6jb+W&#10;sqol1K6RpFcK0vz7/kZVi2/f/vNsoA7Lw54k8YPrwsNV0OBFTTvPaaKKVYnl+TYnm7nX+Jl2fM3y&#10;b/4ttRzTfEWzudQuIo7K8t7i8eKzt5lVnt4tz7H+XZ/Ds/iauEm8JaNeWnkXPxE0S8lumlRLvzUR&#10;rx2lV9sv73a/lfwp/tV2usS2PiAaPo9h442anFdedB5EaukssUX+q+X/AJZfK7t8+7/bqAKT678V&#10;prO7dPD+k212u/7j73b72z+P/Y2/xff/ANmtKDVfiLf2/iFP7B0+3e3KJpiTOqpOu75t/wA7/wAG&#10;5a51dAu9N1m40qX4i3NtqEDJ5qzNP5USN5SwxK7vt3fP/e3tvTfuqLVNEVdI+02PxajsHlVYlu7n&#10;VmeL+P7u6X733P8Av1/tvQB0sOtfErbds+jWSRIzeU7xfP8AM/8AcWX5ti/99/7NCa98SlYStoOl&#10;+VsZ2t4m3TK+5ti7vN2t8mxq5/TvBNr4el12zn+IsEV7erapuhufs9xF97b92Xd8+/5ad9hg8iZo&#10;viqvnbmaIvqrbPI8p2RG/e/3WR/N+98tAG79o+IeseC/tM9jbab4g+2f8e8KqyeR5X3fm3/8tf8A&#10;e/4D95G/278Q2Nwt54T01rWWVovs/m7tyM8vzP8ANt+6q7v9+sfwTPY+GNZutTfx9o+qW7I1rePf&#10;T+U6usr/ADL8/wDfZlr0dPiJ4c8qbytZspkige4Y28u/90qq275f9l1qgOVn1r4kJoW5dB006ks6&#10;pFFF8sPlbJfvfvf4WWL+JfvVA+tfEGZtz+FrJLhJdkEyOv7pW8rf95/7vm/98pXczeOfD8EXmSaz&#10;p6r5rRL/AKSvzOv8P+9V/WPEOn6BZw3OoXK21vKyxI7/AMTNUgec6IvjvWPEegN4j0awh0+B5ZpJ&#10;UVGeF9jKn3mb5v8AbXb9/wD769b2Lu3bV31zNt8QvDF+iPD4g0ubeiOuy8i+6/3f4v4qiT4i+F3e&#10;Ty/EekyeUqs2y+i+VW/j+9935loA6mb78X+9Xl3xBhnk8ROyW7SL5S/NtrsNH8YaX4nu5YtLvFvG&#10;tZF83YrfJuVqs3//AB9PQBq/8vaf7jf+y1Zqt/y9p/uN/wCy1ZoAKKKKACiiigAooooAKKKKAKmo&#10;/wDHhN/u1U0v/jwX/ru//o1qt6j/AMeE3+7VTS/+PBf+u7/+jWoA1qw/Ec0Fvol9NPA01osErTwo&#10;vzSpsfctblYviD7b/Y15/Zmz+0PKl+zb/u+bsbZ/49QB4XP4h8B3N7aaq2kazqqWHm28GoTaj5sX&#10;8f8AeuPu/uvvfdp3hi3+H3jLVpdPXT7nTrh43aC7vdQ/eyt86N8jP8zbH/2vl2V1aa38THs0ibwx&#10;YWzpPn91Or/ulli/h3/edfNqtLrfxPRftn/CLabdTeQ7RWX2qL91Lti+Tfv+4371v+Af7tAHG+JH&#10;+HFhqlxpmq+GNRmeC5vU22Ny8qN+6fcz/Oqqzp91P9qtD7f4Gtni0+18Naps026W3eW0nVfscvzy&#10;/wDPX+D5vuV6R4HufF0j3qeJ9MghHyPbPb7f4vN3bvm/hXylrnNP1L4mwWFxFPosNzdsj+RcP5Cf&#10;vd7bN6rL8q/990FnFW3/AAgNteaxp/8AZGu63Lb6i1rdS/alRIli+5EmyVP3SK/yJ/sf7NWLbxH8&#10;ObCGaePRNQ33Tv8AaZri8+//AKPKrM7PL97ZLL8v3vn3/d+avQtE1Tx0Tq39peH7JPKMU1s8Mq77&#10;jc/z7l37NyL/ALf935qr6brPxKuby4l1DQbC2tVgl2W8U6OZZV37Pm3fxrs/+xoA81S5+Fl/YWN9&#10;beDtRdfN+22yfKrs7Mn8Pm/7e3/Z/wCBpu6O8+Ingi20S0vm8P31zZaNePaRb7X5/Ngi8pH2t975&#10;JfvP92tiw174opYJ5vhOwubv/ptdRRbf3v8Asu/8Pzf+zNV2bxJ8SPs+peR4OspnV5fsqS3y/vV3&#10;xbN/z/3Wl/74SgDgoP8AhXXiHxR9hj8I6tealKzIn2uV4l37XR4vmf5duzb/AMA/2aQw/De90HUN&#10;Z1DRLmCy8+K7ujb6m7bbiWKWfY/zJtZf/Qpdv99a9N17W/GdneXy6Z4agvIlVPIlEq/O/lMzL80q&#10;fL5vy7/9v7rVSfV/iKmr+QnhjSRaPPKn2r7T/wAsldVifZu/ub22/wCxVEHIarrXga11q5urzwxq&#10;VndPc/vGWdES8dndt77Jfn+bZ9/5/u/L8taXhhPBkuka1rljpqxXGlrKn2KbU/n8pU+/8zfulddj&#10;VoR+MfiHaaXb3Oq+FrZ5pZ1iaGxf7Q8W7Zt+4/3d7t838Cpu+arH9o/EhL3Vov8AhH7B089orW98&#10;9d0sTO+x2Xf/AArs/wA/dks4WHUvhvqWq3Es+g6kk8Vr9nnlSd/s8UU7/O6uzp8n95tn/oLV0Vnr&#10;3g/xDpkrf8I5qEOmWGmLexM7oiPFEm1FTZL/ALD/AH/7tSnVfixDo7wf8I/YXmoTwIvmo0Spbsz3&#10;H3k83+BfK/2W3/71djHN4sufCfiCKeKOz8QI06aZLDtdH2ovlN8399/71BB5jqut+AZ9stz4evXR&#10;5/3q/bF271RW3ptl/e/IifOvy/P975qfL4u8AS6VFoU+m6tc6Y86yxWzXKN5Xybv3X73e6/vfupu&#10;/vfc+euq87x9oLahBHodlqNou54LhfKSad3uGT5kV0X/AFWxmb5fv/7NTalN45S5tLm28Pabcyru&#10;KMjKHi3I67NzS/d/1XzL/wB8UFnFaJ4h8B3l1aWdn4f1iGKWX7LE8Vz+6ib5InlTZL/BsRd6f3E2&#10;VXk8SfD6F9VgGja/C8W57rypJf3rNF5uxPn+b5Lfzf8AtlXoEmsfEaOwspV0OwhvUvvKubRJV2va&#10;7Pkfdu+X5t9XdH1Xx0/iC1g1DQtN/sqVG+03MU+1k+T5F2b2/i3LVgcfoGm+D7bwfPrdto2sTW8v&#10;2yJbKbc7+VLcIrqjfw/e+VN38b/e+9WPZeLPBmlQahBH4W1eS4ur5LKW0lutkreVLsi/1sqfcWX7&#10;q/cVV3fwV6FrupePLS/u57HTLK50qJ9y26tumZfIVv8AgX73f/Burn9KvPH2u6toWr3Hhy0tovty&#10;S+bLBEt1a2bJ+9TYzuyM33v738NIgyE0fwZr/iF4J/D97D9veeKKb+0X+aJrdLrciI/y7/Nf5P8A&#10;4usxL/4ZvdabeW3hrVp7GwTzYpYbndEm13/h835m3S/+Pf7NerpqHix7Bp7jRlS6tdT2JDE0TNcW&#10;e/767n+Vtv8Atfw1kQ658SIrCJW0HS7m4WB9yeeio8v8P8f8f3qks4zwvB4B8VeMoorrT7mCV559&#10;Uiur7U9qPdM6s0SKrbW2+b8u3+GqGqzfDrR/EOs6VeeH7+ZInnWSVNQdtzNcNv8Avuu35/n+9Xpt&#10;3rHjyfS7We18PWH237HE7200q/JcN99Ubf8AwrRFrHjwt+98NWke+VUZUnT5vv73/wBb93bs/wBr&#10;/Y/uhB5zpFx8P7y/0+z07RL1EljnVfOu/K2Iqy3H3PN3M3yfN/c+6+1qpWvir4YaJM99beH9Ue6l&#10;dniS7udnzWbJKnzyy/Kv+jr9/wDu7P8AZru7bXvimYHuZ/Cdk9yyb1tEuov3X3d6bvN+9/ndWlfa&#10;r8QzLb+R4f0l1ln2XG+Vf3UW5Pm+/wDN/F/3xVgcx418YeDNe1lNM8Q6Hq94/kKivFueL96kTp/H&#10;97fKif72z/YrM0rxJ4Dv7VL608O3NhpXkSxSzaheNaRRLtupfnTf/sS/P/t16j4hufGMnhtLmxtL&#10;RNVWDzfszSlvNfyG3Rf3U/e7NrbmrDfWPiKllqcqeHdNlmiiVLW1EqKs7+am99+/7u1nb+GoA5rx&#10;bd+CJrPRYNT0HUry7+xvqsWnWl59xGZ2fd+9Td9965TxDefD1Li9ubrw1q19qDRy/aEu9Rd+P+Wq&#10;N+9b+43/AHxur1WTW/iHJdeRF4TsIYUWXbcNcLs+V/3Sbd/8a/8AfLVFqWufEq1jumtvCul3Lqdk&#10;SNcqvm/Nt3/e/ufw0FkXi3UvDXhXSdEgtrRX0+fyoorvTLzZKnlbFTa6/O/yyv8A5avNxq/w8Egi&#10;/wCEY1ZfPuUSInUd8TqzonyskrfKrfwV3t/qXxFTUdQSz0O5htInl+zJbrZ7H+RVTY7y7t2/e290&#10;+7/A275NDWPEnjg+JE0zTNElmtbL7LcT3XkIiXEXyebFE7Pt83/W/J/DsX5vmoIOP8M3PgHW9d0+&#10;e18NajDfS+bFbPd3S7FilVon2bpfu7kf5E+b7zbaz9I8cfD6K2n1W08LalDqFy6vLC86pvlVIp/v&#10;7/70S/N/7K1fQBsbPVvsVzc2MZltX82D7RErNbv935f7rVreTH/zzX/vigD5s8U6D4M8PajrWg6Z&#10;oespqEWnS6hLe2940Vwyb5XlRHl/veU/z/7dXUT4b+Exd6rFpXF1qE+gN9hvPNVnl+V/4/4d+x9m&#10;7Z/wGvoby13bv4tu3fUf2aL/AJ5p97f93+KgD51tPGfw/wBSivZ5PD93BLdOkt0vnq+9pVlV9jJL&#10;t+5v+597ftT5qzbHxl8PLPVbS407w/runzI0sv22K8TzYnVG+X5ZX+8rP97+BV/h2V9QC3iT7saD&#10;/gNU7bT7a03+RBHDvdnbYu3c7feagDwXVPFPgrxr4ghn1Hw7ql4kipK1xdyfJEi3CIjbN/3fNTb/&#10;AMA3fxbqi8G6x4D8U+I7SOz0G7trSeVbWC4uLx/KV4IpWb5d/wAm1bf/AIHv3fw19HbF/u0yOGNE&#10;2rGqp/d20AfN3it/Aen+J9XsNV0u+v0in2/Z7fUD+6+zWsDr+73rtR1RPmZvmZKivdY+Gdzr2rwD&#10;TdSmuJ7OJLp/7Q2xS2+z5E+aX+B/4P4dm77q19J+TF8/yr833qPJj/55r/3xQWfN9tr3w802/wBP&#10;eXwxqUN7e+fp9nbpeLKjRbnT5dsu1Vf56F8cfDyxv7hZNG1CNry2aJf9MR/3U8TXDpt839183/jz&#10;/wC1X0n5Efy/u1+X7tH2aL/nmn/fNBB8yI/wyvNJuLmHwddvFp15ZrLubytnm+bKjp83zf611/2v&#10;l/2K3dU+KfgjxJi21Dw1ezjb9tL+QqJ/zy81n3p823+L+GvfvJi2/wCrX/vmjyU/ur/d+7QB82WH&#10;ir4a3mlvcnw/rH2RleV5pZ/nn/dI8v8Ay13O37pE2/x/wbq9I0r4feDPH/gq0uf7KuYdP1GzT908&#10;8qS+V/dba9el+THs27F2/wC7TkRY02qNq0Acl4Y8B6L4KaVtGtmtjdMnm75WfdtRtn3q07//AI+n&#10;rYm+/F/vVzur3ttFeFZ7iCOQKMrMy7hQBf12/bTbd7mKCW5liiZ1t4V+eX/ZT/arh7j4kak2kaVf&#10;Lax2bXlr57W8yvvib+7823/0Gu+1X/ll/wADrgfG3/H7b/7r0AV/+Fl6r/dh/wC/dH/Cy9V/uw/9&#10;+6wqKAN3/hZeq/3Yf+/dH/Cy9V/uw/8AfusKigDd/wCFl6r/AHYf+/dH/Cy9V/uw/wDfusKigDd/&#10;4WXqv92H/v3XS+GPFl7q9rLJP5e5G2/Itee11vg//jzuP+utAF2PxNc3fiHVdKbT5UitYonW+2/u&#10;pd38H+8n/AvvrXTaOivYMrfP+9l/9GvWbdf8e9aWif8AIN/7ay/+jXoA0Ps0X/PNP++aPs0X/PNP&#10;++amooAh+zRf880/75o+zRf880/75qaigCH7NF/zzT/vmj7NF/zzT/vmpqKAIfs0X/PNP++aPs0X&#10;/PNP++amooAh+zRf880/75o+zRf880/75qaigCH7NF/zzT/vmj7NF/zzT/vmpqKAIfs0X/PNP++a&#10;Ps0X/PNP++amooAh+zRf880/75o+zRf880/75qaigCH7NF/zzT/vmj7NF/zzT/vmpqKAIfs0X/PN&#10;P++aPs0X/PNP++amooAh+zRf880/75o+zRf880/75qaigCH7NF/zzT/vmj7NF/zzT/vmpqKAIfs0&#10;X/PNP++aPs0X/PNP++amooAh+zRf880/75o+zRf880/75qaigCH7NF/zzT/vmj7NF/zzT/vmpqKA&#10;Ifs0X/PNP++aPs0X/PNP++amooAh+zRf880/75o+zRf880/75qaigCH7NF/zzT/vmj7NF/zzT/vm&#10;pqKAIfs0X/PNP++aPs0X/PNP++amooAh+zRf880/75o+zRf880/75qaigCH7NF/zzT/vmj7NF/zz&#10;T/vmpqKAIfs0X/PNP++aPs0X/PNP++amooAh+zRf880/75o+zRf880/75qaigCH7NF/zzT/vmj7N&#10;F/zzT/vmpqKAIfs0X/PNP++aPs0X/PNP++amooAhSGNfmVV/75rgfGfgXw74g1n7Xqml211dGJV8&#10;yZfmIHT+teiVl3n/AB8NQB//2VBLAwQUAAYACAAAACEA79CdxdwAAAAFAQAADwAAAGRycy9kb3du&#10;cmV2LnhtbEyPQUvDQBCF74L/YRnBm92kaq0xm1KKeioFW6F4mybTJDQ7G7LbJP33jl708uDxhve+&#10;SRejbVRPna8dG4gnESji3BU1lwY+d293c1A+IBfYOCYDF/KwyK6vUkwKN/AH9dtQKilhn6CBKoQ2&#10;0drnFVn0E9cSS3Z0ncUgtit10eEg5bbR0yiaaYs1y0KFLa0qyk/bszXwPuCwvI9f+/XpuLp87R43&#10;+3VMxtzejMsXUIHG8HcMP/iCDpkwHdyZC68aA/JI+FXJnqOp2IOB2UP8BDpL9X/67BsAAP//AwBQ&#10;SwMEFAAGAAgAAAAhAOZ79zTHAAAApQEAABkAAABkcnMvX3JlbHMvZTJvRG9jLnhtbC5yZWxzvJDB&#10;igIxDIbvC75Dyd3pzBxkWex4kQWviz5AaDOd6jQtbXfRt7foZQXBm8ck/N//kfXm7GfxRym7wAq6&#10;pgVBrINxbBUc9t/LTxC5IBucA5OCC2XYDIuP9Q/NWGooTy5mUSmcFUylxC8ps57IY25CJK6XMSSP&#10;pY7Jyoj6hJZk37Yrmf4zYHhgip1RkHamB7G/xNr8mh3G0WnaBv3ricuTCul87a5ATJaKAk/G4X3Z&#10;N8doQT536N7j0DWRbw7y4bnDFQAA//8DAFBLAQItABQABgAIAAAAIQAG7fvuFQEAAEYCAAATAAAA&#10;AAAAAAAAAAAAAAAAAABbQ29udGVudF9UeXBlc10ueG1sUEsBAi0AFAAGAAgAAAAhADj9If/WAAAA&#10;lAEAAAsAAAAAAAAAAAAAAAAARgEAAF9yZWxzLy5yZWxzUEsBAi0AFAAGAAgAAAAhABoDtFXiBAAA&#10;rRUAAA4AAAAAAAAAAAAAAAAARQIAAGRycy9lMm9Eb2MueG1sUEsBAi0ACgAAAAAAAAAhAGqFfc6E&#10;AAAAhAAAABQAAAAAAAAAAAAAAAAAUwcAAGRycy9tZWRpYS9pbWFnZTEucG5nUEsBAi0ACgAAAAAA&#10;AAAhAEXJx741eQAANXkAABQAAAAAAAAAAAAAAAAACQgAAGRycy9tZWRpYS9pbWFnZTIuanBnUEsB&#10;Ai0AFAAGAAgAAAAhAO/QncXcAAAABQEAAA8AAAAAAAAAAAAAAAAAcIEAAGRycy9kb3ducmV2Lnht&#10;bFBLAQItABQABgAIAAAAIQDme/c0xwAAAKUBAAAZAAAAAAAAAAAAAAAAAHmCAABkcnMvX3JlbHMv&#10;ZTJvRG9jLnhtbC5yZWxzUEsFBgAAAAAHAAcAvgEAAHeDAAAAAA==&#10;">
                <v:rect id="Rectangle 6412" o:spid="_x0000_s1052" style="position:absolute;left:57162;top:39043;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Ko6xgAAAN0AAAAPAAAAZHJzL2Rvd25yZXYueG1sRI9Ba8JA&#10;FITvQv/D8oTezCZSRKOrhLaix1YL0dsj+0yC2bchu5q0v75bEHocZuYbZrUZTCPu1LnasoIkikEQ&#10;F1bXXCr4Om4ncxDOI2tsLJOCb3KwWT+NVphq2/Mn3Q++FAHCLkUFlfdtKqUrKjLoItsSB+9iO4M+&#10;yK6UusM+wE0jp3E8kwZrDgsVtvRaUXE93IyC3bzNTnv705fN+3mXf+SLt+PCK/U8HrIlCE+D/w8/&#10;2nutYPaSTOHvTXgCcv0LAAD//wMAUEsBAi0AFAAGAAgAAAAhANvh9svuAAAAhQEAABMAAAAAAAAA&#10;AAAAAAAAAAAAAFtDb250ZW50X1R5cGVzXS54bWxQSwECLQAUAAYACAAAACEAWvQsW78AAAAVAQAA&#10;CwAAAAAAAAAAAAAAAAAfAQAAX3JlbHMvLnJlbHNQSwECLQAUAAYACAAAACEAsmyqOsYAAADdAAAA&#10;DwAAAAAAAAAAAAAAAAAHAgAAZHJzL2Rvd25yZXYueG1sUEsFBgAAAAADAAMAtwAAAPoCAAAAAA==&#10;" filled="f" stroked="f">
                  <v:textbox inset="0,0,0,0">
                    <w:txbxContent>
                      <w:p w14:paraId="31CCBB99" w14:textId="77777777" w:rsidR="00646596" w:rsidRDefault="00646596" w:rsidP="00646596">
                        <w:pPr>
                          <w:jc w:val="left"/>
                        </w:pPr>
                        <w:r>
                          <w:t xml:space="preserve"> </w:t>
                        </w:r>
                      </w:p>
                    </w:txbxContent>
                  </v:textbox>
                </v:rect>
                <v:shape id="Picture 6454" o:spid="_x0000_s1053" type="#_x0000_t75" style="position:absolute;width:563;height:2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QvrxQAAAN0AAAAPAAAAZHJzL2Rvd25yZXYueG1sRI9PawIx&#10;FMTvhX6H8Aq91Wxla2U1iijS4qVUBa+Pzds/uHnZJtGN394UCj0OM/MbZr6MphNXcr61rOB1lIEg&#10;Lq1uuVZwPGxfpiB8QNbYWSYFN/KwXDw+zLHQduBvuu5DLRKEfYEKmhD6QkpfNmTQj2xPnLzKOoMh&#10;SVdL7XBIcNPJcZZNpMGW00KDPa0bKs/7i1Hw87HJaKhcrLaXr1Wsduv8/XRT6vkprmYgAsXwH/5r&#10;f2oFk/wth9836QnIxR0AAP//AwBQSwECLQAUAAYACAAAACEA2+H2y+4AAACFAQAAEwAAAAAAAAAA&#10;AAAAAAAAAAAAW0NvbnRlbnRfVHlwZXNdLnhtbFBLAQItABQABgAIAAAAIQBa9CxbvwAAABUBAAAL&#10;AAAAAAAAAAAAAAAAAB8BAABfcmVscy8ucmVsc1BLAQItABQABgAIAAAAIQCjqQvrxQAAAN0AAAAP&#10;AAAAAAAAAAAAAAAAAAcCAABkcnMvZG93bnJldi54bWxQSwUGAAAAAAMAAwC3AAAA+QIAAAAA&#10;">
                  <v:imagedata r:id="rId23" o:title=""/>
                </v:shape>
                <v:rect id="Rectangle 6455" o:spid="_x0000_s1054" style="position:absolute;left:3;top:325;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4uOxQAAAN0AAAAPAAAAZHJzL2Rvd25yZXYueG1sRI9Pi8Iw&#10;FMTvwn6H8Ba8aaqoaDWKuLvo0X+g3h7Nsy02L6XJ2uqn3ywIHoeZ+Q0zWzSmEHeqXG5ZQa8bgSBO&#10;rM45VXA8/HTGIJxH1lhYJgUPcrCYf7RmGGtb847ue5+KAGEXo4LM+zKW0iUZGXRdWxIH72orgz7I&#10;KpW6wjrATSH7UTSSBnMOCxmWtMooue1/jYL1uFyeN/ZZp8X3ZX3aniZfh4lXqv3ZLKcgPDX+HX61&#10;N1rBaDAcwv+b8ATk/A8AAP//AwBQSwECLQAUAAYACAAAACEA2+H2y+4AAACFAQAAEwAAAAAAAAAA&#10;AAAAAAAAAAAAW0NvbnRlbnRfVHlwZXNdLnhtbFBLAQItABQABgAIAAAAIQBa9CxbvwAAABUBAAAL&#10;AAAAAAAAAAAAAAAAAB8BAABfcmVscy8ucmVsc1BLAQItABQABgAIAAAAIQCr74uOxQAAAN0AAAAP&#10;AAAAAAAAAAAAAAAAAAcCAABkcnMvZG93bnJldi54bWxQSwUGAAAAAAMAAwC3AAAA+QIAAAAA&#10;" filled="f" stroked="f">
                  <v:textbox inset="0,0,0,0">
                    <w:txbxContent>
                      <w:p w14:paraId="0C45F578" w14:textId="77777777" w:rsidR="00646596" w:rsidRDefault="00646596" w:rsidP="00646596">
                        <w:pPr>
                          <w:jc w:val="left"/>
                        </w:pPr>
                        <w:r>
                          <w:t xml:space="preserve"> </w:t>
                        </w:r>
                      </w:p>
                    </w:txbxContent>
                  </v:textbox>
                </v:rect>
                <v:rect id="Rectangle 6456" o:spid="_x0000_s1055" style="position:absolute;left:429;top:55;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RX5xwAAAN0AAAAPAAAAZHJzL2Rvd25yZXYueG1sRI9Ba8JA&#10;FITvhf6H5RW8NZtKG2J0FakteqxaSL09ss8kmH0bsqtJ++tdoeBxmJlvmNliMI24UOdqywpeohgE&#10;cWF1zaWC7/3ncwrCeWSNjWVS8EsOFvPHhxlm2va8pcvOlyJA2GWooPK+zaR0RUUGXWRb4uAdbWfQ&#10;B9mVUnfYB7hp5DiOE2mw5rBQYUvvFRWn3dkoWKft8mdj//qy+Tis8698stpPvFKjp2E5BeFp8Pfw&#10;f3ujFSSvbwnc3oQnIOdXAAAA//8DAFBLAQItABQABgAIAAAAIQDb4fbL7gAAAIUBAAATAAAAAAAA&#10;AAAAAAAAAAAAAABbQ29udGVudF9UeXBlc10ueG1sUEsBAi0AFAAGAAgAAAAhAFr0LFu/AAAAFQEA&#10;AAsAAAAAAAAAAAAAAAAAHwEAAF9yZWxzLy5yZWxzUEsBAi0AFAAGAAgAAAAhAFs9FfnHAAAA3QAA&#10;AA8AAAAAAAAAAAAAAAAABwIAAGRycy9kb3ducmV2LnhtbFBLBQYAAAAAAwADALcAAAD7AgAAAAA=&#10;" filled="f" stroked="f">
                  <v:textbox inset="0,0,0,0">
                    <w:txbxContent>
                      <w:p w14:paraId="17D50A84" w14:textId="77777777" w:rsidR="00646596" w:rsidRDefault="00646596" w:rsidP="00646596">
                        <w:pPr>
                          <w:jc w:val="left"/>
                        </w:pPr>
                        <w:r>
                          <w:t xml:space="preserve"> </w:t>
                        </w:r>
                      </w:p>
                    </w:txbxContent>
                  </v:textbox>
                </v:rect>
                <v:shape id="Picture 6458" o:spid="_x0000_s1056" type="#_x0000_t75" style="position:absolute;top:38709;width:563;height:2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AHuwgAAAN0AAAAPAAAAZHJzL2Rvd25yZXYueG1sRE/LagIx&#10;FN0L/kO4QneasVgto1HEIi1uilpwe5nceeDkZppEJ/59sxC6PJz3ahNNK+7kfGNZwXSSgSAurG64&#10;UvBz3o/fQfiArLG1TAoe5GGzHg5WmGvb85Hup1CJFMI+RwV1CF0upS9qMugntiNOXGmdwZCgq6R2&#10;2Kdw08rXLJtLgw2nhho72tVUXE83o+D38yOjvnSx3N++t7E87GaLy0Opl1HcLkEEiuFf/HR/aQXz&#10;2Vuam96kJyDXfwAAAP//AwBQSwECLQAUAAYACAAAACEA2+H2y+4AAACFAQAAEwAAAAAAAAAAAAAA&#10;AAAAAAAAW0NvbnRlbnRfVHlwZXNdLnhtbFBLAQItABQABgAIAAAAIQBa9CxbvwAAABUBAAALAAAA&#10;AAAAAAAAAAAAAB8BAABfcmVscy8ucmVsc1BLAQItABQABgAIAAAAIQAi5AHuwgAAAN0AAAAPAAAA&#10;AAAAAAAAAAAAAAcCAABkcnMvZG93bnJldi54bWxQSwUGAAAAAAMAAwC3AAAA9gIAAAAA&#10;">
                  <v:imagedata r:id="rId23" o:title=""/>
                </v:shape>
                <v:rect id="Rectangle 6459" o:spid="_x0000_s1057" style="position:absolute;left:3;top:39039;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oGLxgAAAN0AAAAPAAAAZHJzL2Rvd25yZXYueG1sRI9Ba8JA&#10;FITvhf6H5Qne6kZpxcSsIrVFj1aF6O2RfU1Cs29DdjXRX98tCD0OM/MNky57U4srta6yrGA8ikAQ&#10;51ZXXCg4Hj5fZiCcR9ZYWyYFN3KwXDw/pZho2/EXXfe+EAHCLkEFpfdNIqXLSzLoRrYhDt63bQ36&#10;INtC6ha7ADe1nETRVBqsOCyU2NB7SfnP/mIUbGbN6rS1966oP86bbJfF60PslRoO+tUchKfe/4cf&#10;7a1WMH19i+HvTXgCcvELAAD//wMAUEsBAi0AFAAGAAgAAAAhANvh9svuAAAAhQEAABMAAAAAAAAA&#10;AAAAAAAAAAAAAFtDb250ZW50X1R5cGVzXS54bWxQSwECLQAUAAYACAAAACEAWvQsW78AAAAVAQAA&#10;CwAAAAAAAAAAAAAAAAAfAQAAX3JlbHMvLnJlbHNQSwECLQAUAAYACAAAACEAKqKBi8YAAADdAAAA&#10;DwAAAAAAAAAAAAAAAAAHAgAAZHJzL2Rvd25yZXYueG1sUEsFBgAAAAADAAMAtwAAAPoCAAAAAA==&#10;" filled="f" stroked="f">
                  <v:textbox inset="0,0,0,0">
                    <w:txbxContent>
                      <w:p w14:paraId="3C711B08" w14:textId="77777777" w:rsidR="00646596" w:rsidRDefault="00646596" w:rsidP="00646596">
                        <w:pPr>
                          <w:jc w:val="left"/>
                        </w:pPr>
                        <w:r>
                          <w:t xml:space="preserve"> </w:t>
                        </w:r>
                      </w:p>
                    </w:txbxContent>
                  </v:textbox>
                </v:rect>
                <v:rect id="Rectangle 6460" o:spid="_x0000_s1058" style="position:absolute;left:429;top:38769;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9OKrxAAAAN0AAAAPAAAAZHJzL2Rvd25yZXYueG1sRE9Na8JA&#10;EL0L/Q/LFHrTTUsJMXWVoBU92ijY3obsNAnNzobsmkR/vXsoeHy878VqNI3oqXO1ZQWvswgEcWF1&#10;zaWC03E7TUA4j6yxsUwKruRgtXyaLDDVduAv6nNfihDCLkUFlfdtKqUrKjLoZrYlDtyv7Qz6ALtS&#10;6g6HEG4a+RZFsTRYc2iosKV1RcVffjEKdkmbfe/tbSibz5/d+XCeb45zr9TL85h9gPA0+of4373X&#10;CuL3OOwPb8ITkMs7AAAA//8DAFBLAQItABQABgAIAAAAIQDb4fbL7gAAAIUBAAATAAAAAAAAAAAA&#10;AAAAAAAAAABbQ29udGVudF9UeXBlc10ueG1sUEsBAi0AFAAGAAgAAAAhAFr0LFu/AAAAFQEAAAsA&#10;AAAAAAAAAAAAAAAAHwEAAF9yZWxzLy5yZWxzUEsBAi0AFAAGAAgAAAAhAHX04qvEAAAA3QAAAA8A&#10;AAAAAAAAAAAAAAAABwIAAGRycy9kb3ducmV2LnhtbFBLBQYAAAAAAwADALcAAAD4AgAAAAA=&#10;" filled="f" stroked="f">
                  <v:textbox inset="0,0,0,0">
                    <w:txbxContent>
                      <w:p w14:paraId="1DB817DB" w14:textId="77777777" w:rsidR="00646596" w:rsidRDefault="00646596" w:rsidP="00646596">
                        <w:pPr>
                          <w:jc w:val="left"/>
                        </w:pPr>
                        <w:r>
                          <w:t xml:space="preserve"> </w:t>
                        </w:r>
                      </w:p>
                    </w:txbxContent>
                  </v:textbox>
                </v:rect>
                <v:shape id="Picture 6462" o:spid="_x0000_s1059" type="#_x0000_t75" style="position:absolute;left:92;top:2561;width:57016;height:35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89pxgAAAN0AAAAPAAAAZHJzL2Rvd25yZXYueG1sRI9Pa8JA&#10;FMTvQr/D8gq9iG60EkvqKiIEeqiCUe+v2Zc/NPs2ZNcYv71bKHgcZuY3zGozmEb01LnasoLZNAJB&#10;nFtdc6ngfEonHyCcR9bYWCYFd3KwWb+MVphoe+Mj9ZkvRYCwS1BB5X2bSOnyigy6qW2Jg1fYzqAP&#10;siul7vAW4KaR8yiKpcGaw0KFLe0qyn+zq1Fw2C/5lL6nF7nL7t+FjIuf8axX6u112H6C8DT4Z/i/&#10;/aUVxIt4Dn9vwhOQ6wcAAAD//wMAUEsBAi0AFAAGAAgAAAAhANvh9svuAAAAhQEAABMAAAAAAAAA&#10;AAAAAAAAAAAAAFtDb250ZW50X1R5cGVzXS54bWxQSwECLQAUAAYACAAAACEAWvQsW78AAAAVAQAA&#10;CwAAAAAAAAAAAAAAAAAfAQAAX3JlbHMvLnJlbHNQSwECLQAUAAYACAAAACEAgT/PacYAAADdAAAA&#10;DwAAAAAAAAAAAAAAAAAHAgAAZHJzL2Rvd25yZXYueG1sUEsFBgAAAAADAAMAtwAAAPoCAAAAAA==&#10;">
                  <v:imagedata r:id="rId28" o:title=""/>
                </v:shape>
                <v:shape id="Shape 6463" o:spid="_x0000_s1060" style="position:absolute;left:44;top:2509;width:57112;height:35991;visibility:visible;mso-wrap-style:square;v-text-anchor:top" coordsize="5711190,3599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N6xgAAAN0AAAAPAAAAZHJzL2Rvd25yZXYueG1sRI9Ba8JA&#10;FITvgv9heYI33aQtqUZXKUJRLwXTXLw9ss8kmn0bsqvGf98VCh6HmfmGWa5704gbda62rCCeRiCI&#10;C6trLhXkv9+TGQjnkTU2lknBgxysV8PBElNt73ygW+ZLESDsUlRQed+mUrqiIoNualvi4J1sZ9AH&#10;2ZVSd3gPcNPItyhKpMGaw0KFLW0qKi7Z1SiIOJ9dz5t9/Bkfsjz52W2PzXyr1HjUfy1AeOr9K/zf&#10;3mkFyUfyDs834QnI1R8AAAD//wMAUEsBAi0AFAAGAAgAAAAhANvh9svuAAAAhQEAABMAAAAAAAAA&#10;AAAAAAAAAAAAAFtDb250ZW50X1R5cGVzXS54bWxQSwECLQAUAAYACAAAACEAWvQsW78AAAAVAQAA&#10;CwAAAAAAAAAAAAAAAAAfAQAAX3JlbHMvLnJlbHNQSwECLQAUAAYACAAAACEAUv+DesYAAADdAAAA&#10;DwAAAAAAAAAAAAAAAAAHAgAAZHJzL2Rvd25yZXYueG1sUEsFBgAAAAADAAMAtwAAAPoCAAAAAA==&#10;" path="m,3599053r5711190,l5711190,,,,,3599053xe" filled="f" strokecolor="#bebebe">
                  <v:path arrowok="t" textboxrect="0,0,5711190,3599053"/>
                </v:shape>
                <w10:anchorlock/>
              </v:group>
            </w:pict>
          </mc:Fallback>
        </mc:AlternateContent>
      </w:r>
    </w:p>
    <w:p w14:paraId="02B04B0E" w14:textId="77777777" w:rsidR="00646596" w:rsidRDefault="00646596" w:rsidP="00646596">
      <w:pPr>
        <w:spacing w:after="0"/>
        <w:ind w:left="125" w:right="605"/>
      </w:pPr>
      <w:r>
        <w:t xml:space="preserve">EMIS does not support the sending of data for three categories within the Summary.  </w:t>
      </w:r>
    </w:p>
    <w:p w14:paraId="70D7D11E" w14:textId="77777777" w:rsidR="00646596" w:rsidRDefault="00646596" w:rsidP="00646596">
      <w:pPr>
        <w:spacing w:after="0"/>
        <w:ind w:left="125" w:right="605"/>
      </w:pPr>
    </w:p>
    <w:p w14:paraId="403C039F" w14:textId="77777777" w:rsidR="00646596" w:rsidRDefault="00646596" w:rsidP="00646596">
      <w:pPr>
        <w:spacing w:after="0"/>
        <w:ind w:left="125" w:right="605"/>
      </w:pPr>
      <w:r>
        <w:t xml:space="preserve">This data may be present in the patient’s EMIS record. These categories are:  </w:t>
      </w:r>
    </w:p>
    <w:p w14:paraId="5963B2B2" w14:textId="77777777" w:rsidR="00646596" w:rsidRDefault="00646596" w:rsidP="00646596">
      <w:pPr>
        <w:spacing w:after="0"/>
        <w:ind w:left="14"/>
      </w:pPr>
      <w:r>
        <w:t xml:space="preserve">  </w:t>
      </w:r>
      <w:r>
        <w:tab/>
        <w:t xml:space="preserve"> </w:t>
      </w:r>
    </w:p>
    <w:p w14:paraId="60CB2F87" w14:textId="77777777" w:rsidR="00646596" w:rsidRDefault="00646596" w:rsidP="00646596">
      <w:pPr>
        <w:numPr>
          <w:ilvl w:val="0"/>
          <w:numId w:val="42"/>
        </w:numPr>
        <w:spacing w:after="0"/>
        <w:ind w:right="605" w:hanging="360"/>
      </w:pPr>
      <w:r>
        <w:t xml:space="preserve">Warnings  </w:t>
      </w:r>
    </w:p>
    <w:p w14:paraId="6DEB3837" w14:textId="77777777" w:rsidR="00646596" w:rsidRDefault="00646596" w:rsidP="00646596">
      <w:pPr>
        <w:numPr>
          <w:ilvl w:val="0"/>
          <w:numId w:val="42"/>
        </w:numPr>
        <w:spacing w:after="0"/>
        <w:ind w:right="605" w:hanging="360"/>
      </w:pPr>
      <w:r>
        <w:t xml:space="preserve">Key Indicators  </w:t>
      </w:r>
    </w:p>
    <w:p w14:paraId="73D87E94" w14:textId="77777777" w:rsidR="00646596" w:rsidRDefault="00646596" w:rsidP="00646596">
      <w:pPr>
        <w:numPr>
          <w:ilvl w:val="0"/>
          <w:numId w:val="42"/>
        </w:numPr>
        <w:spacing w:after="0"/>
        <w:ind w:right="605" w:hanging="360"/>
      </w:pPr>
      <w:r>
        <w:t xml:space="preserve">Current Recalls  </w:t>
      </w:r>
    </w:p>
    <w:p w14:paraId="537CE37C" w14:textId="77777777" w:rsidR="00646596" w:rsidRDefault="00646596" w:rsidP="00646596">
      <w:pPr>
        <w:numPr>
          <w:ilvl w:val="0"/>
          <w:numId w:val="42"/>
        </w:numPr>
        <w:spacing w:after="0"/>
        <w:ind w:right="605" w:hanging="360"/>
      </w:pPr>
      <w:r>
        <w:t xml:space="preserve">Historical Allergies and Adverse Reactions  </w:t>
      </w:r>
    </w:p>
    <w:p w14:paraId="792FDF4A" w14:textId="77777777" w:rsidR="00646596" w:rsidRDefault="00646596" w:rsidP="00646596">
      <w:pPr>
        <w:numPr>
          <w:ilvl w:val="0"/>
          <w:numId w:val="42"/>
        </w:numPr>
        <w:spacing w:after="0"/>
        <w:ind w:right="605" w:hanging="360"/>
      </w:pPr>
      <w:r>
        <w:t xml:space="preserve">Investigations  </w:t>
      </w:r>
    </w:p>
    <w:p w14:paraId="3C961285" w14:textId="77777777" w:rsidR="00646596" w:rsidRDefault="00646596" w:rsidP="00646596">
      <w:pPr>
        <w:numPr>
          <w:ilvl w:val="0"/>
          <w:numId w:val="42"/>
        </w:numPr>
        <w:spacing w:after="0"/>
        <w:ind w:right="605" w:hanging="360"/>
      </w:pPr>
      <w:r>
        <w:t xml:space="preserve">Administrative Items  </w:t>
      </w:r>
    </w:p>
    <w:p w14:paraId="64513CE0" w14:textId="77777777" w:rsidR="00646596" w:rsidRDefault="00646596" w:rsidP="00646596">
      <w:pPr>
        <w:spacing w:after="0"/>
        <w:ind w:left="835"/>
      </w:pPr>
      <w:r>
        <w:t xml:space="preserve"> </w:t>
      </w:r>
    </w:p>
    <w:p w14:paraId="1B993EEF" w14:textId="77777777" w:rsidR="00646596" w:rsidRDefault="00646596" w:rsidP="00646596">
      <w:pPr>
        <w:spacing w:after="0"/>
        <w:ind w:left="9" w:right="605"/>
      </w:pPr>
      <w:r>
        <w:t xml:space="preserve"> After retrieving the record, you can change the view using the drop-down menu  </w:t>
      </w:r>
    </w:p>
    <w:p w14:paraId="728E4368" w14:textId="77777777" w:rsidR="00646596" w:rsidRDefault="00646596" w:rsidP="00646596">
      <w:pPr>
        <w:spacing w:after="0"/>
        <w:ind w:left="9" w:right="605"/>
      </w:pPr>
    </w:p>
    <w:p w14:paraId="2880556F" w14:textId="7D2EDA02" w:rsidR="00646596" w:rsidRDefault="00646596" w:rsidP="00646596">
      <w:pPr>
        <w:spacing w:after="0"/>
        <w:ind w:left="9" w:right="605"/>
      </w:pPr>
      <w:r>
        <w:rPr>
          <w:rFonts w:ascii="Calibri" w:eastAsia="Calibri" w:hAnsi="Calibri" w:cs="Calibri"/>
          <w:noProof/>
          <w:sz w:val="22"/>
        </w:rPr>
        <w:lastRenderedPageBreak/>
        <mc:AlternateContent>
          <mc:Choice Requires="wpg">
            <w:drawing>
              <wp:inline distT="0" distB="0" distL="0" distR="0" wp14:anchorId="096E72DE" wp14:editId="6D39771A">
                <wp:extent cx="2894381" cy="2930652"/>
                <wp:effectExtent l="0" t="0" r="0" b="0"/>
                <wp:docPr id="53054" name="Group 53054"/>
                <wp:cNvGraphicFramePr/>
                <a:graphic xmlns:a="http://schemas.openxmlformats.org/drawingml/2006/main">
                  <a:graphicData uri="http://schemas.microsoft.com/office/word/2010/wordprocessingGroup">
                    <wpg:wgp>
                      <wpg:cNvGrpSpPr/>
                      <wpg:grpSpPr>
                        <a:xfrm>
                          <a:off x="0" y="0"/>
                          <a:ext cx="2894381" cy="2930652"/>
                          <a:chOff x="0" y="0"/>
                          <a:chExt cx="2894381" cy="2930652"/>
                        </a:xfrm>
                      </wpg:grpSpPr>
                      <wps:wsp>
                        <wps:cNvPr id="6586" name="Rectangle 6586"/>
                        <wps:cNvSpPr/>
                        <wps:spPr>
                          <a:xfrm>
                            <a:off x="2852039" y="2738501"/>
                            <a:ext cx="56314" cy="226002"/>
                          </a:xfrm>
                          <a:prstGeom prst="rect">
                            <a:avLst/>
                          </a:prstGeom>
                          <a:ln>
                            <a:noFill/>
                          </a:ln>
                        </wps:spPr>
                        <wps:txbx>
                          <w:txbxContent>
                            <w:p w14:paraId="5E5A4E1A" w14:textId="77777777" w:rsidR="00646596" w:rsidRDefault="00646596" w:rsidP="00646596">
                              <w:pPr>
                                <w:jc w:val="left"/>
                              </w:pPr>
                              <w:r>
                                <w:t xml:space="preserve"> </w:t>
                              </w:r>
                            </w:p>
                          </w:txbxContent>
                        </wps:txbx>
                        <wps:bodyPr horzOverflow="overflow" vert="horz" lIns="0" tIns="0" rIns="0" bIns="0" rtlCol="0">
                          <a:noAutofit/>
                        </wps:bodyPr>
                      </wps:wsp>
                      <pic:pic xmlns:pic="http://schemas.openxmlformats.org/drawingml/2006/picture">
                        <pic:nvPicPr>
                          <pic:cNvPr id="6609" name="Picture 6609"/>
                          <pic:cNvPicPr/>
                        </pic:nvPicPr>
                        <pic:blipFill>
                          <a:blip r:embed="rId20"/>
                          <a:stretch>
                            <a:fillRect/>
                          </a:stretch>
                        </pic:blipFill>
                        <pic:spPr>
                          <a:xfrm>
                            <a:off x="0" y="0"/>
                            <a:ext cx="56388" cy="225552"/>
                          </a:xfrm>
                          <a:prstGeom prst="rect">
                            <a:avLst/>
                          </a:prstGeom>
                        </pic:spPr>
                      </pic:pic>
                      <wps:wsp>
                        <wps:cNvPr id="6610" name="Rectangle 6610"/>
                        <wps:cNvSpPr/>
                        <wps:spPr>
                          <a:xfrm>
                            <a:off x="305" y="32304"/>
                            <a:ext cx="56348" cy="190519"/>
                          </a:xfrm>
                          <a:prstGeom prst="rect">
                            <a:avLst/>
                          </a:prstGeom>
                          <a:ln>
                            <a:noFill/>
                          </a:ln>
                        </wps:spPr>
                        <wps:txbx>
                          <w:txbxContent>
                            <w:p w14:paraId="609C90D3" w14:textId="77777777" w:rsidR="00646596" w:rsidRDefault="00646596" w:rsidP="00646596">
                              <w:pPr>
                                <w:jc w:val="left"/>
                              </w:pPr>
                              <w:r>
                                <w:t xml:space="preserve"> </w:t>
                              </w:r>
                            </w:p>
                          </w:txbxContent>
                        </wps:txbx>
                        <wps:bodyPr horzOverflow="overflow" vert="horz" lIns="0" tIns="0" rIns="0" bIns="0" rtlCol="0">
                          <a:noAutofit/>
                        </wps:bodyPr>
                      </wps:wsp>
                      <wps:wsp>
                        <wps:cNvPr id="6611" name="Rectangle 6611"/>
                        <wps:cNvSpPr/>
                        <wps:spPr>
                          <a:xfrm>
                            <a:off x="42977" y="5334"/>
                            <a:ext cx="56314" cy="226002"/>
                          </a:xfrm>
                          <a:prstGeom prst="rect">
                            <a:avLst/>
                          </a:prstGeom>
                          <a:ln>
                            <a:noFill/>
                          </a:ln>
                        </wps:spPr>
                        <wps:txbx>
                          <w:txbxContent>
                            <w:p w14:paraId="798D2AD1" w14:textId="77777777" w:rsidR="00646596" w:rsidRDefault="00646596" w:rsidP="00646596">
                              <w:pPr>
                                <w:jc w:val="left"/>
                              </w:pPr>
                              <w:r>
                                <w:t xml:space="preserve"> </w:t>
                              </w:r>
                            </w:p>
                          </w:txbxContent>
                        </wps:txbx>
                        <wps:bodyPr horzOverflow="overflow" vert="horz" lIns="0" tIns="0" rIns="0" bIns="0" rtlCol="0">
                          <a:noAutofit/>
                        </wps:bodyPr>
                      </wps:wsp>
                      <pic:pic xmlns:pic="http://schemas.openxmlformats.org/drawingml/2006/picture">
                        <pic:nvPicPr>
                          <pic:cNvPr id="6613" name="Picture 6613"/>
                          <pic:cNvPicPr/>
                        </pic:nvPicPr>
                        <pic:blipFill>
                          <a:blip r:embed="rId20"/>
                          <a:stretch>
                            <a:fillRect/>
                          </a:stretch>
                        </pic:blipFill>
                        <pic:spPr>
                          <a:xfrm>
                            <a:off x="0" y="2705100"/>
                            <a:ext cx="56388" cy="225552"/>
                          </a:xfrm>
                          <a:prstGeom prst="rect">
                            <a:avLst/>
                          </a:prstGeom>
                        </pic:spPr>
                      </pic:pic>
                      <wps:wsp>
                        <wps:cNvPr id="6614" name="Rectangle 6614"/>
                        <wps:cNvSpPr/>
                        <wps:spPr>
                          <a:xfrm>
                            <a:off x="305" y="2738040"/>
                            <a:ext cx="56348" cy="190519"/>
                          </a:xfrm>
                          <a:prstGeom prst="rect">
                            <a:avLst/>
                          </a:prstGeom>
                          <a:ln>
                            <a:noFill/>
                          </a:ln>
                        </wps:spPr>
                        <wps:txbx>
                          <w:txbxContent>
                            <w:p w14:paraId="09E5221F" w14:textId="77777777" w:rsidR="00646596" w:rsidRDefault="00646596" w:rsidP="00646596">
                              <w:pPr>
                                <w:jc w:val="left"/>
                              </w:pPr>
                              <w:r>
                                <w:t xml:space="preserve"> </w:t>
                              </w:r>
                            </w:p>
                          </w:txbxContent>
                        </wps:txbx>
                        <wps:bodyPr horzOverflow="overflow" vert="horz" lIns="0" tIns="0" rIns="0" bIns="0" rtlCol="0">
                          <a:noAutofit/>
                        </wps:bodyPr>
                      </wps:wsp>
                      <wps:wsp>
                        <wps:cNvPr id="6615" name="Rectangle 6615"/>
                        <wps:cNvSpPr/>
                        <wps:spPr>
                          <a:xfrm>
                            <a:off x="42977" y="2711070"/>
                            <a:ext cx="56314" cy="226002"/>
                          </a:xfrm>
                          <a:prstGeom prst="rect">
                            <a:avLst/>
                          </a:prstGeom>
                          <a:ln>
                            <a:noFill/>
                          </a:ln>
                        </wps:spPr>
                        <wps:txbx>
                          <w:txbxContent>
                            <w:p w14:paraId="510368C5" w14:textId="77777777" w:rsidR="00646596" w:rsidRDefault="00646596" w:rsidP="00646596">
                              <w:pPr>
                                <w:jc w:val="left"/>
                              </w:pPr>
                              <w:r>
                                <w:t xml:space="preserve"> </w:t>
                              </w:r>
                            </w:p>
                          </w:txbxContent>
                        </wps:txbx>
                        <wps:bodyPr horzOverflow="overflow" vert="horz" lIns="0" tIns="0" rIns="0" bIns="0" rtlCol="0">
                          <a:noAutofit/>
                        </wps:bodyPr>
                      </wps:wsp>
                      <pic:pic xmlns:pic="http://schemas.openxmlformats.org/drawingml/2006/picture">
                        <pic:nvPicPr>
                          <pic:cNvPr id="6617" name="Picture 6617"/>
                          <pic:cNvPicPr/>
                        </pic:nvPicPr>
                        <pic:blipFill>
                          <a:blip r:embed="rId29"/>
                          <a:stretch>
                            <a:fillRect/>
                          </a:stretch>
                        </pic:blipFill>
                        <pic:spPr>
                          <a:xfrm>
                            <a:off x="13945" y="398653"/>
                            <a:ext cx="2800096" cy="2233676"/>
                          </a:xfrm>
                          <a:prstGeom prst="rect">
                            <a:avLst/>
                          </a:prstGeom>
                        </pic:spPr>
                      </pic:pic>
                      <wps:wsp>
                        <wps:cNvPr id="6618" name="Shape 6618"/>
                        <wps:cNvSpPr/>
                        <wps:spPr>
                          <a:xfrm>
                            <a:off x="4458" y="360807"/>
                            <a:ext cx="2847340" cy="2332990"/>
                          </a:xfrm>
                          <a:custGeom>
                            <a:avLst/>
                            <a:gdLst/>
                            <a:ahLst/>
                            <a:cxnLst/>
                            <a:rect l="0" t="0" r="0" b="0"/>
                            <a:pathLst>
                              <a:path w="2847340" h="2332990">
                                <a:moveTo>
                                  <a:pt x="0" y="2332990"/>
                                </a:moveTo>
                                <a:lnTo>
                                  <a:pt x="2847340" y="2332990"/>
                                </a:lnTo>
                                <a:lnTo>
                                  <a:pt x="2847340" y="0"/>
                                </a:lnTo>
                                <a:lnTo>
                                  <a:pt x="0" y="0"/>
                                </a:lnTo>
                                <a:close/>
                              </a:path>
                            </a:pathLst>
                          </a:custGeom>
                          <a:ln w="9525" cap="flat">
                            <a:round/>
                          </a:ln>
                        </wps:spPr>
                        <wps:style>
                          <a:lnRef idx="1">
                            <a:srgbClr val="BEBEBE"/>
                          </a:lnRef>
                          <a:fillRef idx="0">
                            <a:srgbClr val="000000">
                              <a:alpha val="0"/>
                            </a:srgbClr>
                          </a:fillRef>
                          <a:effectRef idx="0">
                            <a:scrgbClr r="0" g="0" b="0"/>
                          </a:effectRef>
                          <a:fontRef idx="none"/>
                        </wps:style>
                        <wps:bodyPr/>
                      </wps:wsp>
                    </wpg:wgp>
                  </a:graphicData>
                </a:graphic>
              </wp:inline>
            </w:drawing>
          </mc:Choice>
          <mc:Fallback>
            <w:pict>
              <v:group w14:anchorId="096E72DE" id="Group 53054" o:spid="_x0000_s1061" style="width:227.9pt;height:230.75pt;mso-position-horizontal-relative:char;mso-position-vertical-relative:line" coordsize="28943,29306"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O80xgroBAAArhUAAA4AAABkcnMvZTJvRG9jLnhtbNxY&#10;bW/bNhD+PmD/QdD3xnqxZEmIU2xNGxQY2qDtfgAtU5YwiRRIOnb263d3pGQn9pbE2+q2CWxT5PF4&#10;99yLjnf5etu13h1XupFi7ocXge9xUcplI1Zz//cv715lvqcNE0vWSsHn/j3X/uurn3+63PQFj2Qt&#10;2yVXHjARutj0c782pi8mE13WvGP6QvZcwGIlVccMPKrVZKnYBrh37SQKgnSykWrZK1lyrWH22i76&#10;V8S/qnhpPlaV5sZr5z7IZuhb0fcCvydXl6xYKdbXTenEYCdI0bFGwKEjq2tmmLdWzQGrrimV1LIy&#10;F6XsJrKqmpKTDqBNGDzS5kbJdU+6rIrNqh9hAmgf4XQy2/LD3Y3qP/e3CpDY9CvAgp5Ql22lOvwF&#10;Kb0tQXY/Qsa3xithMsryaZyFvlfCWpTHQZpEFtSyBuQP9pX12yd2ToaDJw/E2fTgIHqHgf53GHyu&#10;Wc8JWl0ABrfKa5ZzP02y1PcE68BTP4HvMLFquUezBA/RjmDpQgNuR5CKsiQK4tz3EJNZnCVBaDEZ&#10;UEvSOJw6zKI0CAiyUXFW9EqbGy47DwdzX4Eo5F3s7jdtQBIgHUjw+Fbgt5Dvmra1qzgD+A0S4shs&#10;F1tSMsxRGJxayOU9aF5L9edHiOGqlZu5L93Ix7CGw3HV99r3AhDHCBoGahgshoEy7RtJcWbF+WVt&#10;ZNWQvLvTnFxgyqvLvikL+Di/htGBTZ+Of9hl1or7jkn3LB4dU3+s+1cQgj0zzaJpG3NP6QRQRqHE&#10;3W1TomnxYc890gCMat0DCPBcL8U5wHOgxH1oA3x+wGbRNj0aCLHBsRMYctGjWD6is80T17Jcd1wY&#10;m/gUb0F2KXTd9Nr3VMG7BQcfVu+Xztu0UdyUNR5YwcHo0NY7xgWScicYyvw3Lg2WPwx+cOMM8juF&#10;fpQkNvJPdWOSxZ5OQxDGeun/H/VpCOodRD3OukABF3g66uMgIZDiKA6muJMVe/E+dUCFeZDYCDwV&#10;qJfGezSqce54xyzwNawJr6Mj1qSoQBGeZc1plM9mZM8kjg/Neb70HY16nNucmC7g8x2l7zAePON2&#10;TN8wB7GKumCi/6HTdzSD3BO4oncvN/0gSRwqqiNhT7H77LAfkjiWbcH0EKozpnEqEneF1PnKtq+V&#10;xuF1esSeyYteyrs0Hs3CMJgdWvSMmZwyz7dgUcx+8PmeMjm8m61zQMp2hXg4+9YyubsKj/X2f1CI&#10;h3E+dXVmnqUJudCu0IyyIAhyuMPamjyO01mKoJxaa561KIeK2ZqYLutw0wqzl8X+NAEWcG2J0yAL&#10;yDn2kZrOYkjwFqk4jvKccsMeUuXa3sKxkh9u3tDhWdo7OMzVw6jcimGId/V/bDbBjRP3IVMcenDl&#10;jjInSw1jJwqud3AX/yKJ0uw6KQOFNeuOphX7tCNP7EE8UG+gG3574r1PPwAxUAy/lnLvKghgDWtl&#10;KzW3IqFa5HKjqkC3D2YrUOs8icCRSwZdvwqustTggIaXWFouR1oY2ty3HOFoxSdeQTMDGlAh7dNq&#10;tXjTKu+OQf/h17f479yeSHGPvQK7XcHhLggc+KN51vY1s7wGKNwBpJbjhEw5tRhHYRzb0klj+4zQ&#10;rQPIhm4jQDFuIrGkMON+AT1SkhtfCk7b3fsBcXHvXhpRU5Akcg1M7DruPxPVrs169RcAAAD//wMA&#10;UEsDBAoAAAAAAAAAIQBqhX3OhAAAAIQAAAAUAAAAZHJzL21lZGlhL2ltYWdlMS5wbmeJUE5HDQoa&#10;CgAAAA1JSERSAAAADAAAADEIBgAAAO6RSJQAAAABc1JHQgCuzhzpAAAABGdBTUEAALGPC/xhBQAA&#10;AAlwSFlzAAAOwwAADsMBx2+oZAAAABlJREFUSEvtwTEBAAAAwqD1T20JT6AAALgaCWEAAdYuRPwA&#10;AAAASUVORK5CYIJQSwMECgAAAAAAAAAhACOGUw91uQAAdbkAABQAAABkcnMvbWVkaWEvaW1hZ2Uy&#10;LmpwZ//Y/+AAEEpGSUYAAQEBAGAAYAAA/9sAQwADAgIDAgIDAwMDBAMDBAUIBQUEBAUKBwcGCAwK&#10;DAwLCgsLDQ4SEA0OEQ4LCxAWEBETFBUVFQwPFxgWFBgSFBUU/9sAQwEDBAQFBAUJBQUJFA0LDRQU&#10;FBQUFBQUFBQUFBQUFBQUFBQUFBQUFBQUFBQUFBQUFBQUFBQUFBQUFBQUFBQUFBQU/8AAEQgB2QJR&#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Q1/DsEKPLLretpEvzs7yt/8RVLy9D/6GzUv/Az/AOxrqvEo/wCKf1L/AK9pf/QK8Kr3MNS+sfaP&#10;Lry9kel7ND/6GzUv/Az/AOxrQ0TVdB0T7Rt1lrl5W3s9xLvevJKK7JYGK+2Yxr/3T1LVbjQNVv1u&#10;/wC3prO4WLyt9pPs+Wq+zRv+hs1L/wADP/sa81op/UV/MZ/WP7p6Ts0b/obNS/8AAz/7GjZo3/Q2&#10;al/4Gf8A2NebUU/qUP5x+3f8h6Ts0b/obNS/8DP/ALGjZo3/AENmpf8AgZ/9jXm1FH1KH84e3/un&#10;pOzRv+hs1L/wM/8AsaNmjf8AQ2al/wCBn/2NebUUfUofzh7f+6ek7NG/6GzUv/Az/wCxo2aN/wBD&#10;ZqX/AIGf/Y15tRR9Th/OHt3/ACHpWzRv+hs1L/wM/wDsaHh0Ftvm+J72ZN27ZLc7k/8AQa81oo+p&#10;L+cPb/3T2W/8SaDf2dxbS6lFsliZG2PWEkOhwokUfinUEiX5FRLz/wCwrzeipjgYP7Zcq8v5T0rZ&#10;o3/Q2al/4Gf/AGNGzRv+hs1L/wADP/sa81oq/qS/mI9v/dPStmjf9DZqX/gZ/wDY0bNG/wChs1L/&#10;AMDP/sa81oo+of3he3/unpOzRv8AobNS/wDAz/7GjZo3/Q2al/4Gf/Y15tRR9Sj/ADj9v/dPStmj&#10;f9DZqX/gZ/8AY0bNG/6GzUv/AAM/+xrzWij6h/eD2/8AdPStmjf9DZqX/gZ/9jWto+saDo9qYItV&#10;87czOz3D733V4/RUywMf5hfWeX7J6U8Og+fcSxeJbu28+VpWS3udqbm/4DRs0b/obNS/8DP/ALGv&#10;NaKf1JfzD9v/AHT0nZo3/Q2al/4Gf/Y0bNG/6GzUv/Az/wCxrzaij6nD+cPbv+Q9J2aN/wBDZqX/&#10;AIGf/Y0bNG/6GzUv/Az/AOxrzain9Sj/ADh7f+6ek7NG/wChs1L/AMDP/saNmjf9DZqX/gZ/9jXm&#10;1FL6lD+cPb/3T0rZo3/Q2al/4Gf/AGNGzRv+hs1L/wADP/sa81op/UF/MHt/7p6Ts0b/AKGzUv8A&#10;wM/+xo2aN/0Nmpf+Bn/2NebUUfUo/wA4e3/unpWzRv8AobNS/wDAz/7GjZo3/Q2al/4Gf/Y15rRR&#10;9SX8we3/ALp6Vs0b/obNS/8AAz/7GjZo3/Q2al/4Gf8A2Nea0UfUP7wvb/3T0rZo3/Q2al/4Gf8A&#10;2NGzRv8AobNS/wDAz/7GvNaKX1JfzD9v/dPSHh0GZHil8U6g6P8AIyPef/Y103/CYaN/0EIP++q8&#10;RopLAxl9oqOJ5T0dIdBhVIo/FOoIi/IqJc//AGNP8vQ/+hs1H/wM/wDsK81op/Ul/OT7f+6eleXo&#10;f/Q16j/4Gf8A2FHl6H/0Neo/+Bn/ANhXmtFH1OH84e3f8h6V5eh/9DZqP/gZ/wDYUeXof/Q2aj/4&#10;Gf8A2Fea0UfUl/MHt/7p6V5eh/8AQ2aj/wCBn/2FHl6H/wBDZqP/AIGf/YV5rRR9SX84e3/unpXl&#10;6H/0Nmo/+Bn/ANhUU1n4fuYnjn8T3s0T/wAD3O5P/Qa86oo+pf3w9v8A3T27/hMNG/6CEH/fVH/C&#10;YaL/ANBCCvEaKj+z4/zFfW5Ht3/CYaL/ANBCCj/hMNF/6CEFeI0Uf2fH+YPrcj27/hMNF/6CEFH/&#10;AAmGi/8AQQgrxGij+z4/zB9bke3f8Jhov/QQgo/4TDRf+ghBXiNFH9nx/mD63I9u/wCEw0X/AKCE&#10;FH/CYaL/ANBCCvEaKP7Pj/MH1uR7d/wmGi/9BCCj/hMNF/6CEFeI0Uf2fH+YPrcj27/hMNF/6CEF&#10;H/CYaL/0EIK8Roo/s+P8wfW5Ht3/AAmGi/8AQQgo/wCEw0X/AKCEFeI0Uf2fH+YPrcj27/hMNF/6&#10;CEFFeI0VX9nx/mD63I918Rf8i9qv/XtL/wCgV4VXuviL/kXtV/69pf8A0CvCqzy/aZeL+I8//aC/&#10;5Ib8QP8AsAX/AP6Ty18Efs1fsp/Cv4t/Da313xb4u1DRtXlkkVra31O1t0XbK6/clidv4Vr73/aC&#10;/wCSG/ED/sAX/wD6Ty18QfssfsT+Bvjp8K7fxNr+qeIbK9lklVotMngSL5ZZV/jif+5SkubEy93m&#10;903pPlw0fe+0fSnwA/Ze+HHwb8RXuv8AgzxPqWtXktm9lLDcaja3CKrPE/8AyyiX+6tfDv7Hl/de&#10;CvjZ4Z8RyyNHpV5fXWlyHd1b7Kzf+1Vr9Cfgr+zF4W/Z6tbz/hHNR1a8+07w39pyxS/e8r+5En/P&#10;Ja/P7wNo8sP7L+teLIFb7X4Z8Vreo6f7X2KL7n/A6zqS9liI1P5Y/qFOPtaNSL+1I7f/AIKFajcf&#10;ET4jvJYFW0/wnpyRXT/3ZZbqVP8A2ktdxY/8h/8AZW/7Ad//AOm2KvLNJu5/iB+zp+0B49vlbzdR&#10;1OySDA27F+2+bt2/9vFep2X/ACH/ANlb/sB3/wD6bYqnCuXtKcZfFzf5hV/hVP8AC/0F/wCCg+rP&#10;P8W/Afh/X9Z1DRfA15ZO989pJLsZvN6snzK33Iv4Kt/An4M6l8NPjRomqfCfV7nxV8Nb6OI30lxq&#10;sO9Efbl3g3ROflZv+WVel/tGal8IviX8U/Dvww+IOh63/bc9rLcaZq1vL5Vvbq27f8/m/wAf2X+K&#10;Jv4K8PufB99+xv8AtF+CdF8F65LeaB4o1G3tbq21ARXFx5XmxK3/ACyTZ8s7fdral7leL/ml8X/t&#10;pnP3qHLH+U/Q25mW2geV/uRLvavz38A+FNU/b88fa/rniTWtV0nwRY+VHHpdheFNk+xeFSXzV/56&#10;/wANfftyjarocsTLsa6tdmz/AHkr4g/4J1eJoPCF54o+H+r7rDxArJdx28q/eX5f/jq101VTqYnl&#10;q/ynNSc44b2lL+ZHXfDb9kXxL8A/jbpV54F12/uPA0qo+oxaneffbd9zZF5W/wCX/Zrxb4xfDfwz&#10;8UP26PFmh+KtRm0jSngs5ftEFxHbvu8m1T78qsv3Xb8q7XxZ8T/j98Jvj14A8MeJ/iDpOq6b4g1W&#10;3he00yxgfZB9oiidWdrVGTfu/hrkvid8JtI+NP7dnivw/rtxe21m9tZTeZp7Ks27ybKL7zq/99vy&#10;rif72VHkj9qXuyO6H7p1HOX2Tn/jn8JPCH7MF5pHiD4W+OdR1LxA06wPbfb1lcRSxT7m3QKn9xf4&#10;u9fpfo95Pf6Nb3NzF5NxLFvZP7tfOXgv/gnf8KvBetxal5mv61JFu2walfLs+Zdv/LKKJq+nn+4/&#10;+5XfSpypUZxkcFSaq1YSgfmDoHwU8FfGf9pX4o2XjLXLnQ7WDXrrypra8gt9+64ut3+tV/8Anktd&#10;H4A8Oaf+z1+2Rofhj4deI73xPoV1pkss9vLciX52t5X2P5WyN/8AVRPWT4K/Z78O/tA/tOfFLT/E&#10;V9qllb2uvXW19MlSJzvnum/jif8A55L+dfXXwV/Yv+HnwM8TReIdDbVr/WIopUiuNTvFfYjfI3yx&#10;Ii1w4SnONOnV5f8A7Y78VUh7SpDm/wDtTjvEH7fXh/QvFviXw0nhPVr/AFXRr57KK3tzu+2skrxO&#10;6bV+X7m7563fiJ+2dofw+0vw40vh3VNU8QazZxXv9g2q7ri3RkRvn+Tb/H/45Xkv7LXhux1X9rD4&#10;v6jcxM93Ya7ceQ+77nmy36PUfxb8U6rqv7V66R8L/D+kR+NbWy+zza/qoun8pfu/KqytF/f+9FWz&#10;r1FRpzlL3pGTpU41qkOX3YnvPwC/ap0H49atqWkQaZe+Htd06L7RLp+oL+927tv93/c/77rkPiJ+&#10;3p4W8J+JJtH8PeHtW8bNbqjTy6VG22L5Fb+Nf9qvE/2W7PxQn7X3xRbxNqVlq3iqLSJvtdzZJiBp&#10;/Nt/kX5V+7937v8ADWj/AME0E0h7Hxq18yf2ozIjZZv9R8mf120Rr1KsY8suX3ZSI9nTpc0pfzR/&#10;E6v9q39pSDxJ+zRpWs+Fl1SO38S+aq3dqzxfZfKbymSX/wAe/wC+a8v8afFzwj8Qv2ZfDlv428Ne&#10;LLS10nVYrdZrC4iga6l8m4fdvlif5fv16f8AtB2/w50r9kfWtN+Gkts+i2sv+qt55Ztm55W+9K27&#10;73m1wn7WMyzfsdfC9om3p9ui/wDRV1XMpyjUqf8Abh00uSSpx/xH1Z8Yf2jfC3wK0KKTUWnvNTn/&#10;AOPbSrdWa4k3+b1+X/pk1cz8G/2zfDXxY8XJ4ZvNG1Hwhrsqu1rZarGxadVTd/d/2H/74r5//aVS&#10;0m/bV+HK655f9i/2da797Mvyebdf/ZV9OePLD4MW3xh0fXPFE9pD49itWisXlvLhH8r97v8A3Svt&#10;/jlr0Kcqk6nNKXu80jz+SMacY/a5eY5v4s/treGvhx4lfQdH0PVPG2oW+9L5dKjb/Q3R2TY3y/7L&#10;f98V6f8ABP4x6R8bvBX/AAkOlQT2flTtaXVpdrsltZ1RN8T/APfdfn58ItE+LOvfF34tN4A8YaJ4&#10;Sv01i4/tGLWIt3m/vbr7v7iX7n72vqr9izwhrnhXTvF/9r+LNC8VXF1rl5LfS6IzMi3r/Z/NR90U&#10;W1vl+6vy/PWeCr1Ks+WRviqdOnC8T6Worxn9o3x58UvA2n6TL8MvCdp4qnlkKXSXcEsvlL/wGWKu&#10;n+B3ifxn4t8CQah4+0SDw/r7O/mWVvE0SKn/AAJ3ruVTn5/7pxyjy8sj88/2r77X9F/bG8T6z4eE&#10;jX+jvaaixWXZiKK0tWy/zL8n3a9x/aY+K2n/ABj/AGL7HXrGdXme6iS6h+ffFKqXCv8Ae/3aytV0&#10;e08Q/wDBQPxzpV9F51hf6fb29wu7ZuiaKwVq8C+O1lrf7P2oeLfhdcor+GNRuE1DT5VXc+/b2f5f&#10;k/eyrXzzcoYbll9r/wBtke7VSnWjKP2Yx/8AST0L4syrb+Df2ZZJGVIk1i/dnb7if6fb194Xnj/w&#10;v/whsq/8JHpG/wDs5vk+3Rf88v8Afr4C+OmiweI/hv8As6aRctIlvf6jqVrK8X3lWW9iV9tez3f/&#10;AATT+GI8Py6ide8W+alr5+z7Za7N2zd/z713VJ1bYjlj7vMzgoxj7Ojzfylj/gmKCPgfrWOv9uXH&#10;/oi1r578HeEPBnx2+KXie3+L/jTWNE8SrO6WkHnnaYlXfs3yxS7f+Wn8VfQP/BMy5+x/ArXZ/Lkm&#10;2a5cfJCvz/6i1rO034QfA/8Abcn1nxdosHibw3rS3nlXiy3UUTyvsRt+z/SF2/P/AA7fu1OJXM6U&#10;o/ZiFCXK6nN/MeofsTeEfiB4G8Ea/o3jky3MEV8j6VdvqcV75sHlKmxNsrbU+RPk+X79W/22vjFf&#10;fCD4NS3OjS+RrV/eQWts6NKuz53lf5kZf4Ymrzz9gjx74huL/wAeeCNV1CPVNO8NX0VrZzxRImxf&#10;38X3tq7h+4T+Gpf+Cl+j3Nz8FtP1KJVe3stYtXl/79XC/wDtVK3xNRyo05fZly/cTRjfESjL4omD&#10;Y/8ABODSNf8AB0Wr634o8R3HjW4tkuHlF5E0Pnsm5vvxbvvbv469k/Zd8F+OvhD4A1ay+IerrcWV&#10;m3nW0txO0rRQLv37m3N8m3bXpnhv4i6HrHw+tPFUV9G+lfY4riW4/u/ukb/2evKPGPx38NfGv9nv&#10;4sT+D7t7iXTtHv4JfORfueVL8/8AuvtatqnJhuZ0v5fhMoc1eMY1f5jm/F/7f3hvQfE+p6Xo3hXW&#10;vFNpYTtbz6np8bCJdv3v4f727/vmvS7P9pzwvrHwY1P4iaQsupWVhE0s9in7qVGV9mz5q8m/YRtP&#10;CJ/Z7uHdoP7Tlt5/7d2SS/c8+62b/wC78m77leBfC53T4RftDR6Xn/hG8y+X5n3/ADd6/wD2Vcbr&#10;VKfu832eY2hTjUl/29ynvV7/AMFGvC0dhpt9beE9cvLKdVa8u0jZYrPdt3qz7fm/j+5/dr0r4lft&#10;YeGfAPwe0T4i2dpc+INH1e6+yRLaN5Tbtku/73/XJ1rx3TvCWkWf/BPm7eKz2GXQXvX/AHjf637L&#10;v3/9914n8QRj/gnV8O/+w7L/AOh39XVr1acan93l/wDJjSlQpt0335j6H1v/AIKKeE9Lu45bbwrr&#10;V/oUnH9trG0UCv8A3PmSvavHH7RngfwJ8P7HxhqGq79Hv9n2N0ilZ5/n/u7N1eGfHrwZo+ifsRXV&#10;nZWfk29q8txAnms+xvNl/wDi6+aPj491J+zf8FYCUisvsrOJZF+Xf+9p1atWk6lOX2ZRj95nSpU6&#10;kadT+Y+w/hl+3D4d8feMdM8Nar4Z1bwheapJ5Fi+qxtsnb/Z+T/c/wC+62fjd+1/4c+DXiVfDUWl&#10;X/inxKiRSy6ZpkTb4om3/Pv2bf7n/fdfNXi34X/Fm9+J3wru/iT8VvBVzc2t9b3GhQZeKWRfNiba&#10;vlWSbm+WL79dl8Ltr/8ABRfxrJrXlpfpoSfZdnyfP9ntf/ZN9TGvUq8tP4R+ypQcpHpOnftleHfi&#10;B8KvFuq6Rp2pQ67pMG2fRwrLdxbtib9+3+B2/wDIVeK/sBfHvULrxVqvhXUtM1rVrjxDqst3/bFx&#10;K0sVrthZ9krN/u/+PV7vpWj/AAU0HxR46bwjLaJ46v7a9fUUS8nldn/etL8rPtX5t33K8/8A+Ca7&#10;r/wifxFVfvr4hb/0CnTlzYuPN/KOUYQw0rfzHV/8FEf+TcL3/r+irxn4cfsTfBDxd4G0fWNV8dap&#10;ZahdQebPbw6xZoqN/uvb17N/wUR/5Nwvf+v+KvNvhf8A8E7Phr468BaDr99rfiqG6voPNkjtrm1V&#10;P+Ab7esYwk69T3eb4TRPloU/e7nq02seDP2IPgdDPof9peKdC+2bld7yJ5WaX/aRFWuYh/4KN+Ef&#10;tOkSXPhrWLPSr/ylfVJVbyYmbbv/AIfn2fP9z/nlWJ+2j8OtN+FP7KWn+GtKnu7mys7yCKN750aX&#10;+Bfm2oteb/tLaLZWX7CnwVW3gCES2sv3m+9Layu//j1a1K1bmko/ZlH/AMmIp0YyjFv4pcx7xN/w&#10;UA8DxeM7XS/7L1NNBuX2R+IZoZYrf/vh4t/9/wD75qt45m8Gf8NweClu7XXX8W/2TL9mmt7qD+z/&#10;ACvKvfvxeV5u7/W/xf3K8t/b68JWXhL4KeB9Ps4FhS31XaqJK7/eW6b+Kui8c/8AKQv4b/8AYCl/&#10;9FX9XGc/aRjL3uWUo/gZWgqcpR+1E774j/t4+GvBXi6+8P6L4a1bxhcabLLb3z6ZGyLayrKyujbk&#10;/wBlq9t+FPxT0L4w+DrfxL4duftFhLLLF86Ojqytt/jr48vvAOvab8V/Gus/APxzouoyXV1LN4h0&#10;jUm82Zbl5Z/3S/6P8qfNL/F/DXpn/BPjxToviH4QXcGmeH7bw5cQanP59vZPO9uzbIvmXz5ZW+46&#10;Vpg6sqr5an8pniIRguamfU1FFFegcgUUUUAFFFFABRRRQAUUUUAFFFFABRRRQAUUUUAFFFFAHufi&#10;X/kXtS/69pf/AECvDK99v7P7fYXFszbEliaLfXG/8Kptv+f2f/vmvnsHXjR+M9bE05T+E8N+KPhi&#10;58bfDbxR4esZYIb3VNMurKB7hvkR5YnRN/8A33X5yt/wS8+Kbs2fEHhD/wADLr/5Fr9jP+FUWn/P&#10;9P8A980f8KotP+f6f/vmtak8JVlzSIp+2pR5Yn5yfskfsXeNfgF8SbrxD4g1XQLyyl06W0VNMuJ3&#10;fezxN/FEn9ytn4XfseeKPCX7P/jjwFrGp6S+oa9efaIJbGeXyU/49/vu0X/TL+5X6Bf8KotP+f6f&#10;/vmj/hVFp/z/AE//AHzR7TDbf3eUP35+fHh/9jrxP4f/AGT/ABX8M4tT0l9f1m8ivUuHnl+yJte1&#10;3/N5W7/l3f8Ah/uV0Vt+zH4oh1H4KzvfaRt8F6dPZaj+9l/evLaxW6eV+6+b5k/j219y/wDCqLb/&#10;AJ/p/wDvmj/hVFt/z/T/APfNa/WKCqe0I9nXceU+Jf2vP2S2/aNi0y+0/UksNd0uCW3tUuZ9tu25&#10;0b59sTt/frzH9mb9gXW/hT4/tPEnivWNPupLB1ltV0e5lZd3+35sC/7NfpP/AMKotP8An+n/AO+a&#10;X/hVFp/z/T/981Ea2GjU9p9oJU68qXIeaV8l/tZfsSz/AB01w+I/DmqxWfiB9kMq6ndbbQKq7f4I&#10;mb+Ba+//APhVFt/z/T/980f8Kotv+f6f/vmnWq4av8QUqVel8J+b/wCzT/wT9v8A4YeLLfxL4x1q&#10;2udRsLqK4sI9DuXaFtvzfvfNgVvvY+7Xo0P7OHiWH9rDW/ie1/pP/CP3sFvFFbebL9q3RfZd/wAn&#10;lbf+Xdv4v7tfbX/CqLb/AJ/p/wDvmj/hVNt/z/T/APfNVHE4aEoyj9kJU68ub+8eaUP8616X/wAK&#10;otv+f6f/AL5o/wCFUW3/AD/T/wDfNbzxtCZksNUR8UfBf9nDxL8N/jd488ZalfaTNpuvapNfW0Np&#10;LK8qI7XTfNuiRf8Aluv8X96voyvS/wDhVFt/z/T/APfNH/Cqbb/n9n/75rOOLoRpxpR+yVKjUlUl&#10;V/mPjP4Hfs++Ifhp8X/iP4r1W+0ybT/EWqPfWcNpLK8qL5t0373dEn/PdP8Ax6vLf2ov2Edc+Mvx&#10;LXxP4a1jT7YXXy3yatcyr/368q3b/b+9/s1+jw+FNsf+X6f/AL5o/wCFU23/AD/T/wDfNYyrYapC&#10;NOX2TZe3UpVP5j89/wBmb9jTxH8AfindeIH1TSrvR59KSyaETyy3CS7reWX/AJZIu3cku3/gFcZ+&#10;0D/wTt17x18QLjXfBmuabDb3SxeemvXcivvVFT5fLt/9mv07/wCFUW3/AD/T/wDfNH/Cqbb/AJ/p&#10;/wDvmplPCSjGP8oR9vGUpfzHxnZfswfYv2X0+Fo1AG7W2nVZ3l+TzZXlb7/lfc3S/wB2vnG2/wCC&#10;dfxDtvhpdeHk1zwz9rl1iK/Vvtlxs8pYpU/59/vfOtfq1/wqm2/5/Z/++aP+FUW3/P8AT/8AfNVK&#10;rhvae0CPt4x5Ynxr+1J+y63x98HQ21tqH2TXbJke186fyrd9vm/f/dM3/LWvK/2XP2CtZ+D/AI/t&#10;fFnirV7K5vLDzfs0Wj3LtEfNieL5/NgX++1fo9/wqm2/5/p/++aP+FU23/P7P/3zRCrho1PaRI9n&#10;X9n7P7J+bf7T/wCwPrnxY8e/8JH4P1fT7drrzXvU1y5df3rSs/7ryoG+T5m+9Xvv7LnwRn/Z/wDh&#10;ZB4bubtLu9ed725aGXzYRKyIr7PlX5Plr6n/AOFU23/P7P8A980f8Kotv+f6f/vmnRq4ag7xCpCt&#10;VjySPNKK9L/4VRbf8/0//fNH/CqLb/n+n/75rp+u0DL6tVPihP2cPEqftYa38T/t2l/2DewW8UVt&#10;5sv2j5Psv8Hlbf8Alg/8X92q/wC2V+y5q/7ROm6LL4c1CxsNVsZ/mOpzuluLfa39yJm37ttfb5+F&#10;NsP+X6f/AL5o/wCFUW3/AD/T/wDfNc0q2GnCNOXwnRyV/ae0Pz68bfsi+MfEmh/ByzttQ0RJfBuo&#10;3V1qPnTy7JVluopU8r91/dX+PbX1Vc6bLN4clsdy+a9r9n3/AMG7Zsr1v/hVNt/z/T/980H4U2w/&#10;5fZ/++a1+tUHzf3jKNGrHl/unxx+x18AvEH7PPw81DQfEV3p15dXGpy3qPpksrrsaKJf4kT/AJ5P&#10;Xz/8b/8AgnB4h8XeOb3WvB+t6XDZXjebImt3kvm7/wDZ8q3/AN2v1G/4VRaf8/0//fNH/CqbT/n+&#10;n/75rGtUw1fl5vslRjXpc04/aPkf9lT9nT/hnXwZqGmz3ovtQ1Kdbi5aGXfCjKqr8n7pf9uvVPGf&#10;hKz8c+HL3Q76WeG0utu57dtj/K6N/wCyV7L/AMKotP8An+n/AO+aP+FU2n/QQn/75raWLw0o8n2S&#10;Y06sZ88T8itc/wCCYHjZtdf+yde0D+xfN+T7beT/AGgJv/i22+3dtK19p/AL4C2fwV+GZ8LR3k9y&#10;9wrvdS+ar7HdPn2ful+WvqH/AIVRaf8AP9P/AN80v/CqLb/n+n/75rGlVw1KMo/zGtSNerL3j8rP&#10;i7/wTd8V+KviLrOs+Gtc0ZdK1K+kvWXV7yX7QnmNub/VW+37zN/47X0Ppn7MU/hr9mHU/hnouoRN&#10;qd7asn2i9l/c+a0rt99Yvu/N/dr7M/4VRaf8/wBP/wB80H4UWn/P9P8A981NOeEhGSj9oJKvOUX/&#10;ACnyDF8C9di/Zbk+Gv2zTv7cfRn037R5sv2Xzfs/lff2btu7/Yry7xL+xv4z1n9lTwr8MoNV0JNc&#10;0jUWvZ7l55/sroz3X3W8rd/y8J/D/fr9Dz8KbYf8v0//AHzR/wAKptsj/Tp/++a0niMNU5ub7X6E&#10;qNdcvL9k+Tfiz8F9c8d/s/XvgXT7nT4dYnVlWW4lZbf77/x7N38f9yuU1X9kyfxZ+zV4f+G+uamq&#10;arpcS/6Rp8/+ju29G+88W7/x2vt3/hVNt/z/AE//AHzR/wAKptv+f6f/AL5p1q+Grc3N9oVOnVpx&#10;jy/ZPzM/Zv8A+CfXiD4X/E3TPFHivWdNuRpc6XFtFo1xK287H+/5tuv+z/49XW/td/sTap8efFcP&#10;irwzqtnZ600cVrOmr3LLb+Uvm/c8qJ23fc/8er9Bv+FUW3/P9P8A980f8Kotv+f6f/vmspVcJKnG&#10;n/KXH27lzHwt+yz+x9L8CNN1mbVdSS71rVrP7JL9jn326rt/h3xK33t1cR8LP2GvE/w4/aRsfHi6&#10;vpE3h23vrq68r7TK13slWVU+XyFX+Nf4v71fpB/wqm2/5/p/++aP+FU23/P7P/3zWvt8N7SNT+Un&#10;2dfllH+Y+Uv2qvg5rXxy+FFx4X0G5sLO/luopVfUJXSL5f8AdR6+IB/wS5+Kef8AkYPCH4Xl1/8A&#10;I9fsX/wqi0/5/p/++aX/AIVRaf8AP9P/AN81hUeEnPmkaw9tCPKfm1F+xJ44T9mp/h3/AGr4d/tp&#10;tT+2/aftM/2fZv8A73lbv/Ha7P4xfsseLPiF+zf8PPh9p2oaNDrXh57f7ZcXc8q27eVbvE/lMsW7&#10;7z/3a+8v+FU23/P9P/3zR/wqm2/5/Z/++a39vhve/wC3f/JSI+3j/X8x8U/tbfs6eJfj34N0HSPD&#10;99pdndWGordStqc8qJs2Sr8u2Jv+eqVJ4k/Z18R6x+1P4S+JcF9paaFpOmS2U9u8sv2t2ZLpflTy&#10;tv8Ay8J/H/fr7S/4VRbf8/0//fNH/CqLb/n+n/75o+sYbm5v73MZxhV5eX+7yn5n/tJf8E/Nd+Jn&#10;xCk8SeDdasLaK/MtxfQ69cyrtleVpf3XlQN8nz/xV9F/syfAtfgF8NU8ONdteXct1Ldzuku9N7bE&#10;+T5E/gRP/H6+pf8AhVNt/wA/s/8A3zR/wqi2/wCf6f8A75qaNXDUHeI6kK9VWkeaUV6X/wAKotv+&#10;f6f/AL5o/wCFUW3/AD/T/wDfNdP12gY/Vqh5pRXpf/CqLb/n+n/75o/4VRbf8/0//fNH12gH1aqe&#10;aUV6X/wqi2/5/p/++aP+FUW3/P8AT/8AfNH12gH1aqeaUV6X/wAKotv+f6f/AL5o/wCFUW3/AD/T&#10;/wDfNH12gH1aqeaUV6X/AMKotv8An+n/AO+aP+FUW3/P9P8A980fXaAfVqp5pRXpf/CqLb/n+n/7&#10;5o/4VRbf8/0//fNH12gH1aqeaUV6X/wqi2/5/p/++aP+FUW3/P8AT/8AfNH12gH1aqeaUV6X/wAK&#10;otv+f6f/AL5o/wCFUW3/AD/T/wDfNH12gH1aqeaUV6X/AMKotv8An+n/AO+aKr69QH9WqHd0UVyH&#10;xY+Jmm/B/wAA6r4s1Wz1DUNP06LzZbfTIlluG/3FZlr5mUuU9qMeb3Tr6K8N+E/7VVn8T/FkWhzf&#10;DT4jeBHmjdoNQ8Z6Aum2s7j/AJYRS+a26X7zbf8AYeuw8cfG/wAPeAPGnh/wxqP2h9R1uVYoGi8r&#10;YrNKqfPufj79Tck9CorzH43fHax+COl6Zc3PhjxR4wur+8Wyg0zwpp63t2zeVLLv8reny7YHrlvh&#10;1+1xoPj59dgu/BvjbwVqGjWP9oS6Z4v0qLT7ue3/AOesUXm/Ovyv/wB8tSjKMhyjynu9FYfgvxbZ&#10;+OPCWj+I7GKeGy1SzivYkuF2Oiyokqb/APvqvGvHv7ZXhrwJ4y1TQv8AhEvGfiG302Tyr7W9C02K&#10;60y2bb9yWfzfl+f9183/AC1R17VUpe9yk/Z5j6BorjP+Fq6HJ4y0fw7byPcS6vZLfWd3bmN7W4iZ&#10;Xb5G3fN8sX8H99ax/B3x38P+NPEXjnSbK11C3k8JS+VfXV5HEltKd0u7yn3fNs8pvvbf4acvd94P&#10;jPS6KwPBXi+08caH/allBcRWv2i4t0+0IvziK4li3r/st5W5f9lkql8S/iTo3ws8Kz6/rMjfZovk&#10;it7fZ9oupf8AnlEjOu9vvfJ/s0nLl+IuPvHWUV4p8I/2ptI+LPieXw/c+DfGfw+1gw+ba2njnSV0&#10;2W+T597WqeazS7Pl3/3d6f3q9rrREhRRRWYBRWf4h1u28MaDqGr3zbLSwgluJX/2FTfXlnhv9p7w&#10;x4o+KuieAIdJ1qz1TWNIbW7W7uoIltXt/NlX7/m797+UZV+T7nzUc3vFHsdFeeeDPjboPj7x14o8&#10;J6VDdyX3h1okvLiRIvK3vLcJsVlb7y/ZX/76Suh8Z+MrXwNp1rfX1tdzWkt7FaM9pFvSASvt82X5&#10;vliT7zPRzfaF9rlOioqGyvYNTs4Lu2lWa3njWWKVG3Iyt/FU1aIQUUUUwCiiigAooooAKKKKACii&#10;igAooooAKKKKACiiigAooooAKKKKACiiigAooooAKKKKACiiigAooooAKKKKACiiisgCiiitQCii&#10;igAooooAKKKKACiiigAooooAKKKKACiiigAooooAKKKKACvD/wBtVJZv2bvGCxS+TK9r99F+5XuF&#10;cp8Tvhvovxd8C6n4S8QxTvo+pReVOlvL5T7P9+sKhrTlyy948isPCHjz4ceK/Cuq+J/ipqHj7Spb&#10;z7P/AGdfaPYWSW+63l/0jfBEr/Iit8n+1Xh91461fx/e/EXxHB8KviHrU+s3DxaFqmlWNm9pbywW&#10;/wBl3/NdLv8A3sW/5kevY/hb/wAE+fhH8GtU1nUfDVnq0Nxq+kz6LdfaNReX/RZ9vm/8C+WvorRt&#10;Kg0TS7XT7bd9ntYlii3/AN2o9mZR91nylrvxX8S/GDw/8JPF3gXTNNj1+81qdIrHxHJLb26bbLUk&#10;fzWiWVvuJvrEt7/xd4z8ffEW8+JEek6D4o0Tw+9rbaNo8sssM8H73/TUeVVbY7Syxf8AbKvpfTvg&#10;14Z0nVrfU4Irn7XFqP8Aaq75/wDlv9i+y/8AoqqXj74A+E/iX4wsPEutQXb6rYWcthE8M+xPKlSV&#10;H+X/AHZXqLyUfh+Ir3XIqfBBJZv2b/BkUH/Hw/hmzSP/AHvskVYfwW8c+HvD3w08QLqepQW0uja1&#10;qianv/5YNLqt1s3/AO/XC+AP+Ca/wY+GnjrRPFuh2OsJq+k3a3ls8ups6eavP3a674n/ALE/wy+L&#10;XxG/4TjxBbak+vf37e+eJP8AVJF9z/cRK1qR55f4vwIj7seX+X/yY8duYdT8DfDf4GeP/Na20/Qd&#10;AlVonRfuz6fbwW6P/wADem+Ob2fwH4Q8L6q0/wBjvfiHoV5ayu6/cv7q3i+zon/bW4evrf4mfDjR&#10;fit4Qu/DWvrO+lXUtvLKlvL5T7opUlT5v9+JKzPGXwa8N+O9P8L2OqxXLweHLy11Cw8mfZtlgdHi&#10;3/3v9UtVzylLml/S6l/Z/rcs/BnR7nQfhH4M068ZnvoNJtUnd/8Anr5Sb/8Ax6vMv2k7mz0Tx/8A&#10;CzWtcX/iRQa7Ennf88p/KuNjv/s7N9en6l4G+3/EPw54hVtkWl6ZeWX3v+estk//ALa1t+KvDFj4&#10;z8Oahoepqz2V5F5U6I+x9tKX80SI+9HlkeD/ABZ8e654W+PHgix1rRfD1xol1HdNpN9b311/ace1&#10;ovN/dbVi/ji/iavjjxZ4ZbQfiD8OPi1pmiaXbf8ACR+P7Kw/t7UL6ddbvUS6dHils132cUW+1+Ro&#10;m3bFi/vNX3F8Av2Nfhx+zVqeq33gq21KG41JESf7deNP9zfs/wDRrVy9p/wTu+Dth4ofxBFY6t/a&#10;Dammr7/7RfZ9oV99KHutSNFyy92RjeGf2Z/Avxd+JvxD8R+KNMbUtVstYit7N/tUsX2dP7Ksv+eT&#10;pu/1sv3/AO/XMfDS/wBV+JE/hL4P6rcrc3fhC+dPEkqKqeasUXm27p/218r+7X1ppfhG28HnW7zR&#10;rZprvVLlbyeKWfarS+VFB/wH5Ikrz/4G/D/xLa+JfE/jjxrpVtoPiXWJfs66ZaX322KC1Xayfvdi&#10;bm3+b/DU0F7O3+Ff+BImtLmjL+9L/wAlNb9oO8ntfBWmRJ8lvPrujRTv/sNqtqmz/ge6vnX4x63/&#10;AMIJ+1Z/wkFtu2aJ4Ft5VRPnfY175H/tWvrX4keGZ/GHgrVdMs5VhvZVSW1d/uLPE6Sxf+PIlcNp&#10;HwL0zXGtNe8VW0qeK30OLQrx7S5/dPFFMkqMn93c0St/wLbWtOUqfNL7RMoxl7svhPFvBmiNZ2Hx&#10;L1fzW3+KPDdnr/zr86favtrVv/A34G+Cvh7+y7qWvWOmNDqXijwfBLrd89zL/pX+hO33N+1P9bL9&#10;zb96vdE+E2gJZy23lXHky6TBorfvf+XaDzfK/wCBfvXrN8WfD2e2+EcXgPwxAv8AZ8tnFoTNcS/N&#10;b2Wzynl/22SL+H+KiT5oy5Qp+5L3v5v0Qv7PE32n4M+F/l2RRQPbwf8AXKKV4ov/ABxEr0asHwN4&#10;YXwT4L0Lw/FL9pTS7GKy87bs3eUmzfW9QMKKKK1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sTxn4ts/A3hfU9fvop5rWwi82VLdN7/wDAK26yfE/hXSvGekS6VrljFqWny/et5vuPWEubl90q&#10;P948h/Zs/a88H/tTaffX3hLTNasIbWWWKRdYgiicsqxf88pZf+eqV6J4c+JeneKfGvi7wxZwXaah&#10;4alt4byWVF8pmlt0nTyvm/uSrXh954S8Ra3+1bquoahPD4Z1a/8AA0+iabNpsj3qxI1x5q3DSskW&#10;2VW3futjfdT9783yz/steB9P+HXxh+NOiaZFHHFFf6a7sq7PNlfT7d5Zf+Bu7t/wOqhKNSXu/wAp&#10;c6fLGUuY+kb+/i02zluZdzon9ysD4c+PNP8Aib4J0vxPpUVzbafqMXnQJdqqSqn+1tZqv+LP+Reu&#10;/wDgH/odfLPwQ8Varo/hz9nLSrO+kttM1SC9S8t0+5Lttbh03/8AA0Ss6b55Sj6fr/kQ4+7zH054&#10;y8bWXgi0sp76KaZL28tbKL7Oqt+9nuIoE/i+7vlStx5lSLzf4K+P7DxxqvjJPGcWpaq2qppHxPst&#10;PtUZt32eJNXsv3VfRPxU+Gtj8VvC1joerss+gm4We/0+WLcl9EqPsif5v4ZfKl/7ZVgqjUJS/l/y&#10;Rco8tSMShqXx50DSfginxRms9Sbw++nwakLZI4vtflS+Vs+Xft3/AL1f4q534Jftb+Efjz8L9d8d&#10;eHtM1q00fRo5JZ4tRgiS4cRKzPsVZXX+H+9Xk114R1PV/wBkH4XX+laXPr0Wj6JpNxLolpE0txeL&#10;ssn/AHSqv318rfU3w38a2nx5+PGptf8AgHxH4W0q/wBK+z32leLtO+xXdxtV9nmxf3fnbb8/8db/&#10;ABVJQf8A27917/oYyfLTjL+t7Ho/7PX7Yvgz9pHxb4s8N+F9N12wvfDR2Xj6tDBHFL87xfujHK/9&#10;z/ZrK+F37dngP4s/GC6+G+j6P4kttdtYPtT3N9Bbpb7P3X8aXDt/y1T+Gr2vW7eF/jP4MttY0rT9&#10;H8MRaZdeHdDTTLx7pp0ll0/5bhWii8jb9nVVRGl3b2+7t+bH+N3hiPwTF8Nre00ex0TwB4d8QxX8&#10;UtjcNLcCXyrj5PIZFRI/3sreb5v935fm+Wqa96PMEpfFH/t4+maKKK3AKKKKBhRRRQAUUUUAFFFF&#10;ABRRRQAUUUUAFFFFABRRRQAUUUUAFFFFABRRRQAUUUUAFFFFABRRRQAUUUUAFFFFABRRRQAUUUUA&#10;FFFFABRRRQAUUUUAFFFFABRRRQAUUUUAFFFFABRRRQAUUUUAFFFFABRRRQAUUUUAFFFFABXOeP8A&#10;wZB4/wDCV7oc93c2CXSfLd2krI8X+1XR0VnL3ijyb4b/AAW1rwr4vfxN4t8fX/j7W1tmsoLi9061&#10;svKi37tm2BEX+/8A9910vhL4Y2vhPx54z8UR301zceJbiCWW3Zfki8q3ig+X/v1XaUVEYcvwgeVf&#10;Fv4Nan8Rb601LQfHGo+B9Zt1SH7XY20V0ksX73915U+6L7z/AHtm75axfEv7Mlnd+GfBmn+GfEd9&#10;4P1Pwlu/svVbSJJ3iVkeJ/3Uu9X3I7r8396vb6KI04w+EOaR4N8P/wBk/T/A+i6raP4ivdVu9X8S&#10;ReJ7y9uIIleW6W4t7h/kX5V3vb/w/wB+vc3h3weXU1FJxiuaP8wc3N7x5c/wKt0+Duj+BbPXtQsH&#10;0uztbSz1i3+WWLyPK2Pt+63+q/jrG8Jfs3/2TY+LJPEXi/U/FniXxHaraT69NHHZyxIiSpF5UUG2&#10;Jdnmv91a9qoqlG0pS/mJPFvBf7O97pOrQS+K/HOpeO9O06PytGsL60gtf7OXen/LWBVllbZFEu6V&#10;m+7WZoX7L2o2Fxp9jrXxH1nxJ4KsZfPtfDN7Z26okv8Af+1Kvnt9+X7z/wAf+yte+UUxcsQooorU&#10;YUUUUAFFFFABRRRQAUUUUAFFFFABRRRQAUUUUAFFFFABRRRQAUUUUAFFFFABRRRQAUUUUAFFFFAB&#10;RRRQAUUUUAFFFFABRRRQAUUUUAFFFFABRRRQAUUUUAFFFFABRRRQAUUUUAFFFFABRRRQAUUUUAFF&#10;FFABRRRQAUUUUAFFY/jH/kT9e/68Z/8A0U9eByeHddvviprOg6L4Q8PajoOleKNOs7qRNXZ7u20m&#10;XTfPnnmi+2bopftXlKqsvzRtu8px89ZylylH0pRXx9pfhj45zeJPAMN78IPDEGi3mm2Mnii4TUnL&#10;WN4+o+XexRf6fyqWf71fll+fjc/3a3dP8GfFSXRr+W8+F2gQ6kvhvW7m1ij1ByjazFesulW5/wBM&#10;/wBVLbbZXPHzfxxfdqPaByn1JRXjv/CstQ/4TP7L/wAIVYf8I7/wk32X7Z9sl83+xv7G837R/r/9&#10;b/aP+j/d/wBV/D/y0ry2z8K/GObw5aTXHwn8OJrL6HplxcW6X77V1OXUTFfwf8f/ANyKxxKvzfe/&#10;jb/V0e0DlPrSivjzV/DXxzi1jVI9P+EHhqTTItT8TRWckmovvls4LNG0GV/9P+/cXO+OUcfL/DF9&#10;6ug+GHgr4p6p4zsrfxx8LdA0nw4/9lefd2OoM8qebpE8upYH21/9VqKWsC/LzE7f63/Wqe0DlPqO&#10;ivmufwN8QB4IS5g+G+iv4n/sLw7cPYtqMoi/tGW6lXWoP+Pz7lvB5TxfN95vvy/dFDV/BnxSiOqf&#10;2f8AC3QZRGPE32PzL9/3vkbP7A3f6aP+Pj5/N9P+mVHtA5T6jor480jw18c5dY0uPUPhB4aj0yXU&#10;/DMV5JHqL74rOezdtelT/T/v29zsjiHPy/wy/eo0vwz8cpvh5b3d98IfDMPi9/DV/dSaempv5C6w&#10;t+i2lr/x/wD+qez3St8/3/41+5R7UOU+w6K+W9f8F/FO31jxLFpHwv0C402D+3f7Ilm1Bt9z5Vna&#10;vpPm/wCm/wDLxcveRSZ2/LEn+q+8y6h4M+KSavYR2nwt0F9MbxLolpdStfuXXR5bJX1W4H+m/wCt&#10;iud8Sdcr/BL96j2gcp9R0V8P/wBh/tKf8If9p/4Uj4Q/4SL/AIRr7V9j/tJvK/tj+2fK+z5/tL/V&#10;f2Z/pH3v9Zxvz+7r0y78D/EJfE93Bb/DbRZNFTXdTt4LiS+lDtp0em+bp85/0z78t9+6b5fudVT7&#10;9HtA5T6Uor570nwB4wl0bSZNQ+H2lQ6lJpnhmW8hjvpdkd5cXjrr0S/6V923ttksXX5ifml+7XAf&#10;EDwx8c9PuPEa+EPhD4a1S3g026l0h7zUnT7ReLrjQW8T/wCnphW0nZcfw/vf4h/qqPaByn2HRXyX&#10;aeFPjFJ42e1m+FHhuPwz/bniKBL1dRfzf7NitUbRbjH2/wC/cTmVJfl+6o+SL7x0dI8GfFOX+yzq&#10;Hwt0GIOPDJvfLv3Hl+fv/t/b/pp/49/k8r/2rR7QOU+o6K+e9W8AeMItG1aTT/h9pU2pR6Z4mls4&#10;ZL6XZJeW94i6DE3+lfduLbfLL0+YD5ovu0ar8PfGEPxEuLTT/h9pEvhFfEthaxajJfS/aG0dtPZ7&#10;q4P+lf61LzbEvy/c/gb71HtA5T6Eor4++HvhX46al5o8YfB7wxpX/Ez8PxIbTUmf/Q5f+QvL/wAf&#10;7/Nb/wDLL/0GWt3T/BnxUl0a/lvPhdoEOpL4b1u5tYo9Qco2sxXrLpVuf9M/1Utttlc8fN/HF92j&#10;2gcp9SUV4Rq/w58QW/iaODTfAumXWjDxfBYtcTX0u7+wP7OWWW6/4+v9at8ZIgNv3P8Alkfv15pq&#10;nhn45Q/Dy4u7H4Q+GZvF6eGrC6j099TfyG1hr91u7X/j/wD9UlntlX5/v/xt9yj2gcp9hUV8eav4&#10;a+OcWsapHp/wg8NSaZFqfiaKykk1F98tnBZo2gyv/p/37i53xyjj5f4YvvV6b4S+HXiG70fwLLr/&#10;AIH0ywv725t18SxQXspSxh/shpZmixdNyuo7YP4/3Z7/AOso9oHKe7UV8t6h4M+KkWj6fLZ/C3QJ&#10;tSbw3olzdRSag4RdZlvVXVbcf6Z/qorbdKh5+b+OX7tUfFPhT4wW16q6J8J/Dt3b/avE6bpdSYfu&#10;oIXOgN/x/LzcS7Vl9O/kUe0DlPrKivjzSPDXxzl1jS49Q+EHhqPTJdT8MxXskeovvis57N216VP9&#10;P+/b3OyOIc/L/DL96tC98KfGOHw5dzW/wn8OvrKaHqdxb276g+1tTi1ERWFuf9P+5LY5lf5vvfxr&#10;/q6PaByn1nRXz18T/AHjTSdWvI/BHw90fWNNXTNVlglvb6RHa8isrdtNiObpPlluXuom9ERfmj+8&#10;3IXHhT4xR+N0tYfhR4bk8M/254dge9bUX87+zZbV21qfH2/79vP5SRfL91j8kv3qPaByn1pRXxXo&#10;2gftCT+F5J9T+DXhW11pPCVxdLbw6kxX+3f7SaKK0P8AxMv9U1iIpSd33j/rf+WdeoaX8PvGEvxD&#10;t7TUPh7pEfhFvEt/ay6jHev9oXR109Xtbgf6V/rXvN8TfL9z+BfvUe0DlPoSivnvSfAHjCXRtJk1&#10;D4faVDqUmmeGZbyGO+l2R3lxeOuvRL/pX3be22SxdfmJ+aX7tcB8QPDHxz0+48Rr4Q+EPhrVLeDT&#10;bqXSHvNSdPtF4uuNBbxP/p6YVtJ2XH8P73+If6qj2gcp9h0V8uaf4M+KT6xfR3nwv0FdMXxLrVpa&#10;yrfuHbR4rNn0q4P+m/62W52RP/s/wRfeq94W8DfEO+td2u/DjRLO4Nt4WYRw6hKR508q/wDCQJ/x&#10;+t/x7xbmj/vH/nvR7QOU+laK+e9W8AeMItG1aTT/AIfaVNqUemeJpbOGS+l2SXlveIugxN/pX3bi&#10;23yy9PmA+aL7tZ9p4H+ITeJ7SC4+G2ix6K+u6Zbz3Ed9KXXTpNN83UJx/pn34r790vy/c6K/36Pa&#10;Byn0pRXy5pHgz4py/wBlnUPhboMQceGTe+XfuPL8/f8A2/t/00/8e/yeV/7Vq/b+B/iCfBD3M/w3&#10;0VPE/wDYXiK4SxXUZTF/aMV1EujQf8fn3LiDzXl+b7y/fi+6T2gcp9KUV4Rq/wAOfEFv4mjg03wL&#10;pl1ow8XwWLXE19Lu/sD+zllluv8Aj6/1q3xkiA2/c/5ZH79eaap4Z+OUPw8uLux+EPhmbxenhqwu&#10;o9PfU38htYa/dbu1/wCP/wD1SWe2Vfn+/wDxt9yj2gcp9hUV8eav4a+OcWsapHp/wg8NSaZFqfia&#10;Kykk1F98tnBZo2gyv/p/37i53xyjj5f4YvvV7D/wrLUP+Ez+y/8ACFWH/CO/8JN9l+2fbJfN/sb+&#10;xvN+0f6//W/2j/o/3f8AVfw/8tKPaBynsVFfLeoeDPipFo+ny2fwt0CbUm8N6Jc3UUmoOEXWZb1V&#10;1W3H+mf6qK23Soefm/jl+7WBq/hr45xaxqken/CDw1JpkWp+JorKSTUX3y2cFmjaDK/+n/fuLnfH&#10;KOPl/hi+9R7QOU+w6K+TfC3hT4wXF6y638J/Dtpb/avCybotRY/up4UOvN/x/Nzby7li9e3n1e0/&#10;wZ8VJdGv5bz4XaBDqS+G9bubWKPUHKNrMV6y6Vbn/TP9VLbbZXPHzfxxfdo9oHKfUlFfLmr+DPin&#10;F/ah074W6DKFHiY2nmX7/vfI2f2Bu/00f8fHz+b6f9Mq5/SPDXxzl1jS49Q+EHhqPTJdT8MxXske&#10;ovvis57N216VP9P+/b3OyOIc/L/DL96j2gcp9h0V8e6X4Z+OU3w8t7u++EPhmHxe/hq/upNPTU38&#10;hdYW/RbS1/4//wDVPZ7pW+f7/wDGv3K9L0j4c+ILjxNJBqXgXTLXRj4vnsVuIb6Xd/YH9nNLFdf8&#10;fX+ta+EcRG37n/LIffo9oHKe70V813Hgf4gjwQlzB8N9FfxP/YXh24exbUZRF/aMt1Kuswf8fn3L&#10;eDyni+b7zffl+6PM/wCw/wBpT/hD/tP/AApHwh/wkX/CNfavsf8AaTeV/bH9s+V9nz/aX+q/sz/S&#10;Pvf6zjfn93R7QOU+4KK+a7vwP8Ql8T3cFv8ADbRZNFTXdTt4LiS+lDtp0em+bp85/wBM+/Lffum+&#10;X7nVU+/WhpPgDxhLo2kyah8PtKh1KTTPDMt5DHfS7I7y4vHXXol/0r7tvbbJYuvzE/NL92j2gcp9&#10;CUV81eKfA3xDsbXdoXw40S8uBbeKWMc2oSgedBK3/CPp/wAfq/8AHxFtaT+6f+eFYPjDwn8YrKN/&#10;+Ed+E/hy+ca7pNun2jUH/wCQdJYbtTn/AOP9fniuv3Sf7H8D/eo9oHKfWdFfLmkeDPinL/ZZ1D4W&#10;6DEHHhk3vl37jy/P3/2/t/00/wDHv8nlf+1a39W8AeMItG1aTT/h9pU2pR6Z4mls4ZL6XZJeW94i&#10;6DE3+lfduLbfLL0+YD5ovu0e0DlPoSivnvVfh74wh+Ilxaaf8PtIl8Ir4lsLWLUZL6X7Q2jtp7Pd&#10;XB/0r/WpebYl+X7n8Dfery/WdA/aEg8Lxz6Z8GvCt1rT+Ere6a3m1Jgv9u/2ksUtoP8AiZf6pbEy&#10;yg7vvD/W/wDLOj2gcp9qUV8eav4a+OcWsapHp/wg8NSaZFqfiaKykk1F98tnBZo2gyv/AKf9+4ud&#10;8co4+X+GL71ew/8ACstQ/wCEz+y/8IVYf8I7/wAJN9l+2fbJfN/sb+xvN+0f6/8A1v8AaP8Ao/3f&#10;9V/D/wAtKPaBynsVFfJll4U+Mc3hy0muPhP4dTWX0PTLi4t01B9q6nLqJiv7cf6f9yKxxKnzfe/j&#10;b/V1n6v4a+OcWsapHp/wg8NSaZFqfiaKykk1F98tnBZo2gyv/p/37i53xyjj5f4YvvUe0DlPsOiv&#10;k3wt4U+MFxesut/Cfw7aW/2rwsm6LUWP7qeFDrzf8fzc28u5YvXt59JN4U+MKadZtH8J/Dr3jW1w&#10;1xD/AGi+xJv7ciiiXP2/o2mNLcf9dVUf9MqPaByn1nRXy5q/gz4pxf2odO+FugyhR4mNp5l+/wC9&#10;8jZ/YG7/AE0f8fHz+b6f9Mq5/SPDXxzl1jS49Q+EHhqPTJdT8MxXskeovvis57N216VP9P8Av29z&#10;sjiHPy/wy/eo9oHKfYdFc9/wpfwd/wBAX/yZl/8Ai6KPaBylnxj/AMifr3/XjP8A+inr5W+Jfibx&#10;tJ+0z4n+Hngzxkvwy1HxFLZ6tH4pvfCtnsdYrOKD7FE0q/8AExZt3m+bv3ReU0X3Ur6p8Y/8ifr3&#10;/XjP/wCinr5t8Taj4V1b9o/x94I+I3hjT9O8OatBa3tn4lfXJ1luZ1gt4tm6KX/QW+eX5V8rfs3/&#10;ADb91Zy+KJcZcpteBviH8SfgXrfirRPi5qeo+P8AQtM0a68THx9Bocen2yQxFENl5UCGLzcLLL/r&#10;dx3D5a9a8XfHbwr4N07wVqOpT3Mdv4t1G10rTCkG7fPc/wCp3/3fumvkn4h6Bpng+T4oeDfhvrN5&#10;qPg67+HGqalLpcd5LqkKXu14vN+1StK27YkS+V5v+1s+apfjv420HW/CH7Lun6fqltfXsXjjw95t&#10;vbt5rx7dyvu/u/NSpyjUX/b3Ka+z5T6T8fftQeEvAfiXVPD8mneJNe1zTnjW50/w9pEt/cRI8KSr&#10;Lsi+byv3qJu/vttrKg/bK+Hl7c6VJZvrF9ot9sX/AISC0095dJt5XbYsU94v7qKX7nyM3/LWL++t&#10;afgCzt2+O/xNnaCJ7j7VFF52359n9n2HyV873NjBZ/8ABPJPIgjh36jpDvsXZ839pWVJL4VLyMor&#10;mlyn0x8T/wBoXwv8MNc/sXUINY1TW2s0vYdN0TT5b25niZ3Q+VFF8zbPKd2/uqu6uVuv20/hxaaV&#10;Z6lJJrCWT71vrh9PcJo8qtsEV+f+XWVn3oqS7dzIy1NotlBc/tA2E80Uc00XhTTSkrruddz6lvr5&#10;/wD2jbG2tv2QfjpLBbRQyzeIX3ukf3/+Kif71XGPve9/WtjKlL2lSNP+aSj+Fz6o+KX7QGg/C3WL&#10;DTJ9J8SeI9Turf7V9l8L6RLqktvF/A8qRfMqvsl2/wB7ypf7tZ9/+1F4H074dWPjSee+GmXV4mnf&#10;ZPsv+nRXTNs+zywffWXf8vl/e3V594/8Z63qPjuy8LaT4xtfhqkfh+yu5fEcsFnLcTvK10PKVLpP&#10;m2fZ/wCD/n6b/ZrwLw5I0/ww0mzvtX/4SC9i+NMXn6g0EUX2rdq6fvdkS+V8/wB/5PkqIw5v68zZ&#10;6O39bXPtfwF8cNB+IbzxWtlr2kSxWz3nla3pktk8kSsPnXzMbl+Zf++1rovAHxA034leErLxHpAu&#10;I9PuzII1u4Wil+SRozlT0+ZDXgf7Wut6h4Ls/Bt3oytFPrq3HhFDFF/HeLB5X/pP/u19J6HodnoF&#10;hFY2US29rFu2RJ0Xc27+tKMUoy5v5v6/Qz5pc0f5TXHSlpKWmWFFFFABRRRQAUUUUAFFFFABRRRQ&#10;AUUUUAFFFFABRRRQAUUUUAFFFFABRRRQAUUUUAFFFFABRRRQAUUUUAFFFFABRRRQAUUUUAFFFFAB&#10;RRRQAUUUUAFFFFABRRRQAUUUUAFFFFABRRRQAUUUUAFFFFABRRRQAUUUUAFFFFAHH+Mf+RP13/rx&#10;n/8ART14nrmjaZ4l8eeLV8TeFfh14v8ACmq6/p08L38tn5q2q6b5Ut5cK6P9olil/dIrY/dN975a&#10;7n9pi+uNL/Zx+Kl9azS2l1a+FdWmguIH2tFKlnLsdW/haviP/h278Sf+jovFf/gHc/8AyfXQqcqp&#10;jzcnxn1J4K1hfBC6VpHh/wCEnw68L6HqdtFNri6L4ks7eK2nluFini8qK1X7Rst1WXedu/Z5f+1U&#10;WiaD4Q0dJdQsvg58MNL1KG3vNWgFrqFgjnU4pv8AQk8xbf5fNj/e+f8A8ss7drfer5j/AOHb3xL/&#10;AOjo/FX/AIC3X/yfSf8ADtz4lf8AR0fiv/wDuv8A5Pq/q1Qft6fc+7Lbxnp1l4nu5oLHw7DDd6t5&#10;dxqq6xAs0tr9gVvtTLs+ZvPRLbyt33VWTd/BXDx+KHuPBcOjTfDjwKlibSzuH0E+I7VrRLr7Z+9i&#10;2/Z9pEUSpOsu35n+Xan3q+S/+HbnxJ/6Oj8V/wDgHdf/ACfR/wAO3PiV/wBHR+K//AO6/wDk+o+r&#10;1f5Re2gfXNz8TNestaubqz8B+EDLFLf2Nvf/APCX28cstrBFu03/AJd8r9ollkTys/uOX/ebttGk&#10;6/F4sEuheKfAHgaz8MajLaSX6vr1tewzSyW8t1cu9uYFWVorzyos5/e+a0vy7dh+Rv8Ah258Sv8A&#10;o6PxX/4B3X/yfR/w7c+JP/R0fiz/AMBLr/5Pp/Vqoe0pRPrLxjb+GfH2kWN94m+Gfw88UaxY2Gnt&#10;bWmsalZ3XkTyykX1vHLLbtsSBFV1cY837u2LbuqET6To1m9lpXww+HqWNrPf3dpbw61ZwxefbOra&#10;ZKF+z/I9w2fm/wCWG3/lpXyj/wAO3fiV/wBHR+K//AO5/wDk+j/h278Sv+jo/Ff/AIB3P/yfVfVq&#10;oe1pn0N4s1Tx18QfHnhG61nTvC1t4U0rVdJvV02LxRA7xTNEjXVx5mz5vsrrLEsW39/5+/dFs2t6&#10;RYfGjxe+gJcXPhTwxBrH9mzzvp6+M4nRb1Z9sVr5v2f7rxfvfN2/L9za33q+M/8Ah258Sf8Ao6Px&#10;X/4B3X/yfR/w7c+JP/R0fiv/AMA7r/5Po+rVOXlD2tM+2774wa/De6nFaaJ4dvLeH7f9jmbxZFEb&#10;kRxRNab1MX7vz5Wmib73leVu+fftVLn4v+Ilv7aOPQfDc1u2p2FvJOfFsSlLOWLdd3GzyvmaCX90&#10;sX/LX725Pu18Sf8ADt/4l/8AR0fir/wFuf8A5Po/4du/En/o6LxX/wCAd1/8n0/qlUPbQ7n15/wv&#10;b4hf2J9o/wCED8K/2l/Zv2j7F/wn0G37Z9t8r7L5n2f7v2b/AEjzf737rb/HXSSfFjVl1OWFNI8P&#10;SWS31zGlyPE8W5rZLffb3GzyuGln/deV/D/rNzfdr4e/4du/En/o6LxX/wCAdz/8n0f8O3fiT/0d&#10;F4r/APAO5/8Ak+l9WqD9tDufdVj8VL6W0tZZ7LQLedrbS3nhXxLFII5pZWW/i3eX832eL94j/wDL&#10;f7uIvvVg+IfjR4tspdUTSfCXhrVI4baWW0d/GsVv9pm+3+UkTfuG8vfa4ud/O1v3X/TSvjT/AIdu&#10;/En/AKOi8V/+Ad1/8n0f8O3fiT/0dF4r/wDAO6/+T6f1SqHtoH2rD8YvE7a4IG8N+GU0z7bqMQvv&#10;+Exid/s0cSvZT+V5H3p33o0W791s3bpM8WbH4u69MLQXOheHIPM/szz/AC/FsT+V5v8Ax/8A/LIb&#10;vs/8P/Pf/plXxD/w7d+JP/R0Xiv/AMA7r/5Po/4du/En/o6LxX/4B3X/AMn0fVKoe2gfdN98VL6K&#10;0upYLLQLidbbVHghbxLFGJJopVWwi3eX8v2iL94z/wDLD7uJfvUtx8VdRh8QvawWHh+fSF1OC3XU&#10;X8SxRu1m0G6W68ryvvJL+68rd833ty/dr4V/4du/En/o6LxX/wCAd1/8n0f8O3fiT/0dF4r/APAO&#10;6/8Ak+j6pVD20D7O0D40+Mr8v/a/hLwxpAFzpyL5PjSKfMMv/H7L/qF/49/4V/5a/wCxV6L4va/J&#10;ZXEsuh+HYrlNNvZ4oV8WQsGvI5dtpa7/ACvlWeLEjS/8svu7X+9XxH/w7d+JP/R0Xiv/AMA7r/5P&#10;o/4du/En/o6LxX/4B3X/AMn0fVKoe2gfd978TLiPVFit4NCubL+2Y7U3L+IYlf7B9lV3vNm37yz7&#10;ovI/2fN3D7tc5e/GnxemgS3Nv4T8MTax/ZkE66c/jOJI3vWuGWW1837P91Ih5vm7fm+5sX71fGf/&#10;AA7d+JP/AEdF4r/8A7r/AOT6P+HbvxJ/6Oi8V/8AgHdf/J9H1SqHtoH2ZcfGjxhBd3KW/hLwzcW8&#10;d1qcUMr+Nok82GKINYS7fIO37RLmJl/5Yfe/e/drpNH+KF1c2WhyalbaDYT3Uka6nEniKKb7Cn2P&#10;zXdW2fvdtz+4/h+U+b/s18H/APDt34k/9HReK/8AwDuv/k+j/h278Sf+jovFf/gHdf8AyfR9Uqh7&#10;aB9uTfF7X47K3li0Pw7LcvptlPLC/iyFQt5JLtu7Xf5XzLBFmRZf+Wv3dqfeqHU/jN4ptpdll4Z8&#10;NXyebqi728YQxfJCn+gN/qP+Xp/kb/nh/wBNK+Kf+HbvxJ/6Oi8V/wDgHdf/ACfR/wAO3fiT/wBH&#10;ReK//AO6/wDk+j6pVD20D7Mt/jR4wnu7ZLjwl4Zt7eS60yKaVPG0TeVDLEWv5dvkDd9nl/dKv/Lf&#10;737r7tSv8ZvFA0qWWPw14Ze8WxupUtj4wiCvdLdeXbwb/s/CywfvfNx8v3Nrfer4u/4du/En/o6L&#10;xX/4B3X/AMn0f8O3fiT/ANHReK//AADuv/k+j6pVD20D7o8U/FXUNPv5V0Ow0DWrZLW8eOabxLFa&#10;+ZLHFE1vFt2N/rZWki3/APLLyt3zb9tZk3xi8TrrhgXw34ZfTPtunRG+/wCExiR/s0kTPez+V5H3&#10;oH2IsW797v3bo8c/FX/Dt34k/wDR0Xiv/wAA7r/5Po/4du/En/o6LxX/AOAd1/8AJ9H1SqHtoH2F&#10;p3xu8bz6Y09z4L8MW15/ZEl2lsvjiBka/wDtTKlpu+z/AHGg2y+f6vs2fxV1Fv8AFXUZvESWs9h4&#10;fg0htTnt21FPEsTutmsG6K68ryvvPL+68rd8v3tzfdr4V/4du/En/o6LxX/4B3X/AMn0f8O3fiT/&#10;ANHReK//AADuv/k+j6pVD20D7psfipfS2lrLPZaBbztbaW88K+JYpBHNLKy38W7y/m+zxfvEf/lv&#10;93EX3qwfEPxo8W2UuqJpPhLw1qkcNtLLaO/jWK3+0zfb/KSJv3DeXvtcXO/na37r/ppXxp/w7d+J&#10;P/R0Xiv/AMA7r/5Po/4du/En/o6LxX/4B3X/AMn0fVKoe2gfbdt8X/ETX9zHJoPhuG3XU7+3jmHi&#10;2Ji9nFFutLgp5XytPL+6aL/ll97c/wB2rGl/FvWbqMNfaR4ds5fL0xiieKYpfmlb/T0/1X/Lqnzr&#10;/wA9/wDplXw5/wAO3fiT/wBHReK//AO6/wDk+j/h278Sf+jovFf/AIB3X/yfR9Uqh7aB9033xUvo&#10;rS6lgstAuJ1ttUeCFvEsUYkmilVbCLd5fy/aIv3jP/yw+7iX71Vo/ixqzanFC+keHo7Jr62je5Pi&#10;eLcts9vvuLjZ5XLRT/uvK/i/1m5fu18P/wDDt34k/wDR0Xiv/wAA7r/5Po/4du/En/o6LxX/AOAd&#10;1/8AJ9H1SqHtoH29Y/F3XphaC50Lw5B5n9mef5fi2J/K83/j/wD+WQ3fZ/4f+e//AEyqVPizq8mh&#10;m4l0nw8mpfYtRlNkPFMTJ9qimVbKDzfK+7cJvdn2/uiu3bJ1r4c/4du/En/o6LxX/wCAd1/8n0f8&#10;O3fiT/0dF4r/APAO6/8Ak+j6pVD20D7vvfiZcR6osVvBoVzZf2zHam5fxDEr/YPsqu95s2/eWfdF&#10;5H+z5u4fdrnL340+L00CW5t/CfhibWP7MgnXTn8ZxJG961wyy2vm/Z/upEPN83b833Ni/er4z/4d&#10;u/En/o6LxX/4B3X/AMn0f8O3fiT/ANHReK//AADuv/k+j6pVD20D7MuPjR4wgu7lLfwl4ZuLeO61&#10;OKGV/G0SebDFEGsJdvkHb9olzEy/8sPvfvfu11//AAsz/iceRnRf7N/tP7P9t/tyLf8AY/sXm/aP&#10;K2/f+1fuPK/ufvd38FfAn/Dt34k/9HReK/8AwDuv/k+j/h278Sf+jovFf/gHdf8AyfR9Uqh7aB9u&#10;TfF7X47K3li0Pw7LcvptlPLC/iyFQt5JLtu7Xf5XzLBFmRZf+Wv3dqferPuPjR4wgu7lLfwl4ZuL&#10;eO61OKGV/G0SebDFEGsJdvkHb9olzEy/8sPvfvfu18Z/8O3fiT/0dF4r/wDAO6/+T6P+HbvxJ/6O&#10;i8V/+Ad1/wDJ9H1SqHtoH2tpnxm8U3Muy+8M+GrFPN0td6+MIZfkmT/T2/1H/Lq+UX/nv/0z6VNF&#10;8XtfksriWXQ/DsVymm3s8UK+LIWDXkcu20td/lfKs8WJGl/5Zfd2v96viP8A4du/En/o6LxX/wCA&#10;d1/8n0f8O3fiT/0dF4r/APAO6/8Ak+j6pVD20D7evvi7r0IuxbaF4cn8v+0/I8zxbEnm+V/x4f8A&#10;LI7ftH8X/PD/AKa1m2/xo8YT3dslx4S8M29vJdaZFNKnjaJvKhliLX8u3yBu+zy/ulX/AJb/AHv3&#10;X3a+M/8Ah278Sf8Ao6LxX/4B3X/yfR/w7d+JP/R0Xiv/AMA7r/5Po+qVQ9tA+zLL40+Ln0CK5uPC&#10;fhiHWP7MnnbTk8ZxPGl6twqxWvm/Z/uvEfN83b8v3Njfero7L4mXEmqNFcQaFbWX9syWouY/EMTP&#10;9g+ys6Xmzb95p9sXkf7Xm7j92vhD/h278Sf+jovFf/gHdf8AyfR/w7d+JP8A0dF4r/8AAO6/+T6P&#10;qlUPbQPuN/izq8ehi4i0nw8+pfYtOlFkfFMSobqWZlvYPN8r7tumx1fb+93bdsfWuY/4Xv8AEL+x&#10;PP8A+ED8K/2l/Zv2j7F/wn0G37Z9t8r7L5n2f7v2b/SPN/vfutv8dfIf/Dt34k/9HReK/wDwDuv/&#10;AJPo/wCHbvxJ/wCjovFf/gHdf/J9H1SqHtoH3BJ8WNWXU5YV0jw9JZLfXMaXQ8Txbmtkt99vcbPK&#10;4aWf915X8P8ArNzfdqzY/FO+ltLWWey0C3na20t54V8SxSCOaWVlv4t3l/N9ni/eI/8Ay3+7iL71&#10;fCv/AA7d+JP/AEdF4r/8A7n/AOT6P+HbvxJ/6Oi8V/8AgHc//J9L6tVD20O59yap8W9ZtYy1jpHh&#10;28l8vU2CP4pii+aJv9AT/Vf8vSfO3/PD/prWfqvxj8UWqsbDwz4avn+32cS7/GEUX+iyQbri4/1H&#10;3opf3Yi/5afe3L92viz/AIdu/En/AKOi8V/+Ad1/8n0f8O3fiT/0dF4r/wDAO6/+T6f1SqHtoH29&#10;Y/F3XphaC50Lw5B5n9mef5fi2J/K83/j/wD+WQ3fZ/4f+e//AEyq3ffFS+itLqWCy0C4nW21R4IW&#10;8SxRiSaKVVsIt3l/L9oi/eM//LD7uJfvV8Lf8O3fiT/0dF4r/wDAO6/+T6P+HbvxJ/6Oi8V/+Ad1&#10;/wDJ9H1SqHtoH3VcfFXUYfEL2sFh4fn0hdTgt11F/EsUbtZtBuluvK8r7yS/uvK3fN97cv3a5jUf&#10;jd43g0xZ7bwX4Yubz+yI7t7ZvHECot/9pVXtN32f7iwbpfP9U2bP4q+PP+HbvxJ/6Oi8V/8AgHdf&#10;/J9H/Dt34k/9HReK/wDwDuv/AJPo+qVQ9tA+zLj40eMILu5S38JeGbi3jutTihlfxtEnmwxRBrCX&#10;b5B2/aJcxMv/ACw+9+9+7XX/APCzP+Jx5GdF/s3+0/s/23+3It/2P7F5v2jytv3/ALV+48r+5+93&#10;fwV8Cf8ADt34k/8AR0Xiv/wDuv8A5Po/4du/En/o6LxX/wCAd1/8n0fVKoe2gfaMfxm8UHS4pZPD&#10;XhlLxrG1le2HjCLal0115dxBv+z8rFB+983Hz/c2r96orj40eMILu5S38JeGbi3jutTihlfxtEnm&#10;wxRBrCXb5B2/aJcxMv8Ayw+9+9+7Xxn/AMO3fiT/ANHReK//AADuv/k+j/h278Sf+jovFf8A4B3X&#10;/wAn0fVKoe2gfa2mfGbxTcy7L7wz4asU83S13r4whl+SZP8AT2/1H/Lq+UX/AJ7/APTPpTJPjF4o&#10;W1hceGvDLztHIzQjxjHhW+2pEibvI+bdbb7jP95PK/i318Wf8O3fiT/0dF4r/wDAO6/+T6P+Hbvx&#10;J/6Oi8V/+Ad1/wDJ9H1SqHtoH29ffF3XoRdi20Lw5P5f9p+R5ni2JPN8r/jw/wCWR2/aP4v+eH/T&#10;Ws23+NHjCe7tkuPCXhm3t5LrTIppU8bRN5UMsRa/l2+QN32eX90q/wDLf737r7tfGf8Aw7d+JP8A&#10;0dF4r/8AAO6/+T6P+HbvxJ/6Oi8V/wDgHdf/ACfR9Uqh7aB+j/8AwnXh3/oYdK/8DIv/AIqivzg/&#10;4du/En/o6LxX/wCAd1/8n0UfVKoe1h3Ptb9qf/k2D4wf9ifrP/pFLXCfGL416l4E1XT/AA54M8It&#10;8QfHF0v2r+wU1FbDZZL8j3H2iVHi/wBa8S7P+mtdx+1P/wAmwfGD/sT9Z/8ASKWvOviX4M0fxz8S&#10;7T/hH/FU/hX4oabpzSwXaWsssX2XfFv82LeiyrueL5N9a0eb7JjU5ftEXwy/aNk1rUtW0P4keHIP&#10;hZ4qsLaXUpNJvtVW9T+zV2J9r+1Kixbd3mp9/wD5ZV6ff+NPD2lW+mT32vabZxapLFb2D3F5FEl1&#10;LL/qoovm+Zn/ALiV8jfGK58U+H0+JHhrxpb6P4p1eXwDqN7b+NrXSotOuUt/nT7F5W6Vtu9JZd/m&#10;7fn+5Vz4/f8AIh/s1f8AY4aD/wCgS1305RqmfsOU+nfE/wAWfA/gppU8Q+M9A0F4nWJk1PVYLfa7&#10;JvVPnf7235qbN8XvAdvrNlpMnjXw8uq30Xm21k2qwfaJ0+b54ot+5vut/wB815FbfCPwn8RfjZ8R&#10;Z/E+jWniCFJ4IorTU4FuLdW+xWX71YpU2+b8zLv/ALrNXiKfD7Q9K/ZD0/xn9kW88X2t/p32XxDf&#10;fvdQt4nvbdHiiuH/AHqxbGl+Tf8A8tX/AL1Zxcub3v6uZRjGfw/4T7V8T/Efwl4JV/8AhI/FWiaD&#10;5USyv/aeoxW+1Gfaj/M/975apP8AGDwFGulM3jbw7s1RWl05v7Vg/wBMVfmd4vn/AHv/AACvJde+&#10;Hug/E7452X/CT6fBrdonhmwdrG9VJbSXc+of62JvlbYyIy/7VeDfGb4b6D4Y/Zs+KGtWNts1PRta&#10;e30e4/j0mL+15YHisv8AngrxfKyRbflRK0jzc3vf1rYzpx9rL2cf8P4XPt7xh8TvB3w6+y/8JZ4s&#10;0Tww91v8j+2dRitfN2/f2+a6bvvpTpviL4TtvD9vr0vijRodCuNnkao+oxJaS7vubJd+1q8A+Ok2&#10;i634i0mKP4YWXxl8Zf2LFcf2DrF5b29vaxM8v72L7VE0SvLsuN2z5v8ARYv9ivGNNFz4m+COgaXr&#10;Oktods3xSi0yTw+LlbiGxt/7SRPsSMvy+VEn7r5fl+WojKV5RNvZRXKfdHhv4ieFfGfnf2D4m0fW&#10;/KXfL/Z1/FcbP4fm2vWhoevaZ4n06LUNI1C01XT5v9Vd2U6yxN8237y186/EiHQ/2dfsV54a0Wx0&#10;eLVtCv7JUtIFiSW9/wBH+z79qfe/1vz/AO29e6/DrwTY/Drwhp/h7T4lS1tfN2Ii7Pvyu3/s9aU3&#10;KUXzf1/Whzzl8PKdNRRRW4gooooAKKKKACiiigAooooAKKKKACiiigAooooAKKKKACiiigAooooA&#10;KKKKACiiigAooooAKKKKACiiigAooooAKKKKACiiigAooooAKKKKACiiigAooooAKKKKACiiigAo&#10;oooAKKKKACiiigAooooAKKKKACiiigAooooAwv2qP+TX/jB/2J+rf+kUtcr8YvgXpHxigsXn1fW/&#10;CesWUu+LXvC1yllqaxfP+6+0bHbyvn3bP7yJXT/tT/8AJr/xg/7E/Wf/AEilr1z+y7P/AJ9oP+/S&#10;14UasYfEerKMpfCfMPgX9mLw54O0zW4dQ1vxD441DV7OfTZ9Y8XXcWpXqWsqJvt0leL/AFXybvK+&#10;7ud65bTv2H/DFnqOiXl3418da8mh6tBq+nW+s6rFcRWssT70iiTyvli/2Fr7H/suz/59YP8Av0tO&#10;/syy/wCfOD/v2tarFRjLm5TL2Uv5jx7R/A1jonibW9cgluXu9XlWWdHZNi7Yoovk+T+7bp/4/XJX&#10;P7Pfhyb4Sr8O3vtU/sRJYJftHmxfaN8UsUqfP5W370SfwV9Gf2VZ/wDPrB/37Wk/sqz/AOfWH/v2&#10;tP6zH+UzjQlD4Txyz+Hun2fitNeWe5+1rYwabsdl2eVF5uz+D73+kP8A+OVynjL9nXw745+HfiXw&#10;dfX2qQ6V4hvPtt1LbSxJKr/avtXyfutv+tf+792vo/8Asqz/AOfWD/v2tJ/ZVn/z6w/9+1qvrcf5&#10;QjRlCXNE+Yvib+zJpXxH1fTdTg8ZeM/BV7a2a2UsvhHVlsPtkSs7J9o/dN5uzfL/AN/W/v1T0T9k&#10;jwroOiWOmJrXiK8S112DxF9ou7mKWWW6il8396/lfNvb738VfVX9l2f/AD6wf9+lo/suz/59YP8A&#10;v2tTHFxj9kv2Mj5e+MHgLV/iX4m8D6R/wjy/2FoOsWutPrNxPA6fuNn7pIt+7c/my/Ps/wCWX+5X&#10;std3/ZVn/wA+sH/ftaX+yrP/AJ9YP+/a0RxpHsJHB0V339l2f/PpB/36Wk/suz/59YP+/S1f17+6&#10;H1Y4Kiu+/suz/wCfSD/v0tH9l2f/AD6Qf9+lo+vf3Q+rHA0V339l2f8Az6Qf9+lo/suz/wCfSD/v&#10;0tH17+6H1Y4Giu+/suz/AOfSD/v0tH9l2f8Az6Qf9+lo+vf3Q+rHA0V339l2f/PpB/36Wj+y7P8A&#10;59IP+/S0fXv7ofVjgaK77+y7P/n0g/79LR/Zdn/z6Qf9+lo+vf3Q+rHA0V339l2f/PpB/wB+lo/s&#10;uz/59IP+/S0fXv7ofVjgaK77+y7P/n0g/wC/S0f2XZ/8+kH/AH6Wj69/dD6scDRXff2XZ/8APpB/&#10;36Wj+y7P/n0g/wC/S0fXv7ofVjgaK77+y7P/AJ9IP+/S0f2XZ/8APpB/36Wj69/dD6scDRXff2XZ&#10;/wDPpB/36Wj+y7P/AJ9IP+/S0fXv7ofVjgaK77+y7P8A59IP+/S0f2XZ/wDPpB/36Wj69/dD6scD&#10;RXff2XZ/8+kH/fpaP7Ls/wDn0g/79LR9e/uh9WOBorvv7Ls/+fSD/v0tH9l2f/PpB/36Wj69/dD6&#10;scDRXff2XZ/8+kH/AH6Wj+y7P/n0g/79LR9e/uh9WOBorvv7Ls/+fSD/AL9LR/Zdn/z6Qf8AfpaP&#10;r390PqxwNFd9/Zdn/wA+kH/fpaP7Ls/+fSD/AL9LR9e/uh9WOBorvv7Ls/8An0g/79LR/Zdn/wA+&#10;kH/fpaPr390PqxwNFd9/Zdn/AM+kH/fpaP7Ls/8An0g/79LR9e/uh9WOBorvv7Ls/wDn0g/79LR/&#10;Zdn/AM+kH/fpaPr390PqxwNFd9/Zdn/z6Qf9+lo/suz/AOfSD/v0tH17+6H1Y4Giu+/suz/59IP+&#10;/S0f2XZ/8+kH/fpaPr390PqxwNFd9/Zdn/z6Qf8AfpaP7Ls/+fSD/v0tH17+6H1Y4Giu+/suz/59&#10;IP8Av0tH9l2f/PpB/wB+lo+vf3Q+rHA0V339l2f/AD6Qf9+lo/suz/59IP8Av0tH17+6H1Y4Giu+&#10;/suz/wCfSD/v0tH9l2f/AD6Qf9+lo+vf3Q+rHA0V339l2f8Az6Qf9+lo/suz/wCfSD/v0tH17+6H&#10;1Y4Giu+/suz/AOfSD/v0tH9l2f8Az6Qf9+lo+vf3Q+rHA0V339l2f/PpB/36Wj+y7P8A59IP+/S0&#10;fXv7ofVjgaK77+y7P/n0g/79LR/Zdn/z6Qf9+lo+vf3Q+rHA0V339l2f/PpB/wB+lo/suz/59IP+&#10;/S0fXv7ofVjgaK77+y7P/n1g/wC/S0UfXv7o/qx5D+1V/wAmv/GD/sT9Z/8ASKWuC+Klj4j+IX7U&#10;ek+BbT4geKPBejf8IxPqrf8ACM3UETyypdW8XzebFL/DK1d7+1V/ya/8YP8AsT9Z/wDSKWvGfjh/&#10;wq7/AIbG0T/hbH/CI/2B/wAIfd+R/wAJp9l+yef9rtdmz7T8vmbPN/8AHq82fxxPQhtI9QTwjN+z&#10;f4e8S+P9X+JHj3xzp+k6PdXE2meIb21mi2Ivm70SK2ibzf3W0c/xtWJ4Y/bG/tXUvC8useA9U8P+&#10;GPFNzBY6L4gnvraeK8upZQiReVE7Sp0l+Z1Vf3X+2tch8S7v9nlPgd8Vrf4UT/DRNdfwlqjyxeDG&#10;04XRg+ztu3fZvm2bvK/HbWP+0b/yTv8AZY/7Hjw5/wCgS06ceaXvDVPmj957N8Tv2jdZ8I+NNQ8P&#10;eF/h1qPjttLhil1G4sdTtbNbaRgjeV/pDJuO2W3b5f8Anr/stiLxJ+1VavY+FG8C+GL34hal4jtW&#10;1C10+0uorJ1tfn/e7rnYv/LKX5PvfLWBpfxd8K/Av4sfEXRfGOv6J4c+338Gr2dxrN/FYNdRf2fY&#10;W/y+a/735opfmX/nky/wVxmjfGO30f4z+G/ib45sh8PLDxZ4ShsJYvEd8LaLT7iKa8m8rzZUi3P8&#10;6Lt+X79Yx95e9/W4mex6R+014f1zwRb6/a2Ny9wmt2fhzUtLx+90+/luLeB4mf7svlPdL88W5H2/&#10;K1dXqnxRtNK8e6X4YeznkuL7S7rVEuFPyKsEtohX/wAnF/75r5H8K2k0Pwh+JXjm8tl03SLj4pWW&#10;vwXDxeVbz6b/AGrYXH23zfutF5W9vN+7tTdXf6X8VNG+J/7RehS+H73T9X0238Iakyahpl8l1FKz&#10;XGkbl3p8nysjL/wF656spRcv66X/ADLpxjKX83/Dmn4e/bcXxBYaJrw8AarbeB9SaKGTxG9/a7LW&#10;WXbsVrff5rf623/h/wCWv+w1VvAXxx8Z/wDDTfxg0fX9D1G08E6FZ2s63ct7byxWESC7xP5St5rf&#10;aFi3bV+ZPK+auL8e/wDJgHw3/wCwd4X/APSjTau6zaQav8Vf2k/CstyttrHiPwVa2+mWj/8AHxef&#10;6Lfo/wBni+9Ls81fuf30rqXu+0f8t/0JUeaP+L/M9W8PftTx6t4t0+11bwfqHh/wxrd5LYeHfE1x&#10;cxTxatOs6xIiwRbpYN3LfvVT7tXNK/aSuPEfxn1bwBoXgy/1X+x54F1TVFvbeKK1jlt0lD7Wfc/+&#10;tX7tfFvg34W+FYJPg7pg+InxE8b+KdM8TWSah4Ih8YxSweHJYLjyvtUth9nlaCJGx8j7dqy7fN7n&#10;6o+BF5LY/Gn9oCaC2a7livtLZLdP4v8AiW29Cty8391v8hcvxcvkavhH9rZPEPiLQBceCtR0rwb4&#10;jn+zaJ4rku4JYb6RnVEH2df38W9nX/WqlfRSgEZHevzy+G+u6JY+L/AHiL4c+N9aXWtc1WCHVfhL&#10;D4jivdP0S1llVLhl0+BImi8pNzb3XYtfoavypzVv4TKUv3kuX4SWiiipLCiiigAooooAKKKKACii&#10;igAooooAKKKKACiiigAooooAKKKKACiiigAooooAKKKKACiiigAooooAKKKKACiiigAooooAKKKK&#10;ACiiigAooooAKKKKACiiigAooooAKKKKACiiigAooooAKKKKACiiigAooooAKKKKAPFP2qv+TX/j&#10;B/2J+s/+kUte114p+1V/ya/8YP8AsT9Z/wDSKWva61qkREoxS0mayLFoopM0AGKMUtFACYooyKWg&#10;BMUYHpS0UAFFFFABRRRQAUUUUAFFFFABRRRQAUUUUAFFFFABRRRQAUUUUAFFFFABRRRQAUUUUAFF&#10;FFABRRRQAUUUUAFFFFABRRRQAUUUUAFFFFABRRRQAUUUUAFFFFABRRRQAUUUUAFFFFABRRRQAUUU&#10;UAFFFFABRRRQAUUUUAFFFFABRRRQB4p+1P8A8mwfGD/sT9Z/9Ipa4743aPcfHP4vaf8ACHUpHh8E&#10;f2TLrGt2yrtOoIksUX2fzfvIv7/fuRlb5a7H9qf/AJNg+MH/AGJ+s/8ApFLWf8XPBvjHTfiv4b+I&#10;3guxj1qaytX0rVtJM6JNcWTP5rm2EjxR+fvjh/1sqrt3UVPijzCjzcsjnvBH7Gvg34AeMf8AhJfh&#10;bpsXhyCazlstSsJ7y6nSa3b53dWlaVhLvSD+79yvCfDmuaNovwK+Bi6v4ch197r4ovaWbT3k9v8A&#10;Y7h9Vv8AZcJ5TLudP7j/ACV9PweIviP8QPGlrbSeCdW8C+Ere3eeebVLmwa6upxvXyMW11OvlNuR&#10;vm2/cb5vu7vCT+zt8Q5vhd8GNHHh8nU/D3xJXXtUi+2wYt7D+0L2Xzd/m/P+6libYnz/ADH0qqUt&#10;XzG8OXl1/rRnpeu/HT4ra14r8YaR4C8I+HLm38O3kVvLfa9fTwRTbrW3uGVfKR/n/wBKT/vl6oP8&#10;YfD/AMTvF/7PXiX/AIR4TTa81/LZ3lzcyxPp3/EvuHf5FbY29EdPm3ffrv8A4e+BNc0XVfidJe2Z&#10;hXV9divbJhIr+bEun2EW773y/vbeVfm/uCvIPhf8AvHfhzTP2crfU9B+zP4SS/XWsXkD/ZfNsriJ&#10;PuP83zyr9zdWdDf3v5Y/k7kPl5Zcvmdu/wAf/HXjzxB4kuvhp4Y0rW/CvhHVJdH1xdTupYtTuLqC&#10;X/SEsoo1eOT91s2+a8XzNWt4j+Jfxi165ig8C/D6wsDb20E95N44uZbaKRpYonEdv9mWXc0TNKku&#10;7b935N9ct4K8LfEv4GT/ABL0rw/4Un8WT+Kdfvdf0XV1u7X+zrF7htqLerLPBPtTZEz/AGeKX5T8&#10;rO3y1xvib4N+PPiD4w1u4+Mvw9/4Wfo93a2DaLpnh27s/sOj3S26C9bbeT28vzyfc2+b/Fu20S+D&#10;3R8sbykSeN/GsHxG/aX/AGRfE8EElnFrOmazqCQy/fTzdNil2f8Aj1ek/tk7v7O+F+P+h60P/wBL&#10;Yq818K/A34haf4z/AGXLy/8ADyW1n4E0e90/WZFvIGNq7abFBF/y1/e7pVZfkr2j9pbwHr3jyy8C&#10;x6JYfbpNL8V6XqV5iSOPy7WK6R5mG5uflU8V2V+Xlpxj/WpnGXNLml/L/meCfBDxbrXgn9q39qjx&#10;Br0Omp4e0qx06/v2tJpXuBFFaM9vsVlVX/0dJt/zff2bN6/NXp/gT48/Ey01zwu/xK8LeH9H8PeJ&#10;5203T5tDvJ57iK9yxVLhJURFTZDO3ys/8Nc/Y/Afxdd/FX9pCO80hotA+IuiWljpmspdwGFWi09r&#10;V1lXd5q/NL/zyb/VP/s7uc+E37N1ppvijwfdQfs56L4J1Swu2udU1y/ltXhSL5wEs/Iv5ZfN2vH/&#10;AK1Nnyv/ALNRKUZS/wC3URU/u/1sd14y/aB+J1rqfj+78MeE9BvfDvga4mOqy6jeTxXVzAsXm/6K&#10;iIyvLtV/ldlX54v9rbRu/wBqTx1oNx4H8Ra94R0qx8BeMNYs9CsAt1L/AGvBPcPt33EW3ylj+Sdv&#10;llf/AJZf7e3rl+GfiUeFvj7af2YftfiiW8bSVE0X+lb7Lyk/j+X5/wC9trkfjR8F/GXiv4XfBnR9&#10;L0f7bqXh3xdpmp6lbi5iX7Pbw+fvl3s3zffTheetc9L+95HRyxlI6f4gfFr4sXnjfxLpPwz8O+Fd&#10;ZsfD7RWl5Hrt9cwXslw0UFxmNI4mRovKuovvMrZWXj7u72/w1rFxr2jWl/Npt1pUk8Yc2V8qrNH/&#10;ALL7WYV8vfG/4Qj4neItXl8Z/AV/iDq8PlQaTr+iz2CRLa7FfypftV/FJuEr3P8Ayy27XT3r3/4L&#10;+G/EnhL4Z+H9G8VX0Wp6/Z2vlXd1E+9ZX9Q2xP8A0GnD3oHPU92UTv6KKKCwooooAKKKKACiiigA&#10;ooooAKKKKACiiigAooooAKKKKACiiigAooooAKKKKACiiigAooooAKKKKACiiigAooooAKKKKACi&#10;iigAooooAKKKKACiiigAooooAKKKKACiiigAooooAKKKKACiiigAooooAKKKKAPFP2qv+TX/AIwf&#10;9ifrP/pFLXtFeL/tT/8AJr/xg/7E/Wf/AEilo+J/7Slj8M/Hln4OtvBHi7xnr13YvqH2fwzZ2svl&#10;QI6Izv5txF/FKn/fVXVIie10mK8b+GP7Rum/Ebx1P4PuvCfijwX4li09tVTTPFNrbxSy2vmrF5qe&#10;VPL8u99v/AWr2WoLGbKKK4/4afEnTvin4cOs6Xb3VtaeZ5QW7VFfdtVv4Wb++Kjm15QOwori9M+I&#10;ljqvjzWfCcUFyuo6XZ2t7LKyL5LJO9wibfm+9utZP++lrs88VXxah9rlH4paQdKWmAmKWko60ALS&#10;UtJmgBtFGa4Xx/8AFTTfh3qvhzT9Qt7uafXrl7W1e3VGRHVN3z7nWoA7rZRsrjfHXxAsPh7plnd6&#10;lBcXUV3f2enotqilvNubuK1T7zL8u+dOf7ufvdK66GYTQo/8LLuo+ICeikyKKsBaKKKACikzS0AF&#10;FFFABRRRQAUUUUAFFFFABRRRQAUUUUAFFFFABRRRQAUUUUAFFFFABRRRQAUUUUAFFFFABRRRQAUU&#10;UUAFFFFABRRRQAUUUUAFFFFABRRRQAUUUUAFFFFABRRRQAUUUUAFFFFABRRRQB4p+1V/ya/8YP8A&#10;sT9Z/wDSKWvN/Hd74os/22dGfwro+k6zqP8AwhV7vttY1WWwhSP7bZfN5sdvP82dny7P+BV6R+1P&#10;/wAmwfGD/sT9Z/8ASKWulm+E9pN8a4PiN9un+2RaLLo62ePk2vLFLu/8hf8Aj1VP44yFGXuyifOv&#10;xk8AfEfTrn4jfGfWb7SfCWp6f8PtS0Wx0/w5qEt5LG6briK4F09vbsvzFv3Wz+FG3/3GeN9W1z4Y&#10;/BH4YWmmeJPEVzrPxA13TtF1PWLvVbq6liW6ilV3i82V/I2fL/qvK+7u3LX1D8UvAsHxM+H2v+E7&#10;m4ktINZsLjT5J4l3PGssTxFv/Hq57xh8ENI8YfDHTfCF5LLv0uBBp2pr/rbO6SF44rhU+6zLu3bW&#10;+Ws+WMYm3NzcvMeY+EbnU/h1+1ufh7p/iHUr3wde+Em1pdN1jVbjUrmK8+0+V5v2i5aWXZsi+55u&#10;35/u15L4P8Fal4S/Z51Dx5Y+OtYtNetdYtXs/smqXMVlb27y2sT28tn5v2aVtrS/vXi3fvU/uLX0&#10;p8MPgLJ4S8XXfi/xV4mu/HnjqW1bTV8Q3lvFZtFY7ldbcQQBIsb1Zt+zd8x+auI0r9jptPK6Nc+P&#10;9XuvAT3KX994We0gWG7uF2sj/aP9em14rdtqvt/df7TVE05VI8v8v6kKUfxMbVPHV94f8Q/GPxlY&#10;ptv7P4c6bq8CHnbKv9tSr/D/AHv9mvM/2ePjb4i8V+OPh/qUPgr4zi71hry48Rarr1reS+HbmCW3&#10;lnia1824aCJFlWBYmiii3If4c7G+tW+Dujy+KPFGpXLNdWniDR7fRLrTm+WPyImvDjd975heuv8A&#10;wCuX8B/APU/A/jCzvJPHmq6v4T0qS4k0XwnJa28UGneZvRf38aCWVEid0VZWbqD95VxUOXm/7dJl&#10;tL+uiPJPBvhnVfiNJ8c9U1jxn4q3aHr+pW+jQ2PiHUbJLDymdvuwXCLKv+q+RvlXZ/tNWIn/AAlP&#10;hf4N/CX4gX3jvxHrHirUNf0S1vJn1S6itJ7WeWLfE9n5vkfd3fvfK3fNX034N+Ctj4Ns/HkEGoz3&#10;H/CWaldalOzqv7hp+qrWVq37Oumap8NfCPgxtXuUtvDuoWGoRXSxpvla1dGVX/3ttFP3fwNZSjJn&#10;g/xy1/xR4Z8aa5q/ijSPih4s8I6xaRv4ZT4WzX6vojraxfaWvFtpbVWV5HV03vL/AKqX7nzV9MfB&#10;DVpdb+Gek3j+K4fG0j+aW16GOKJLn9638ETuo2/c4b+CuA8Tfs4+IrnxFqup+EPiprngmPV4oodR&#10;tYrC2v4p1jiWJNouUfyv4/8AVbN2/wD2Fr1P4bfD3QvhP4OsvC/hqxbT9Es/N+z2/nPLs3u0jfM7&#10;M33mb863co+zlE5Jc0qsZf3f8j49/af+JR+Hlx47vYtV+JnjnxBDb3E+maj4FluF0rwm0cO+KDUo&#10;ra8SJtjfvWaeJmaL725RXRzz+J/ij8dvh7oM/jLXNK0W68Ef2xqNpp99Pa/bX+0Wqt80EsTxMyyv&#10;86fcrvPGX7JV34gv/F0Gi/EPVfCvhfxZ5ra1oNtp9rcJeyyxeVM/nyo0qbotibUZfu113g79nyx8&#10;I+OtC8SLrN3d3Gk6A/h+KKaNdrRNPFLu+v7pVrOHLy+9/Wh0zlzP3e3+R4b4s+LHiH4F/Af4y3um&#10;alq2rXHhXX7K1064v7uS+uIop7fS5WRpbnzWb5ruX72773+7SfEb4Mz+BvGfwZvo/GOuaq6ajOl9&#10;DresXt/9sb7PL80SXVxL5X8P3P7tfQsfwI8O3Np42sdaR9a03xTqMWoXlnN8qK8VvaxKi7fm/wCX&#10;NH/4FXntj+yLqUvivwnq/iL4n634mt/C88s2mWNzY2sSRbomi274kVm+V2+/urGl7vs+b4tOaXoZ&#10;z+GUY+f4nU/tQ/8AIp+Gv+xp8Pf+nqwrwr9o7xPqHhDxxr0et+HPjNrdtdwWtzous/DWXUf7PsLX&#10;yoke3nigureLzfNiun+be+y4i+b7qp9VfEr4fw/EHSrCzurqW1js9RstSRoV3Fmtru3ulX/gTQbf&#10;+BV5z44/Z+8W+INf1m48O/FzWvB+jam6XFzo8Gl2V5H5qpEm9JJ4nZB+6X5V+XiimrKcf5pfoirR&#10;vFnJfHC88YHwV8OvEumX/iLxr4LtLBpfE1r4KM8Gsa95qW62ktp9kZWX96fNfZOo8rf99a4vw/8A&#10;EO5uP2dfjfqGh65460SWw0i7uLPQfGbSxa7oj+RdOj+bLdSz7W2rsd3/AOWXyV7l43/Z1XWbHwdH&#10;4R8V6p4Cu/CVo1hplxp6rdKkOxIgrRT7o5P3abfnVvvUnhT9m2z03wx410/xLrt34u1rxjZvY6xr&#10;V1Cts88JSVETyoNsabVnl+6q/erZS+IUZfw+b7J4X4+8f+KLP4CfskahB4k1aHUNb8ReGYNTu0vp&#10;Ulv4pYMyrcPu/eq/8e/71YXxz+MmqXP7QXj3w5e+G/jJr2maJBa22nn4YR3vk2sstvbz77j7NcQb&#10;m+dvlfd96vV/+GKZ7ybwXaav8StY1Tw74K1qz1fw9orafbRJYpbv8lv5qr5sq7NibpWZvkrtPiP+&#10;z3q3inxnd+KPB/xB1L4fanqMH2fUxp9ha3S323YqM/no235IkX5aU+WXLKPmbKUfhPIvE/iz4ial&#10;8GfhX4w8U6D8QL+zNvOPFHhfwnHdWHiCW4ZkW3fZbeVKipslLp5qffT79emfsmeJl8S+CNTeLVfE&#10;0kMV03l6D4zidNZ0ddzfurppZ5ZW3/6xPNfOx0x8tafif9nq5msPDS+DPHWteB9S0OKWCG/iC6j5&#10;kUuzcHiuvNVvuj5q6L4Q/CSL4X6dqD3Or3XiPxFqtwJ9V1y6iW3e9dflRzFHiKLbGET5FX7v96rj&#10;L4jnl8MYx+yeo0UUVJQUUUUAFFFFABRRRQAUUUUAFFFFABRRRQAUUUUAFFFFABRRRQAUUUUAFFFF&#10;ABRRRQAUUUUAFFFFABRRRQAUUUUAFFFFABRRRQAUUUUAFFFFABRRRQAUUUUAFFFFABRRRQAUUUUA&#10;eKftT/8AJr/xg/7E/Wf/AEilr2g14v8AtT/8mv8Axg/7E/Wf/SKWrX7Q/jjWfCfgm3sPDN21h4r1&#10;67XS9Ju0hScW87RvKJXib76/um/hq6khRjzHr3WgPivmbxl8dtcu/hJ8MfE+hX/9nXWu+K9G03UI&#10;XjildIZ7oJNE/wAvy/L/AMCroPhT8TtZ1v4p/GPTtd1dP7C8N3dl9jMsccS2sT2EUsu99v8AfZm+&#10;am6fKT9nmPeaK+efgz+2N4d+NXjOPw7beDfG3haae0ku7O98U6VHZ2l5scI0UEvmt5kv+t+X/plL&#10;/dq/oX7V+g+JvitdeBdP8L+KrqWyupbW+15dPifSrJ4ovNPnzrL+642r8y/eday+1ylnuw4FBGa+&#10;ZIv25vCp8YT6L/whXjn7CmrpoqeJhpUX9jzTNP5SPHdef8yM7xf9/U/vVr/Dj40w6n8ZvjDY6n4u&#10;uf7E8PLpDx2Orafa2Vrpn2q33fJdLLun3tt/1qpt+4u+jlfLKp9mIct/dPoTgYFHSvCvgr+1Vofx&#10;m1qbTD4W8WeBr8xQy2Fv4y0+OwfVYnWV99mvmv56osW5mToGWsnxL+2Z4f8AC3xBfw1J4N8a6pYR&#10;36add+LdL0uObQbGUy+U/n3fm4j8rnzcj5NrU+WT0I/m/un0ZRWVpmq2utaXb39jPHc2N1Es8VxE&#10;25JUZdysrV89at+3Z4Q0fxNJYxeEvGmseGo3RG8daZpkU/hxQyBt/wBv+0bNqfcY/wB5Wpfa5S4+&#10;9HmPpqivB/i5+1nofwm8USeHx4P8YeMtVjs4r9rXwlpsV+4gd5UD7fNVv+WT10v/AAv3wy3wg/4W&#10;K0k40draeZLFjELuWSIS7rdE37WnzE6+Xu+8MVPNHl5g+1ynqdFfIfwz/at1f4s/tR6V4Zh0jxP4&#10;I0VvD8l3P4a8Y6VFYX7TLK4E4X5pfLI2j7+35a99+NXjofDr4d6rrClvtSCKC3EW1n82WVIkba3X&#10;a0qtU83u8xXL73Kd9ik25BzXif7PHxP1LxP4F1h/GV6E1rwvePpmq3twscCSvBEnm3Gzavloz+b9&#10;NleUfEL9tB73xHpmheFtB8WaIBrlxZf27qGjwf2Zq0UUFx/x5z7381XaLcrr/DE9ae77SNPmMpS5&#10;Yyqfyn2LRXmV18ctB0/4Vad48dLqTSr2KzmjtU8r7UPtLxKiMm/buXz03fNxXD+MP2yPDHhD4hQe&#10;FpPCnjDVUEtrb33iHTdOil0rSmlfb/ps/m/uNh3b9y/Lsan9rlKWseY+haP4q8S+Kv7Unh74XS6D&#10;CmheJPGlxrdrLeWEPhSziv3uIkWL50XzV3b/AD4tu3rvrI+Ln7YOh/CXxJcaMPAfj3xnPZxLJfz+&#10;EtGS/i07cquiXD+anlMysrfNUR94Z9BEA4pQOTXk3xP/AGhPDvwx8D6Z4jFpqPjCHUpEj0+w8Kxx&#10;3t7elsKDbxb1837y/d/vVq/Bn4w6Z8aPCCa7plhqmiS+bJDcaNrsC2+oWTK7qFuIld/LLbd688qy&#10;mqjH4iOb3Yy/mPRaK+PPi/r/AMX/ABl+12nwz8A/FU/DXSI/B6a/K58OWeq+bL9qaF/9b8w4ZP4v&#10;4TWj4N1j4sfBn42eFPCfxA+KCfFm08VpPFa+XoFrpEunNFBLcNLsg3ear+Vt+8uDVxjzF1P3Z9ZU&#10;7Ga8F8f/ALWHh/wB8QbXwq/hzxP4gidoU1DxJoNjFcaPojSTtF/p9x5o+z7NhZt38PNaPxW/ab8O&#10;/DK30k2eka94/wBT1SOK8ttF8DW0Wo6g1pIr7bv7P5qt9n+Tb5v3dzrWfN7vMLl97lPZ6K8m8Hft&#10;C+E/Gfwz1PxtC91pljpxEd9p+pNFFd2t1sRvskqeZhJ90qxeUzff+WvDPiL+3vaz/Cbx1d6T4N8f&#10;eCfFNrpTzaKniLRYLea9dlfFxaxPK/nxQ4Esvy/LF81Pl97lHH3j7KJ5FKehr5f/AGcPjtrfxT03&#10;4VT6td67Y6hrPhO6vb6w1DRbe3S8uIJbCJ7vcrbkV/Nd4lVNrxXG75diVta1+2V4X8PfEu58JTeG&#10;PFlzYW1xHBc+M7fT438P2rPFv/e3hl2rs+43+0rU/tcpP8x9E9RTa+fvin+19oHwt8Z6r4XXwd4y&#10;8Za7p0EF1PaeE9Niv5EilV2D7PNVtvyNXRah+0f4Ws/hFY+P/KvprHUHeGy0qJIm1C7ul83/AEWK&#10;LzfnuGaJkWJW3buPWhqw+vKew5o615B8FP2hNI+NK38Meg+IvBet2crCTw/4ws1sNS8pUibz/I3u&#10;3lZlRd/97dXrtEokqQ+iiigsKKKKACiiigAooooAKKKKACiiigAooooAKKKKACiiigAooooAKKKK&#10;ACiiigAooooAKKKKACiiigAooooAKKKKACiiigAooooAKKKKAPFP2p/+TX/jB/2J+s/+kUtecftL&#10;eJvG6fFzwZa/D7wA3xL1DRidVudM/tiDTUg2/LuaWZSu796v+181ej/tT/8AJr/xg/7E/Wf/AEil&#10;r0bT/COl6d4g1HWorXbqt+V+0XDSO27aiqNu77owq/d9KKvxRFGXuyPgWw8R65b+E9H8LeM/Dq+B&#10;vFv/AAtjRtSt/DD6hFefZ7DzbWJHiaL5fK83cny16JN9p2/ti/YfP+2/2YnlfZ/v7/7Ci2bK+ivF&#10;X7P3gPx14203xfregtdeILAW/kXS31xEqeRcefFmJHVG2y/N8y1taZ8MPDOkan4l1C30hBdeJmQ6&#10;s0sryJdbYUgXcjNt/wBUiJ8orVzjKHL5f5f5Dj7p8i/Drxr8TPFfjL4VW198E9H8EaRY6jeTxa1a&#10;eNdLunul+xagn2eKKLa7/PKz/Lu/1TN/tr2vwOh2eHP2j57aBXvW8T6jFvi+/wD8g+1r2HwX+zh4&#10;G+H2t2OqaNYap9psVdbVdS1/UL+G23BtzRRXFw8cbnfJ8yru/ePz8zZ6LRfh/ongWy8StoGjRmbX&#10;LqTUr22lnZkvLp4kiJYvu27liRf7tZzlv8yILl/A+drBPDCfsh+BF8zS5r/z/DXnuyp5v2/7XYeb&#10;v/j8/ds3fxfdr56+Kv8AaPl/tg/2Stx/aPk+C/J+y7vO6Rf3a9xt/gT4u8Q+NLC0l+FUHgTQpNfg&#10;1e71GH4g3eq2y/Z7qK4/daWyLEnm+UsXybfK3q3/ACySvozSvgZ4J0fWvEmqw6BBPfeJltV1h7tn&#10;uI7z7Km2DMUjMi7B02rVKranUX83/AOijU9hUjL+tz5J0HxP8UPGn7Q3wIvvEfwq0v4c6Xo9pqMM&#10;EsfjbTL59Rgey2I8UUTLKyRbf4N3+t/hrak8U+I/g3qfjm2T4eaZ8UvhLqHiG81XWPFR8Q2X2fTE&#10;kuJJbuJrL97LK1ujt8v3m2/dr6Q8K/s9+B/BGtWOoWOm3t9f2MXl2dzrWr3uqPZRbGTZb/apZfIX&#10;axXbFt3f8Bqpe/sz/D+41C7ujp2rJbXt015daXBr+ox6ZcSs+5/MsluBbMr/AMStFtf+KnKppFf1&#10;uYP7R2PgHWNI1vwHoWq6JFDbaBd6fBc2McUflRpbvGrIqLtXau3bXw5+0Z8aJNV/Zq8TWvwk+EFj&#10;qXwburN1TxXY30GkW8Db/wB6yWEsCyN+881fl96++tK0Sx0bSLfS7C1itNOtY1t4bWOPbFFGq7VR&#10;VH8NeTTfsi/C+40m40caPqcPh+QbG0K18RanBpuM7yBZpcLAnzfN9z+Jv71Z/wDLzmiaUpezjHm+&#10;IxfC9lY6h+0N8QLt4be4li8IaQsVyFVnVWuNX37Xr5v+0Xf/AAzV8D18uV9K/wCFrP8A2izv+5W1&#10;/tLUvN83/plt+9v+WvuzSPhzoGg6rfanZ2DRXl7aQ6fPI9xI5kgieVok+Zv71xL/AN91j2HwU8F2&#10;Xgf/AIQ6Hw9E3h0TXFwtnNLJL5Us7yNNIjs29GLTSncrZXd8uKrm5fhFT91f12seP61Fof8Aw8L0&#10;KWOa0GvjwUyyQoi/aPK+0T/Ozf3fu1c/bF1nxFPaeFvD/g3wq3jfX7rUEuv7EW+itVaKL95ud5f3&#10;ar+6f7/8SivR/Cf7OHgTwb45j8aWGm3914qjtGsE1fV9avtSuhA3/LLfczy/LXYv4R0u48VJ4gls&#10;y+qpB9mS5aZvkXLcKn3f42+b71cyp7e8VzHxavjfxva6B8ebXxt8PT8L/EXiPwvcT6Fo1vrkF+9/&#10;MlvqElxNE0CbfNTdFu/i+VK19TTRn/Zs/Z+ec2Sa3m1bY+37Q0/9lXv2j/a3b/tG7/a3V9SeKPhf&#10;4Y8ZeKNG17W9MF9qWixzxWcrTyogSePypleJW2Sq6/LtlVv4q5lv2Y/h22tQ6g2kX0k1rNJc2ls+&#10;t37WlnKyOrGC18/yosrLL9xF/wBa39411Q5Yypy5fht+BjU5pU6lP+b/ACPlvwvql9rni/TPhDLF&#10;dCa28UaislvI25YrO2S3e1l8r7vlO1rP5Xzf8sn21ymo+L/ihb6T+0L4c0f4RWXiTR7/AF3WbeTx&#10;ZqHi+x077CjS3SxSvFP8+2LczJ8y/d+XFfetr8KfCWn+O5/GMGhwQ+Jpo0ikv13biqtK3+7/AMt5&#10;f++q5/Xv2dPAPiXX7zVb3S75Zr5ka+tLPWb61sr7aT/x8WsUqwT53Nu81G3bm3ZqOb3+f/wL8P8A&#10;Ia91W/8AAf6+Z4x8GtKmfxb8BbfWba3lv7L4e3IfFxHeIkqPoY3xSruV/wDfRqreN9a8b/Db4u/E&#10;LxB4B8Caf8atI8QfZW1myi8S2en/ANkvFawRLFKku/zd6pv+6v36+l7L4ZeG9M1nSNSsdKjtLnSN&#10;OfSrHynZEt7V/I3RLH93b/otv/3xXM6/+zj4G8RazfapLbazp15f7fth0LxHqOlxXO1FRfNitZ4k&#10;Y7VUfdqFf8/xZopXl73kfN3xw8fX7+Iv2ePEnwr8DW3jHSp4tSlsdCh1CLRbT79l5O1p1VFfdu2r&#10;s3V6D+yRe+MNZ8f/ABT1bxV4NsvA0uo39pJ/YVl4hstU+xMtrEm1/s33Wfb5vzKv3+9eyeIfgl4L&#10;8S6Dpei3GiraafpLq+nDR55dOlsMNu/cS2zRyRfw/carvgb4YeHfhvZ3FtoVhLALmbz7m7ury4vL&#10;u5fPDTTzu8suPu/O3yr8v3a1py5eYylzckYnxT+0p8F/E/xw/bxh0Twn8SdY+FeoReAYrt9X0dZf&#10;NljXUHUw/up4vl+dX+9/BWr+xz8PPEPw6+OfiPQvi7441Pxf41td3/CN/wDCUebcXEtls/4+rWWS&#10;WXbv/wBKRolbdtRv4Wr7D/4VX4aHxNPxB/s3/ir203+yP7R+0S4+yeb5vleVu8v7/O7bu96reKvh&#10;D4U8ZeKdJ8T6lpso8RaYjJaalZ3k9nOiMrrs3ROhZf3r/K3HzU1KMfhLrfvPwPgVPFXxVsdO/ab8&#10;P6N8LE8V6Rq3iHWop/E2p+KrPS/7MiZ5Vhbyrn5mii5lV9yr97+7XuXg/wCJR8D+AvhvpHh/4e6f&#10;8Qvjzb+DNOb+yYL+GGYaSFVHmXVNjwGLzeQvmfPuyM17n4l/Z98B+LdYudSvNMuklutv2y1sNUvb&#10;K0v8Ozn7VawSpFc5Z23eajbvutkUa9+zx4F8Q3+m3jaRcaRe6bYx6Xa3vh/VLvSLiKyT7lqJbWWJ&#10;/KH/ADy+793j5RUU5fu+WRrOXNU5j4b8A6tqPiL9m/42XGp6a3hfUJviv5+oabbzrd/Y3a/01pYm&#10;eP5XVW3rv+78tfUf7WB8Aw/ArxN9sbw7/wAJO3hPVf7Ae5+z/bWT7E3m/Zf48eVt3eV/DXoPhn9n&#10;j4feEfD+uaLp3h/Fhrdw93qMN5dz3f2qdtjtK7Su7eYWRX3/AHty7utZsP7LXw3EciX+iXuvB7WW&#10;yR/EGtX+qvawSxNFKlu11PL5G6JijeVt3YX+6uNHU5pf12I5ve5pHj3wBdk1H9n9ol3y/wDCsLja&#10;n/gjrlZEsrn9gvx8upywWertc6r9seZfNuEl/tCfyt38W7ytu3/Zr6t8H/BXwh4Fl0eTRNMmgbR7&#10;GbTNO87ULq4+z2srxSPEnmyt8u63i2/3FiVE2qMVk6h+zX8PNV1651O50a6k+2SrPc6cuq3i6bcP&#10;s2hpbBZfsz8f3oqzjp/XncG7y5v62PI/g9pi3X7SHxnudStlbU4tD0ZVluov3qIy3v8Ae/4DXl+h&#10;eFm8X/sqfDxoNatLPXtE8b3utaPpl9dxQNrN5BqV/wCVp8UssqbHld0Td823+5X2tp3w70DS/FWv&#10;eI7aw8nWdegt7fUZ/NcmeKBXWJdu7auzzX+7/erlpv2dvh9P4Q07wvJoDJpGnX0mpWSw6hdRT2t0&#10;8ssrSxXCyiVG3yu3yt8vH91cdFSvzSlL0M6f7tR/u/5WOL+CXxbl8ZfE3VdJ8b/DCz+GfxWSwa7a&#10;0W9g1S4n0zdEqyteRRKuzzW2+Vu/5ZV9FetcB4J+DnhjwFqNxqel2dzcaxcK0T6prGo3WqXzRfL+&#10;6+1XUkkvlfIreVu27hXfE8GsZSj9kzjGUebmJaKKKk2CiiigAooooAKKKKACiiigAooooAKKKKAC&#10;iiigAooooAKKKKACiiigAooooAKKKKACiiigAooooAKKKKACiiigAooooAKKKKACiiigDxT9qr/k&#10;1/4wf9ifrP8A6RS17OOK8Y/an/5Ng+MH/Yn6z/6RS1478ePHniPwt+134KW217UrbwxaaLcahqmn&#10;pqLxWjKssSb5Yt21/vf+PVUveqRivtEdJS/lPsp2xRXzbrHirXtS/ay0KLTNYuf+EStrVtNvbGG5&#10;YW/29UuJdrpv+95Xlfw/3ayPEP7XXiy18W30+hfCuXxJ8KdOvEgvviBFryRRW8Sf8fc4tfK81kty&#10;lwrbfveV/tVlTlzFyifVNFeJ/Gj47ar4H1Ww8NeAvCK/Evx/dBbz/hGYtVTTXisP3qPdtcSo0e1Z&#10;UEe31evnXSvj14mm8NfFDWfF2n+JNKu7XxNYWg8PQeIpYHsPNuLJNsVwq/6r97/Au1/nX+OiPvS5&#10;S+U+9qK8C+Mfx58W+Cta07Qfh18NpfilrRs/tmoWkOtxae1hEzssLO8sTK3mmK6/78f7a1N4k+Nf&#10;xEsfhz4V1Lw18GtR8ReMtW3/AG7wtcan/ZyaZ5eVm3XksXlPtl2qv3fNVt8W9VqyD3Y4HWm18G/H&#10;79qnxz4p+B41Lwf4Ov8ATtVsNci0jxGtl4hFtNo1/FdWH+ib9qfaPNeVoN8Xy/VWr2X4V/GRpvGH&#10;xDn8XaZqPhK50LQNL1XWLe+199StLPdFdSypFEi7U8ryn3On+t+T+5Ry/FzfZLlHkjGX8x9H4FLi&#10;vmTwx+1pq8viyzHizwD/AMIj8Oddvv7P8LeNjrK3S63LLLttf9FWLzIPNi3S7pfl+SqnjT9rDx3b&#10;+NfFfhzwF8GZvH9x4dlgS8lXxDFpqKstukobdLFt3/vVXYjM1QLlkfUoo6Gvnbxb+1RdJ4L8Dan8&#10;PvCS+PvEHi+KW40zQv7VXTvNii2ea3nyxbfk81PlbbXoPwd+IWu/EPwnFe+KfBt54E8RJI6Xmh3c&#10;r3CwfOwTbceUkcu5NrfJ037T0qpRlHm/umXN7sZfzHplFFFMsKKKKAExRilooAKSlooAKKKKAEpa&#10;KKACiiigAooooATFLRRQAUmKWigAooooAKKKKACiiigAooooAKKKKACiiigAooooAKKKKACiiigA&#10;ooooAKKKKACiiigAooooAKKKKACiiigAooooAKKKKACiiigAooooAKKKKACiiigDxT9qf/k1/wCM&#10;H/Yn6z/6RS15N8c/Co8aftSXWkDb5tx8PrxYt397+0LKvWf2qv8Ak1/4wf8AYn6z/wCkUte0VdT+&#10;YKcuU+Qv2ftYn8c2Hgrx1eWcdhceLddl1dok/wCWW6yli2f+Qq+c72bwX4Au/FHwk8YfFb4jaN4y&#10;1HULi1Pgjw/cQLZX/wBvZpYoklazlWLzUuIlbfL9+Vvu1+pB6UdBWMY8suYL+6fInxV1PSv2cf2j&#10;tN+MPjXU5tO8AP4XHhWXU50a4aO8e6lul/dRK0nReu3+OvC/EPxF0/4qeA/i74l0qDZpV54u0t7W&#10;X7v2iL+0NN/e/wCf7lfpf3FNxkEGqjKXtI1JfZKjPl5UfKnxI+NfhP8AZd+MsviL4gX66PoXijRb&#10;W2sb5baWdmls5b1pYtsSs3/L7B/D/H/vbcT43ftP6LdeEPA2u694p1n4U/DXxIl7cQeK9IUy6ncN&#10;G8X2JIlSKXyop4vNlbzYuNiL8jV9kDGKU1N9IkxPyv8AA99FN+yp8Z71dVvda02D4ixax/bGoP8A&#10;6RcWTXunstxL8i/M6xM/3P8AgFe3+GxB8cPE/wC0UvhO5e9i8UeCdIGmS7DF5v2izv8Ayv8AWbdu&#10;7en36+3iv3TSnHXHSteaXvf3v+B/kayqSlGK/re5+ekHjTS/i/4f+D3wR8KyR6x8Qfhvrmmy+KNN&#10;uI2i/s6DTv8ARbi48xtkUvzMnyxM3369o+B//JYf2g/+vzS//Tbb19SE8Zo/hrF/at2t+X+Q/ay+&#10;E/OPQvGXw+8IfswfAu78fazr3geBNOuDY+NPDzK9xYNui3xbfKlb97+6/wCWX8FfSf7HvjPVPHng&#10;3Ur+LX77xl4L+1bfD3inVuL3UoN7ea0q7U5SXzYv9VF8qL9771fRHpR610OpzSlKX2jmkublJaKQ&#10;dKWsywooooAKKKKACiiigAooooAKKKKACiiigAooooAKKKKACiiigAooooAKKKKACiiigAooooAK&#10;KKKACiiigAooooAKKKKACiiigAooooAKKKKACiiigAooooAKKKKACiiigAooooAKKKKACiiigAoo&#10;ooAKKKKACiiigDxT9qf/AJNg+MH/AGJ+s/8ApFLT/jN+118J/wBnvVrPTfiB4q/4R+8vIzLDF/Z9&#10;1cb0/wC2UT0z9qn/AJNg+L//AGJ+s/8ApFLXk/xV8V+JfB37aGiXfhbwVd+OtRfwbdxvp9lqNrZu&#10;kZu7XMu6d1X+FV/4HV1PijEdOPuykeo/Bj9sX4Q/tA+KJ/D/AIA8Xf29rEFo9/NbjTLy32QK6Izl&#10;pYkX70qf99V7ZXyf8JfjRqvx9+N0keoeBp/A8vhVJRdLqN3by3byqmzyk8pt3lf6Uj7vufJ96vnb&#10;xH8a4vFHiHX/AIhN8UfiPo3ivTdTeWx8D6PDqz6BdfY9yJbskVu8X+kNBFv/AHu397L92s4y5pco&#10;uX7R91eP/wBov4ffC3xXpvhrxLr39m61qMQltbQ2lxN5i4l/ijRlX/US9f7tenHgjn1r4dbwRF4g&#10;/wCCmzazH4l8TWkTeA/7S+yxX3lRf8fH2X7Ps2/6j/lrs/56/NXlHhL9oL+2db0z4o23xC8f3njK&#10;81NSPh99m1aXw75EuyJ9q+V5X7pZZZf9bt+RKtR96MJfEEoac0fh0P066nNHQ57V8q+IfDuv/E39&#10;o2/8rxz4n8P6H4e0fS9VXS9H1SW1S6Z7u/YrLF911b7LErf7O9Kyfhh4Z8ZyaT438fR/E3UIdSfV&#10;NU0qwsfFOpXE2iWUUWtNEHaLcv7zyrVUXa//AC1b+/WEZSkyfd5uX+9y/qfX7uETc38P3q5jwZ8Q&#10;dB+IcGoz6FfG9i06+uNNuW8hk8q4gfbKnzL2avhz4V/ELTfAP7SHgfwZ4R+K3xB+JNp4jXUV1pPH&#10;0l/Ktq1rayvF9j82KJNrvv3/AOt/1SV1Xha88QWfwE+KP9gtqFvFL8QdZj1XUdJkeK9stOa9l+13&#10;Fvt+b7RFFvZNqt8yr8j1u6fu839bmvL73KfclFfIH7G95o8Hi/xTZ+Hvi344+IdnNY28s2n/ABB+&#10;3ve2EqnhoGuYIk2fPLv2K33YOn8X1/UyiZbDqKWigoKKKKACiiigAooooAKKKKACiiigAooooAKK&#10;KKACiiigAooooAKKKKACiiigAooooAKKKKACiiigAooooAKKKKACiiigAooooAKKKKACiiigAooo&#10;oAKKKKACiiigAooooAKKKKACiiigAooooAKKKKACiiigAooooAKKKKAPFP2p/wDk2D4wf9ifrP8A&#10;6RS1ZufhXrEn7S1l8QxcWY0WDw3PozQNIwn857iCXdt27du2Jh96q37U/wDya/8AGD/sT9Z/9Ipa&#10;9oq5fFzERl7vKeK678ELiL4/6P8AE7QPsEF59g/sTVLe4HlebZs7yu6Mi/PLv8r5X+X5K84vPgp8&#10;aPDlzrvhbwVrHhzT/AWp3jSR38uq3ltqthHKrfaGgiit/LR/NlldPm+8qV9YZpTXPGMYmspSPDV+&#10;C2tp+12/xTa7sH8Ov4N/4R3yPMf7V5/2vz923Zs8vbx9/NcBoPwG+MPhmOLwNpWuaHpfw4t9RW6g&#10;1Wx1O8h1iKBNjLAkSxeUqM0W1l837kr19YN0oHNaOXvRkTKXNHlPK9M+G+qWXxX8W+JnntjY6to9&#10;jYQIrN5qSwTagzM3y/dP2yL/AL5avPfGn7MWq+OP2cPFPw0vdUt7K61rW7rUUu7dmdVjl1eW/RG3&#10;L/cZV/3q+k3c8fjQjFmOR0AojDl1Gpe9f5/ofJF78CPjR4++Lfw18XeKV8B6JbeC1vYorTw/qF5L&#10;5qT2/lf8tbdfu1t6Z+z/APEbwt4L1ePw/wCIbGw8RS+NLzxRaxJf3MFpdQS3Xnrb3TpFu2t9112N&#10;99/vV9QUU+eXLyiPBvhh8PviVdfFC58Z/EiPwtZXcGnPp9jb+F726ukbzXgaZpfPhi2/8esW3b/e&#10;evd+1Opw6VH90XXmFoooqxhRRRQAUUUUAFFFFABRRRQAUUUUAFFFFABRRRQAUUUUAFFFFABRRRQA&#10;UUUUAFFFFABRRRQAUUUUAFFFFABRRRQAUUUUAFFFFABRRRQAUUUUAFFFFABRRRQAUUUUAFFFFABR&#10;RRQAUUUUAFFFFABRRRQAUUUUAFFFFABRRRQB4p+1P/ya/wDGD/sT9Z/9Ipa6D4xfGbRvg1oEOoal&#10;Y6lrl5cS+Ta6HoUa3GoXjbGbbDAzr5n3T0rn/wBqf/k1/wCMH/Yn6z/6RS1lyx/8Zp2TXcjbv+EN&#10;uvsaf7H2u13/APj1VU0cYij8MjR+Dv7Teh/GLWpNDbwz4n8C+IIo3ul0PxtYrp1/Lbrt/wBISDzW&#10;Zotz7d/95X/u13Pw/wDiRp3xDsb65063ubcWdy9tKLoIvzq7Kfus392sT4n8+KfAf2Pd/aP9uRbv&#10;XyPs9xv+9/s7q+TIP2Zvh7408H/EH4l67Z3F54t0CS/v9K1FbuVf7Nlt/NdHSJfll+dEf96sv/st&#10;c/P79pfD/wAMOWkb/wBdT7+3Dil3da+LPix8K9Z/aF1Tw1rXjTwXJ8TPhmNP2N4W0K9isL6LVEuJ&#10;1W73y3Fv+68p9m37R/H/AKr+JVvPF+leAP2NvE9r8Ootbgj0TULXw/8A2Pra2r3dh5txaxS2iuj+&#10;U/7qfdv81vv/AH/l+XWcZU+ZPcVP957Pl+0faXFMJBr4b+DfwT1b4MfEXw0/w4+EfiLwD4Q1SznX&#10;xvca5qunXf2xorWX7JLFsv7iVP3ssu/ytv3l+WsRPh9onw68Ja18ftMsZJvHWk+K9cR7ia4dk8iX&#10;Vb2w2eVu2f8APD/v1/v7q5fejEUlpzRP0CA5qG6uVs4JZn+5Gu418kT+OvDPxA074seOfE+r3uje&#10;GLC8g8Ji+06H98Fiu5fl8p0l/wBb9tii37f4v+WW3dXmHgz4SeBPAXxg0bwj4R+Gev8AgTwv428O&#10;6tDrUesajBdprdusUSxNE8V7cSxfLcS/88v9av8Ad+XK0pf18zWMT6zHx50640jRtQ0/wz4n1iDU&#10;PEc3hwpplis7WbxXcts93cbX/d22+3Y7/wC6y/LzXq/GSK/L67+C3gr4XeHPhZqfhjRRpN7qfxrh&#10;sbyUXM8nmxWeqalFbr+9ZvuxfL/6HXv/AIn+BPg/9q/46/EWx+Jekz6xaeEJLOw0i3W6ltvISeyg&#10;uHb90/zNvdvv/wB6uipBRjH8fwDl+L+utj7E6Uor869Otv8AhqTU/wBn7T/iFcjWrbV9E1n+0Ta/&#10;6L9sVfsvy/IiOv3m+5sr1H4G+CbnwjafHz4WfDryNFsND2Wvhu3uWeVbK4utPWf5nl3sy+fK7fPu&#10;pSpSh/4DzfjYjlPsEOKcRXxJ+zx8Gvhv8DPjJo0umfCvxX8KfE2r2dxp6y3ep2t/p9+u15zD8l7d&#10;SI22383d+6/49/vfNtf7Y3/JWcox+yRGRNRRRTLCiiigAooooAKKKKACiiigAooooAKKKKACiiig&#10;AooooAKKKKACiiigAooooAKKKKACiiigAooooAKKKKACiiigAooooAKKKKACiiigAooooAKKKKAC&#10;iiigAooooAKKKKACiiigAooooAKKKKACiiigAooooA8U/an/AOTX/jB/2J+s/wDpFLWh8fvgbH8a&#10;vDUMNlqg8NeKLCX7RpPiJLbz5tOm2OvmIm9P77d6z/2p/wDk1/4wf9ifrP8A6RS17QSaurHmIi+U&#10;+dfgD+zBrnwy8U3Hivxz8QJ/ih4va2l0+31u/wBM+yywWjMj+QP3r/LvWVv+2tcNrv7Dnii98W3F&#10;zp/xgudL8JalffaNa8LR6Nui1SJn+eKWX7R/FFui+7/FX2HRWP2oyL+zynzX8eP2WfEfxL8b23iz&#10;wJ8S7r4W6/HYppk99YaYLpp7dWd9v+tT+Jk/79V1Xgf9ni38LfBa98Dajqa69qGoq0up63NaeU17&#10;ebVC3Txbj848qL+L+CvaeKM9qHrGUf5hfy/3T5d+CX7I2vfDvxLFrPjb4nT/ABKvNPt/sugPe6V9&#10;lOkRtFLFKkX799wdHT/v1XqvhL4Rw+HvAuo+Gry9TVIL3U77UHd4do/0jUJbzZt3fw+bt/4DXpgA&#10;x07UYGfwpzkqkeWXoEVyvmj3ueAaT+ylpukfs4RfCqLUot0UFqi6t9h+7PAsGy48rzeu63Rsbq43&#10;4a/saeNvDfj7QPE/jf41X3xFuNG81LWK+0X7Ptil2eam77Q/3vKWvrOin8UuYd9OU+Sr/wDYn1vV&#10;fGo1K5+J0s/h218b23jTTdAbSf3VgyXFxPLbo3n/APLV7o5l28bPu1v/ALQX7K3if4q+NYvEXgf4&#10;oXPwvvZbb7LqUljpQunv0+XbvbzU6bE/75r6VBzSmiUubl5vslc0onj6fs96bYePvh1r2j3EWj6b&#10;4N0680+DRorbckqT+V/Fv+XZ5X+196qR/ZutLi/+LE9/qiXcXjwIPKez/wCPDbZJa/3v3v3d38Ne&#10;2dBRnApylKXxEx933YnzF8D/ANlTx54A+I9v4o8f/Ge9+KsVpbSxWNjqOkfZfsk7/L9oRvtD/P5T&#10;Tp93/lq/NfTpHNLTsClKXMRyi0UUUywooooAKKKKACiiigAooooAKKKKACiiigAooooAKKKKACii&#10;igAooooAKKKKACiiigAooooAKKKKACiiigAooooAKKKKACiiigAooooAKKKKACiiigAooooAKKKK&#10;ACiiigAooooAKKKKACiiigAooooAKKKKAPE/2p/+TYPjB/2J+s/+kUtV7jx/rsX7Wth4NGoH/hG5&#10;fCl1qbWPlx/8fC3VrErbtm77srfxfxVY/an/AOTYPjB/2J+s/wDpFLXNXv8Ayfjpn/YjXv8A6W2V&#10;VL4o/wBdAhtIsw/tr/Dm5msJt+tQ6NcyLb/27Npcq6ZFO/3beW6/1aS9P3Wd3zLXV/Df9orwz8Tf&#10;FN34ds7LXdH1aCFrpLfXtMlsPtVurKhmg8z/AFse51+Zf7wr5z0HTLN/2RfAStbQukvijS2lR4/v&#10;t5qV6L4qT7P+2J4C8v5B/wAIbKny/wDYQsqIx/r5DnHlb5TSb9un4bi0TUXt/EceggBbjX20aX+z&#10;LSXn91Pdf6qKX7vys3/LWL+9XVeGv2ofB/ijx1B4Ygttbtp70yf2dqN7pcsFhqXlo0j/AGW4b5Z/&#10;lRj8npXzDptnA/8AwTW1rdBG/m3is/y/eb+0oq9T+Llmtt44/Z1itolhT7fqKKkS7dv/ABL56mn/&#10;AHjSdPllLl8/wPWdK/aL8Ha54N8e+Jree7/svwTeXthrDtB86S2qb5di/wAXy1k67+1P4Q0bQ/C2&#10;oxWXiDW5PFGn/wBq6Xp+h6TLeXs9vsifd5EXzfKs8X518m2HjXQfh38Ev2s/CniDVbPSvFWr+IfE&#10;l1pmi3dzFFfX9vLF5SS28DMrSp+6l+ZP7jV69+ziqy67+zy7R/OvwuuWXevzr+60WqqQjePL/Xut&#10;lunGPMd34z+PmjeIvhDL4p8N+LrvwnBFqFnZT3L6St3d2srXFqHt5beVvklxL5T7vmTzd38FdH8S&#10;P2jvDvwu1VNOudM8R+JryKA3F5H4Y0aXUmsItvyPcCL/AFCv823f97Y/92vi+2f/AIsP8eP9n4xS&#10;/wDpy02vUvjzrVhZ/FDW7nw/8ZLT4B+KItPgXU7nxNplhcW/iWLa/wBnS1+1T/8ALH97u2L/AMvC&#10;f7NQly83+L9ERKny+7/W59J3/wAevCOnfDXTPG9xfm20rU4wbS2kUrdzz7Gf7IkH32ufkdPI+9vQ&#10;rXL6T+1R4e8QabriQ6D4w0jWtNsW1AaPq3h64tdQni3Im6C3ZN8vzyovyrXnWs/GnVfCf7Nfw/1X&#10;UtJtfEF7qmrf2W3iaaGKCysk33CJr7r5TRLFsiW6/ubZf9bt+dvNPg3rGs3H7V0Tav8AG7Sfjmlx&#10;4PuoLXVdF0yztYoG+22v7r/RXdWb5WpTjrKJMdoykegfsvftGa78WdP+Er674j1ew1bVLDUft2n3&#10;3hxLeLXJYvs7faIp/l2qglH+qXa+5/7lep69+1h4L8P+NLjQprHxFeW9rdRWt14gstHln0a1Z0Rt&#10;8t4v7pFT+Jm+7sf+7Xy/+zJqthrGsfsy2en6hbTXVh4d16yvEhlWV7Wf/Qm8qVf4X+dH2t/frpNL&#10;+IPhjwV+zp4/+FfiPVLL/hY8v9s2UWgXE8UWoX8t491LaLFAzea25Z4kT5f41211V1GL93+tROP9&#10;fefRPxK/ae8JfDPxwvhK6tNc1rxPJYpqMWlaBpct/cSwM5TescXzN91/++TV/RP2g/CGvfDm+8bL&#10;PeWGlWM/2a8g1C3NvdQTts2wyRN8yy/vYvk+98614l4T0qTTv+CilvBfbZruD4YM2/73/MS/+zrm&#10;tJutAtfhf8f4PE1reyaLL4/2PcWUe77HL5Om+VcN+9i+WKXyn+//AAVjOPLp/W44x5oxlLyPoz4c&#10;ftFeHfiVrUmijSvEPhXWNiPbWHi7SZdLnvFZHctbpL80uzyn3bfu164Rwa+KvgV458S23xk0DQn+&#10;LGj/ALRWlXkLpJr2g6VYwR+F1jhlZEmks/N/4+PurvdP9U/3q+1VORVVFyKL/mOeMuaUoklFFFZm&#10;oUUUUAFFFFABRRRQAUUUUAFFFFABRRRQAUUUUAFFFFABRRRQAUUUUAFFFFABRRRQAUUUUAFFFFAB&#10;RRRQAUUUUAFFFFABRRRQAUUUUAFFFFABRRRQAUUUUAFFFFABRRRQAUUUUAFFFFABRRRQAUUUUAeK&#10;ftVf8mv/ABg/7E/Wf/SKWva68U/aq/5Nf+MH/Yn6z/6RS17XWtUiIUmKWisixNooxRS0AJijFFLQ&#10;AmBRS0maACloooAKKKKAExRilooASlpKWgAooooAKKKKACiiigAooooAKKKKACiiigAooooAKKKK&#10;ACiiigAooooAKKKKACiiigAooooAKKKKACiiigAooooAKKKKACiiigAooooAKKKKACiiigAooooA&#10;KKKKACiiigAooooAKKKKACiiigAooooAKKKKAPFP2p/+TYPi/wD9ifrP/pFLVX9qDUbu+8JaX4Q0&#10;+aaG98V6iuk+bbS+XLErRSv5v/kJR95fvVa/an/5Nf8AjB/2J+s/+kUtcx8RfgzcfHX4xs+q6h4o&#10;8OaH4dtVitLjRL64017m6fypfNini27lRWlT/eoqayihU/d5pF7wp8dF0X9nOLxbqA/tHxBZQNat&#10;pjt5T3OpbN0Vpu2/KzsyLu2/xV43pPxl8eeOv2k/B1n4y8CXXwyu/wCzDKmmDXE1FLqJr23/AHu+&#10;JVT+LG373zVV1v4MeJ/hx4gvfBPh3TvE3ifw5Yaja/EZNU1GS4vHuJ7W4iT+z/tD790jxW/3fvfP&#10;92unXx1r/wAX/wBozwZqVn8OfFmg6Jp2n+XNqGuaLdWW2b7VbnZ+9i+7jed3+xVX5pxqGbjywlEr&#10;H9vTxSPCa+Nn+Dsv/CurdvI1PxMPEKZsrjdsWL7L9n82X5mg+dF2/vf9lq73wx+1Pr2tfE7RvD+u&#10;/DeTw74W8RmcaB4ll1pZTqPlQSyufsqxeZB8kT/63b0rzLT/AAH4nj/4J/ap4ebw7q6eIHulddJ+&#10;xS/a2/0+J/8AVbd33Rur0f4ueFdb1Lxj8Cp7PR7+8h06+vnu3t7aV0tUewlRPN/u/O+z5qmP97+t&#10;DtnTjzPl8/wOe8E/tG6R4P8AAnxS8RaL4LuoZNK8fXGiXFlNrtxdfb7p7i1g+0I0qt5Ct56ful+V&#10;Nldd8Lf2h/FXjnxTqegeNfhk/gRXsjqWjyPrsV62qW6yxKz7Yol8gp9ot22v8373/ZavG/hv8PPF&#10;lh4T+JEFz4Y1i2mu/jTFqtvDLYyo8tn/AGrpsv2hPl+eLZFK/m/d+R6938UaBqlz8ePDeoRafez2&#10;Vv4Z1S3lu0gbykle40oom7+83lS/98t/drnrylFy/r7F/wAyuWPPy/1uc1J+0Uvg74O/CtfB3gx9&#10;e8U+LNGguPD/AIOn1xo2lWK3t5JYvt86Mv7qKXfvlxv8r+89cx8Wvjx488UfsrfEy5ufhveeF/Gm&#10;nWV1aahoy60r/YLdoZU+1pdeUsUu3Y77Ys/drL1TSG0b4EfBTSvE3w08XakbXw9BDda34Tguk13w&#10;/Klra70iiii81GldFifYy/Kj0/w34d8aeJvgD8bdMtofGt/oN/o11b+HrTxz9qfW5ZXt7pJUdZ/3&#10;v8VvsrqtHUwpvlnT/ruM+F/7TPj/AMNfBT4NaPafC6fxT4s1nw35sVo/iOKJ5YoPs8UVw0rRMv73&#10;7Rbv833fN/2Wr0/4n/tAfEXwz4su9B+Hvwcn+Jb6dGjanM+vxaQlq7KrKimeLbL8rr/q65H9nnQd&#10;b/tP4Ly3nhrW9KTRvAt5o99/aeny2/lXUUulRbG3L/H9llZP76purM+NmseJ9T+J3iLS/FMPxUt/&#10;DcRgbw/L8MLXUUV/9Hi837VPa/8ATVpflb/2Wspvm971/MPtSMjxt8evEnjH9oL4D614O8K3Gu+F&#10;ta0a/uZJV1pLNHieWJbh2ilVGb7PEiS/7fm7V+7Xo/7O3x50vWYtC0G38Kz+GtK1FdSuLeW41qW/&#10;f7RFqj27xFpV3He2+X73y/drxf4UeGvFngqz/Zyn1fwV4m/4lOmapoV8kOlTyy2ss/2XypZfl/dR&#10;ff8Anf8AuPW3pPww8Xab+y14Y1nT/D2qw+MvCfiHUvEEelNZyxXd5FFe388Vvs27/wB7vi/gb7y/&#10;K1dVSUacdPh/4LIlHm5f67ntvxL/AGl5/Bnh3xVqGi+F/wDhJJ9L1ODStPs01H7P/ak729vO6K3l&#10;P5WyKWV/+2H+1Wj8CvjhrvxHu9X0Txv4JPw68Zac/mP4fbVU1LdasF2XHnxIsfzv5q7P+mf+1Xhv&#10;jT4K69oX7LXhG31G28S6vrGheIG1fU4vDMs9vq11vS6tU8pot0vyrcQbv+mSP/DXXfsteDbKT4g6&#10;54qstF+JUMa2iacuq/Em/vPtcoVmbyktbpd3lfvd+/d95nrKmuWNqnxGUpfaj8JR/aq8Sa9oP7Tn&#10;wOOgx3OpXL6f4mlXRorz7Ol/LFp+6KJm+6Pn/ib7tUvhV+0D4z8Dfs4a74m13wBJN4jPi/VrLTdB&#10;bXIpXv2bUJXlT7QqOsXlf6Wnz/e+xf8ATVK6n4++E9b1n9rH4B6tYaNqF5pWmwa8t/qFvau9va+b&#10;ZbYvNl+7Hub+9XnnjrwTq+p/A66hn8PeM0ufCnxD1jUJ7TQorqz1C9gnuL3ypbKSJNzxf6fE+6L+&#10;BJU/v1L/AOXf9dWd1aUfZx/rue4/CL48+IfHHh/xbJ4w8BP4A8T+HC0s3h59WTUPMt9j7JhPGip8&#10;7xTp/F/qv9qvL4v24fE0UWj+INT+EU9h8OdRlt7UeKU11ZdlxLs/dfZVg81vmb7/AN1qufAXwnBe&#10;ad8SdY07RvibEbiwSwgu/iPeXst9ebUutqRwXS7liTzz/e3NM39zm7eeEtd/4Zn+Gum/2LqP9o2m&#10;p6O9xZfZJfNhVHi3u6feXZzRL4jmidX8Kf2h/Efjf4i3Hh7xN8PG8F6Xc2kupeHNVfWY7z+2bVJY&#10;k83yFjVoPluLdtj/ADfvNv8AC2OO0b9sXxPruq2Gs6L8JrjUvhFeTrbr47t9cVmB2/vX/s7yPtXy&#10;SLKnT5tm7+Kuy8VaBrEvxX+F17baXd3MFloOpQ3EyRt5UMzz6UUSVv4dwil/74b+7Xzi1vqs7wf8&#10;IH4G+K/w18dS3C/Z/D1ouoxeD7R9ny79sUVtsb5Wf5Pvu1VBR5o839akc3NTl/MfoYh6U+ood2wb&#10;vvVIvSkwiLRRRSLCiiigAooooAKKKKACiiigAooooAKKKKACiiigAooooAKKKKACiiigAooooAKK&#10;KKACiiigAooooAKKKKACiiigAooooAKKKKACiiigAooooAKKKKACiiigAooooAKKKKACiiigDxz9&#10;pixuNU/Zx+K1jawS3d1deEtWhgt4V3NLK9nLsRV/iarn/DSvhP8A6A/j/wD8N14g/wDkKun8Z/8A&#10;Ioa9/wBeE/8A6Keuwq6hETyf/hpbwl/0CPH/AP4brxB/8hUv/DSvhP8A6A/j/wD8N14g/wDkKvV6&#10;Kgs8m/4aW8Jf9Afx9/4bjxD/APIVL/w0r4R/6BHj/wD8N14g/wDkKvWKKAPJ/wDhpXwj/wBAjx//&#10;AOG68Qf/ACFR/wANK+Ef+gR4/wD/AA3XiD/5Cr1iigDyj/hpXwn/ANAfx/8A+G68Qf8AyFSf8NK+&#10;E/8AoD+P/wDw3XiD/wCQq9YooA8n/wCGlvCP/QI8f/8AhuvEH/yFS/8ADSvhP/oD+P8A/wAN14g/&#10;+Qq9XooA8n/4aV8J/wDQH8f/APhuvEH/AMhUf8NK+Ef+gR4//wDDdeIP/kKvWKKAPJ/+GlvCf/QH&#10;8f8A/huPEP8A8hUv/DSvhP8A6A/j/wD8N14g/wDkKvV6KAPJ/wDhpXwj/wBAjx//AOG68Qf/ACFR&#10;/wANLeEv+gP4+/8ADceIf/kKvWKKAPKP+GlfCf8A0B/H/wD4brxB/wDIVH/DSvhP/oD+P/8Aw3Xi&#10;D/5Cr1eigDyf/hpXwn/0B/H/AP4brxB/8hUf8NLeEv8AoEeP/wDw3XiD/wCQq9YooA8o/wCGlfCf&#10;/QH8f/8AhuvEH/yFR/w0r4T/AOgP4/8A/DdeIP8A5Cr1eigDyj/hpXwn/wBAfx//AOG68Qf/ACFR&#10;/wANK+E/+gP4/wD/AA3XiD/5Cr1eigDyj/hpXwn/ANAfx/8A+G68Qf8AyFR/w0r4T/6A/j//AMN1&#10;4g/+Qq9XooA8o/4aV8J/9Afx/wD+G68Qf/IVH/DSvhP/AKA/j/8A8N14g/8AkKvV6KAPKP8AhpXw&#10;n/0B/H//AIbrxB/8hUf8NK+E/wDoD+P/APw3XiD/AOQq9XooA8o/4aV8J/8AQH8f/wDhuvEH/wAh&#10;Uf8ADSvhP/oD+P8A/wAN14g/+Qq9XooA8o/4aV8J/wDQH8f/APhuvEH/AMhUf8NK+E/+gP4//wDD&#10;deIP/kKvV6KAPKP+GlfCf/QH8f8A/huvEH/yFR/w0r4T/wCgP4//APDdeIP/AJCr1eigDyj/AIaV&#10;8J/9Afx//wCG68Qf/IVH/DSvhP8A6A/j/wD8N14g/wDkKvV6KAPKP+GlfCf/AEB/H/8A4brxB/8A&#10;IVH/AA0r4T/6A/j/AP8ADdeIP/kKvV6KAPKP+GlfCf8A0B/H/wD4brxB/wDIVH/DSvhP/oD+P/8A&#10;w3XiD/5Cr1eigDyj/hpXwn/0B/H/AP4brxB/8hUf8NK+E/8AoD+P/wDw3XiD/wCQq9XooA8o/wCG&#10;lfCf/QH8f/8AhuvEH/yFR/w0r4T/AOgP4/8A/DdeIP8A5Cr1eigDyj/hpXwn/wBAfx//AOG68Qf/&#10;ACFR/wANK+E/+gP4/wD/AA3XiD/5Cr1eigDyj/hpXwn/ANAfx/8A+G68Qf8AyFR/w0r4T/6A/j//&#10;AMN14g/+Qq9XooA8o/4aV8J/9Afx/wD+G68Qf/IVH/DSvhP/AKA/j/8A8N14g/8AkKvV6KAPKP8A&#10;hpXwn/0B/H//AIbrxB/8hUf8NK+E/wDoD+P/APw3XiD/AOQq9XooA8o/4aV8J/8AQH8f/wDhuvEH&#10;/wAhUf8ADSvhP/oD+P8A/wAN14g/+Qq9XooA8o/4aV8J/wDQH8f/APhuvEH/AMhUf8NK+E/+gP4/&#10;/wDDdeIP/kKvV6KAPKP+GlfCf/QH8f8A/huvEH/yFR/w0r4T/wCgP4//APDdeIP/AJCr1eigDyj/&#10;AIaV8J/9Afx//wCG68Qf/IVH/DSvhP8A6A/j/wD8N14g/wDkKvV6KAPKP+GlfCf/AEB/H/8A4brx&#10;B/8AIVH/AA0r4T/6A/j/AP8ADdeIP/kKvV6KAPKP+GlfCf8A0B/H/wD4brxB/wDIVH/DSvhP/oD+&#10;P/8Aw3XiD/5Cr1eigDyj/hpXwn/0B/H/AP4brxB/8hUf8NK+E/8AoD+P/wDw3XiD/wCQq9XooA8o&#10;/wCGlfCf/QH8f/8AhuvEH/yFR/w0r4T/AOgP4/8A/DdeIP8A5Cr1eigDyj/hpXwn/wBAfx//AOG6&#10;8Qf/ACFR/wANK+E/+gP4/wD/AA3XiD/5Cr1eigDyj/hpXwn/ANAfx/8A+G68Qf8AyFRXq9FAH//Z&#10;UEsDBBQABgAIAAAAIQCDndAL3AAAAAUBAAAPAAAAZHJzL2Rvd25yZXYueG1sTI9BS8NAEIXvgv9h&#10;GcGb3URNkTSbUop6KoKtIL1Nk2kSmp0N2W2S/ntHL/UyzPAeb76XLSfbqoF63zg2EM8iUMSFKxuu&#10;DHzt3h5eQPmAXGLrmAxcyMMyv73JMC3dyJ80bEOlJIR9igbqELpUa1/UZNHPXEcs2tH1FoOcfaXL&#10;HkcJt61+jKK5ttiwfKixo3VNxWl7tgbeRxxXT/HrsDkd15f9Lvn43sRkzP3dtFqACjSFqxl+8QUd&#10;cmE6uDOXXrUGpEj4m6I9J4nUOMgyjxPQeab/0+c/AAAA//8DAFBLAwQUAAYACAAAACEA5nv3NMcA&#10;AAClAQAAGQAAAGRycy9fcmVscy9lMm9Eb2MueG1sLnJlbHO8kMGKAjEMhu8LvkPJ3enMHGRZ7HiR&#10;Ba+LPkBoM53qNC1td9G3t+hlBcGbxyT83/+R9ebsZ/FHKbvACrqmBUGsg3FsFRz238tPELkgG5wD&#10;k4ILZdgMi4/1D81YaihPLmZRKZwVTKXELymznshjbkIkrpcxJI+ljsnKiPqElmTftiuZ/jNgeGCK&#10;nVGQdqYHsb/E2vyaHcbRadoG/euJy5MK6XztrkBMlooCT8bhfdk3x2hBPnfo3uPQNZFvDvLhucMV&#10;AAD//wMAUEsBAi0AFAAGAAgAAAAhAAbt++4VAQAARgIAABMAAAAAAAAAAAAAAAAAAAAAAFtDb250&#10;ZW50X1R5cGVzXS54bWxQSwECLQAUAAYACAAAACEAOP0h/9YAAACUAQAACwAAAAAAAAAAAAAAAABG&#10;AQAAX3JlbHMvLnJlbHNQSwECLQAUAAYACAAAACEA7zTGCugEAACuFQAADgAAAAAAAAAAAAAAAABF&#10;AgAAZHJzL2Uyb0RvYy54bWxQSwECLQAKAAAAAAAAACEAaoV9zoQAAACEAAAAFAAAAAAAAAAAAAAA&#10;AABZBwAAZHJzL21lZGlhL2ltYWdlMS5wbmdQSwECLQAKAAAAAAAAACEAI4ZTD3W5AAB1uQAAFAAA&#10;AAAAAAAAAAAAAAAPCAAAZHJzL21lZGlhL2ltYWdlMi5qcGdQSwECLQAUAAYACAAAACEAg53QC9wA&#10;AAAFAQAADwAAAAAAAAAAAAAAAAC2wQAAZHJzL2Rvd25yZXYueG1sUEsBAi0AFAAGAAgAAAAhAOZ7&#10;9zTHAAAApQEAABkAAAAAAAAAAAAAAAAAv8IAAGRycy9fcmVscy9lMm9Eb2MueG1sLnJlbHNQSwUG&#10;AAAAAAcABwC+AQAAvcMAAAAA&#10;">
                <v:rect id="Rectangle 6586" o:spid="_x0000_s1062" style="position:absolute;left:28520;top:27385;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DYjxgAAAN0AAAAPAAAAZHJzL2Rvd25yZXYueG1sRI9Pa8JA&#10;FMTvgt9heYI33SgYYuoq4h/02Kpge3tkX5Ng9m3Iribtp+8WBI/DzPyGWaw6U4kHNa60rGAyjkAQ&#10;Z1aXnCu4nPejBITzyBory6Tghxyslv3eAlNtW/6gx8nnIkDYpaig8L5OpXRZQQbd2NbEwfu2jUEf&#10;ZJNL3WAb4KaS0yiKpcGSw0KBNW0Kym6nu1FwSOr159H+tnm1+zpc36/z7XnulRoOuvUbCE+df4Wf&#10;7aNWEM+SGP7fhCcgl38AAAD//wMAUEsBAi0AFAAGAAgAAAAhANvh9svuAAAAhQEAABMAAAAAAAAA&#10;AAAAAAAAAAAAAFtDb250ZW50X1R5cGVzXS54bWxQSwECLQAUAAYACAAAACEAWvQsW78AAAAVAQAA&#10;CwAAAAAAAAAAAAAAAAAfAQAAX3JlbHMvLnJlbHNQSwECLQAUAAYACAAAACEAU7w2I8YAAADdAAAA&#10;DwAAAAAAAAAAAAAAAAAHAgAAZHJzL2Rvd25yZXYueG1sUEsFBgAAAAADAAMAtwAAAPoCAAAAAA==&#10;" filled="f" stroked="f">
                  <v:textbox inset="0,0,0,0">
                    <w:txbxContent>
                      <w:p w14:paraId="5E5A4E1A" w14:textId="77777777" w:rsidR="00646596" w:rsidRDefault="00646596" w:rsidP="00646596">
                        <w:pPr>
                          <w:jc w:val="left"/>
                        </w:pPr>
                        <w:r>
                          <w:t xml:space="preserve"> </w:t>
                        </w:r>
                      </w:p>
                    </w:txbxContent>
                  </v:textbox>
                </v:rect>
                <v:shape id="Picture 6609" o:spid="_x0000_s1063" type="#_x0000_t75" style="position:absolute;width:563;height:2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WJxQAAAN0AAAAPAAAAZHJzL2Rvd25yZXYueG1sRI9PSwMx&#10;FMTvQr9DeAVvNrHIqtumpVSK4kVahV4fm7d/cPOyTdJu+u2NIHgcZuY3zHKdbC8u5EPnWMP9TIEg&#10;rpzpuNHw9bm7ewIRIrLB3jFpuFKA9Wpys8TSuJH3dDnERmQIhxI1tDEOpZShaslimLmBOHu18xZj&#10;lr6RxuOY4baXc6UKabHjvNDiQNuWqu/D2Wo4vb4oGmuf6t35Y5Pq9+3D4/Gq9e00bRYgIqX4H/5r&#10;vxkNRaGe4fdNfgJy9QMAAP//AwBQSwECLQAUAAYACAAAACEA2+H2y+4AAACFAQAAEwAAAAAAAAAA&#10;AAAAAAAAAAAAW0NvbnRlbnRfVHlwZXNdLnhtbFBLAQItABQABgAIAAAAIQBa9CxbvwAAABUBAAAL&#10;AAAAAAAAAAAAAAAAAB8BAABfcmVscy8ucmVsc1BLAQItABQABgAIAAAAIQDz3+WJxQAAAN0AAAAP&#10;AAAAAAAAAAAAAAAAAAcCAABkcnMvZG93bnJldi54bWxQSwUGAAAAAAMAAwC3AAAA+QIAAAAA&#10;">
                  <v:imagedata r:id="rId23" o:title=""/>
                </v:shape>
                <v:rect id="Rectangle 6610" o:spid="_x0000_s1064" style="position:absolute;left:3;top:323;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v83wwAAAN0AAAAPAAAAZHJzL2Rvd25yZXYueG1sRE/LisIw&#10;FN0P+A/hCu7G1FkUraZFdAZdjg9Qd5fm2habm9JkbJ2vNwvB5eG8F1lvanGn1lWWFUzGEQji3OqK&#10;CwXHw8/nFITzyBpry6TgQQ6ydPCxwETbjnd03/tChBB2CSoovW8SKV1ekkE3tg1x4K62NegDbAup&#10;W+xCuKnlVxTF0mDFoaHEhlYl5bf9n1GwmTbL89b+d0X9fdmcfk+z9WHmlRoN++UchKfev8Uv91Yr&#10;iONJ2B/ehCcg0ycAAAD//wMAUEsBAi0AFAAGAAgAAAAhANvh9svuAAAAhQEAABMAAAAAAAAAAAAA&#10;AAAAAAAAAFtDb250ZW50X1R5cGVzXS54bWxQSwECLQAUAAYACAAAACEAWvQsW78AAAAVAQAACwAA&#10;AAAAAAAAAAAAAAAfAQAAX3JlbHMvLnJlbHNQSwECLQAUAAYACAAAACEAgDb/N8MAAADdAAAADwAA&#10;AAAAAAAAAAAAAAAHAgAAZHJzL2Rvd25yZXYueG1sUEsFBgAAAAADAAMAtwAAAPcCAAAAAA==&#10;" filled="f" stroked="f">
                  <v:textbox inset="0,0,0,0">
                    <w:txbxContent>
                      <w:p w14:paraId="609C90D3" w14:textId="77777777" w:rsidR="00646596" w:rsidRDefault="00646596" w:rsidP="00646596">
                        <w:pPr>
                          <w:jc w:val="left"/>
                        </w:pPr>
                        <w:r>
                          <w:t xml:space="preserve"> </w:t>
                        </w:r>
                      </w:p>
                    </w:txbxContent>
                  </v:textbox>
                </v:rect>
                <v:rect id="Rectangle 6611" o:spid="_x0000_s1065" style="position:absolute;left:429;top:53;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lqsxQAAAN0AAAAPAAAAZHJzL2Rvd25yZXYueG1sRI9Pi8Iw&#10;FMTvwn6H8Ba8aVoPRbtGkV1Fj/5ZcPf2aJ5tsXkpTbTVT28EweMwM79hpvPOVOJKjSstK4iHEQji&#10;zOqScwW/h9VgDMJ5ZI2VZVJwIwfz2Udviqm2Le/ouve5CBB2KSoovK9TKV1WkEE3tDVx8E62MeiD&#10;bHKpG2wD3FRyFEWJNFhyWCiwpu+CsvP+YhSsx/Xib2PvbV4t/9fH7XHyc5h4pfqf3eILhKfOv8Ov&#10;9kYrSJI4hueb8ATk7AEAAP//AwBQSwECLQAUAAYACAAAACEA2+H2y+4AAACFAQAAEwAAAAAAAAAA&#10;AAAAAAAAAAAAW0NvbnRlbnRfVHlwZXNdLnhtbFBLAQItABQABgAIAAAAIQBa9CxbvwAAABUBAAAL&#10;AAAAAAAAAAAAAAAAAB8BAABfcmVscy8ucmVsc1BLAQItABQABgAIAAAAIQDvelqsxQAAAN0AAAAP&#10;AAAAAAAAAAAAAAAAAAcCAABkcnMvZG93bnJldi54bWxQSwUGAAAAAAMAAwC3AAAA+QIAAAAA&#10;" filled="f" stroked="f">
                  <v:textbox inset="0,0,0,0">
                    <w:txbxContent>
                      <w:p w14:paraId="798D2AD1" w14:textId="77777777" w:rsidR="00646596" w:rsidRDefault="00646596" w:rsidP="00646596">
                        <w:pPr>
                          <w:jc w:val="left"/>
                        </w:pPr>
                        <w:r>
                          <w:t xml:space="preserve"> </w:t>
                        </w:r>
                      </w:p>
                    </w:txbxContent>
                  </v:textbox>
                </v:rect>
                <v:shape id="Picture 6613" o:spid="_x0000_s1066" type="#_x0000_t75" style="position:absolute;top:27051;width:563;height:2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kS+xQAAAN0AAAAPAAAAZHJzL2Rvd25yZXYueG1sRI9PawIx&#10;FMTvhX6H8Aq9ada2bGVrFLFIixepCl4fm7d/6OZlm0Q3fnsjCD0OM/MbZraIphNncr61rGAyzkAQ&#10;l1a3XCs47NejKQgfkDV2lknBhTws5o8PMyy0HfiHzrtQiwRhX6CCJoS+kNKXDRn0Y9sTJ6+yzmBI&#10;0tVSOxwS3HTyJctyabDltNBgT6uGyt/dySj4+/rMaKhcrNan7TJWm9Xb+/Gi1PNTXH6ACBTDf/je&#10;/tYK8nzyCrc36QnI+RUAAP//AwBQSwECLQAUAAYACAAAACEA2+H2y+4AAACFAQAAEwAAAAAAAAAA&#10;AAAAAAAAAAAAW0NvbnRlbnRfVHlwZXNdLnhtbFBLAQItABQABgAIAAAAIQBa9CxbvwAAABUBAAAL&#10;AAAAAAAAAAAAAAAAAB8BAABfcmVscy8ucmVsc1BLAQItABQABgAIAAAAIQAX7kS+xQAAAN0AAAAP&#10;AAAAAAAAAAAAAAAAAAcCAABkcnMvZG93bnJldi54bWxQSwUGAAAAAAMAAwC3AAAA+QIAAAAA&#10;">
                  <v:imagedata r:id="rId23" o:title=""/>
                </v:shape>
                <v:rect id="Rectangle 6614" o:spid="_x0000_s1067" style="position:absolute;left:3;top:27380;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k0xQAAAN0AAAAPAAAAZHJzL2Rvd25yZXYueG1sRI9Pi8Iw&#10;FMTvgt8hPMGbpooUrUYR/6DHXRXU26N5tsXmpTTRdvfTbxYW9jjMzG+Yxao1pXhT7QrLCkbDCARx&#10;anXBmYLLeT+YgnAeWWNpmRR8kYPVsttZYKJtw5/0PvlMBAi7BBXk3leJlC7NyaAb2oo4eA9bG/RB&#10;1pnUNTYBbko5jqJYGiw4LORY0San9Hl6GQWHabW+He13k5W7++H6cZ1tzzOvVL/XrucgPLX+P/zX&#10;PmoFcTyawO+b8ATk8gcAAP//AwBQSwECLQAUAAYACAAAACEA2+H2y+4AAACFAQAAEwAAAAAAAAAA&#10;AAAAAAAAAAAAW0NvbnRlbnRfVHlwZXNdLnhtbFBLAQItABQABgAIAAAAIQBa9CxbvwAAABUBAAAL&#10;AAAAAAAAAAAAAAAAAB8BAABfcmVscy8ucmVsc1BLAQItABQABgAIAAAAIQD/Dfk0xQAAAN0AAAAP&#10;AAAAAAAAAAAAAAAAAAcCAABkcnMvZG93bnJldi54bWxQSwUGAAAAAAMAAwC3AAAA+QIAAAAA&#10;" filled="f" stroked="f">
                  <v:textbox inset="0,0,0,0">
                    <w:txbxContent>
                      <w:p w14:paraId="09E5221F" w14:textId="77777777" w:rsidR="00646596" w:rsidRDefault="00646596" w:rsidP="00646596">
                        <w:pPr>
                          <w:jc w:val="left"/>
                        </w:pPr>
                        <w:r>
                          <w:t xml:space="preserve"> </w:t>
                        </w:r>
                      </w:p>
                    </w:txbxContent>
                  </v:textbox>
                </v:rect>
                <v:rect id="Rectangle 6615" o:spid="_x0000_s1068" style="position:absolute;left:429;top:27110;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VyvxQAAAN0AAAAPAAAAZHJzL2Rvd25yZXYueG1sRI9Pi8Iw&#10;FMTvgt8hPMGbpgoWrUYR/6DHXRXU26N5tsXmpTTRdvfTbxYW9jjMzG+Yxao1pXhT7QrLCkbDCARx&#10;anXBmYLLeT+YgnAeWWNpmRR8kYPVsttZYKJtw5/0PvlMBAi7BBXk3leJlC7NyaAb2oo4eA9bG/RB&#10;1pnUNTYBbko5jqJYGiw4LORY0San9Hl6GQWHabW+He13k5W7++H6cZ1tzzOvVL/XrucgPLX+P/zX&#10;PmoFcTyawO+b8ATk8gcAAP//AwBQSwECLQAUAAYACAAAACEA2+H2y+4AAACFAQAAEwAAAAAAAAAA&#10;AAAAAAAAAAAAW0NvbnRlbnRfVHlwZXNdLnhtbFBLAQItABQABgAIAAAAIQBa9CxbvwAAABUBAAAL&#10;AAAAAAAAAAAAAAAAAB8BAABfcmVscy8ucmVsc1BLAQItABQABgAIAAAAIQCQQVyvxQAAAN0AAAAP&#10;AAAAAAAAAAAAAAAAAAcCAABkcnMvZG93bnJldi54bWxQSwUGAAAAAAMAAwC3AAAA+QIAAAAA&#10;" filled="f" stroked="f">
                  <v:textbox inset="0,0,0,0">
                    <w:txbxContent>
                      <w:p w14:paraId="510368C5" w14:textId="77777777" w:rsidR="00646596" w:rsidRDefault="00646596" w:rsidP="00646596">
                        <w:pPr>
                          <w:jc w:val="left"/>
                        </w:pPr>
                        <w:r>
                          <w:t xml:space="preserve"> </w:t>
                        </w:r>
                      </w:p>
                    </w:txbxContent>
                  </v:textbox>
                </v:rect>
                <v:shape id="Picture 6617" o:spid="_x0000_s1069" type="#_x0000_t75" style="position:absolute;left:139;top:3986;width:28001;height:22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rDFxwAAAN0AAAAPAAAAZHJzL2Rvd25yZXYueG1sRI/disIw&#10;FITvhX2HcARvRFMF69o1ij8IsroX/jzAoTnb1m1OShO1vr1ZELwcZuYbZjpvTCluVLvCsoJBPwJB&#10;nFpdcKbgfNr0PkE4j6yxtEwKHuRgPvtoTTHR9s4Huh19JgKEXYIKcu+rREqX5mTQ9W1FHLxfWxv0&#10;QdaZ1DXeA9yUchhFsTRYcFjIsaJVTunf8WoUHJaj3Wi11dH6/Lh+x/vhpPtzmSjVaTeLLxCeGv8O&#10;v9pbrSCOB2P4fxOegJw9AQAA//8DAFBLAQItABQABgAIAAAAIQDb4fbL7gAAAIUBAAATAAAAAAAA&#10;AAAAAAAAAAAAAABbQ29udGVudF9UeXBlc10ueG1sUEsBAi0AFAAGAAgAAAAhAFr0LFu/AAAAFQEA&#10;AAsAAAAAAAAAAAAAAAAAHwEAAF9yZWxzLy5yZWxzUEsBAi0AFAAGAAgAAAAhAOUWsMXHAAAA3QAA&#10;AA8AAAAAAAAAAAAAAAAABwIAAGRycy9kb3ducmV2LnhtbFBLBQYAAAAAAwADALcAAAD7AgAAAAA=&#10;">
                  <v:imagedata r:id="rId30" o:title=""/>
                </v:shape>
                <v:shape id="Shape 6618" o:spid="_x0000_s1070" style="position:absolute;left:44;top:3608;width:28473;height:23329;visibility:visible;mso-wrap-style:square;v-text-anchor:top" coordsize="2847340,2332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W0WwQAAAN0AAAAPAAAAZHJzL2Rvd25yZXYueG1sRE9Na8JA&#10;EL0X+h+WEXqrm3gIkrqKCgWpIFSFXofsmESzs2F3a+K/7xwKHh/ve7EaXafuFGLr2UA+zUARV962&#10;XBs4nz7f56BiQrbYeSYDD4qwWr6+LLC0fuBvuh9TrSSEY4kGmpT6UutYNeQwTn1PLNzFB4dJYKi1&#10;DThIuOv0LMsK7bBlaWiwp21D1e3466R33x0e+/y6jRs6ZPXwFX+GMDfmbTKuP0AlGtNT/O/eWQNF&#10;kctceSNPQC//AAAA//8DAFBLAQItABQABgAIAAAAIQDb4fbL7gAAAIUBAAATAAAAAAAAAAAAAAAA&#10;AAAAAABbQ29udGVudF9UeXBlc10ueG1sUEsBAi0AFAAGAAgAAAAhAFr0LFu/AAAAFQEAAAsAAAAA&#10;AAAAAAAAAAAAHwEAAF9yZWxzLy5yZWxzUEsBAi0AFAAGAAgAAAAhAJoxbRbBAAAA3QAAAA8AAAAA&#10;AAAAAAAAAAAABwIAAGRycy9kb3ducmV2LnhtbFBLBQYAAAAAAwADALcAAAD1AgAAAAA=&#10;" path="m,2332990r2847340,l2847340,,,,,2332990xe" filled="f" strokecolor="#bebebe">
                  <v:path arrowok="t" textboxrect="0,0,2847340,2332990"/>
                </v:shape>
                <w10:anchorlock/>
              </v:group>
            </w:pict>
          </mc:Fallback>
        </mc:AlternateContent>
      </w:r>
    </w:p>
    <w:p w14:paraId="18BCCB64" w14:textId="489DFB92" w:rsidR="00646596" w:rsidRDefault="00646596" w:rsidP="00646596">
      <w:pPr>
        <w:spacing w:after="0"/>
        <w:ind w:left="9" w:right="605"/>
      </w:pPr>
      <w:r>
        <w:t>Some views have a date filter, which will default to show the last 6 months of information. Users can then change this date filter to request the information that they are interested in</w:t>
      </w:r>
    </w:p>
    <w:p w14:paraId="530F695A" w14:textId="4EE7908C" w:rsidR="00646596" w:rsidRDefault="00646596" w:rsidP="00646596">
      <w:pPr>
        <w:spacing w:after="0"/>
        <w:ind w:left="9" w:right="605"/>
      </w:pPr>
      <w:r>
        <w:rPr>
          <w:rFonts w:ascii="Calibri" w:eastAsia="Calibri" w:hAnsi="Calibri" w:cs="Calibri"/>
          <w:noProof/>
          <w:sz w:val="22"/>
        </w:rPr>
        <mc:AlternateContent>
          <mc:Choice Requires="wpg">
            <w:drawing>
              <wp:inline distT="0" distB="0" distL="0" distR="0" wp14:anchorId="24A13542" wp14:editId="26ACA761">
                <wp:extent cx="5727700" cy="1384477"/>
                <wp:effectExtent l="0" t="0" r="6350" b="0"/>
                <wp:docPr id="53056" name="Group 53056"/>
                <wp:cNvGraphicFramePr/>
                <a:graphic xmlns:a="http://schemas.openxmlformats.org/drawingml/2006/main">
                  <a:graphicData uri="http://schemas.microsoft.com/office/word/2010/wordprocessingGroup">
                    <wpg:wgp>
                      <wpg:cNvGrpSpPr/>
                      <wpg:grpSpPr>
                        <a:xfrm>
                          <a:off x="0" y="0"/>
                          <a:ext cx="5727700" cy="1384477"/>
                          <a:chOff x="0" y="0"/>
                          <a:chExt cx="5787568" cy="1399032"/>
                        </a:xfrm>
                      </wpg:grpSpPr>
                      <wps:wsp>
                        <wps:cNvPr id="6591" name="Rectangle 6591"/>
                        <wps:cNvSpPr/>
                        <wps:spPr>
                          <a:xfrm>
                            <a:off x="5745226" y="1207135"/>
                            <a:ext cx="56314" cy="226001"/>
                          </a:xfrm>
                          <a:prstGeom prst="rect">
                            <a:avLst/>
                          </a:prstGeom>
                          <a:ln>
                            <a:noFill/>
                          </a:ln>
                        </wps:spPr>
                        <wps:txbx>
                          <w:txbxContent>
                            <w:p w14:paraId="64B33E62" w14:textId="77777777" w:rsidR="00646596" w:rsidRDefault="00646596" w:rsidP="00646596">
                              <w:pPr>
                                <w:jc w:val="left"/>
                              </w:pPr>
                              <w:r>
                                <w:t xml:space="preserve"> </w:t>
                              </w:r>
                            </w:p>
                          </w:txbxContent>
                        </wps:txbx>
                        <wps:bodyPr horzOverflow="overflow" vert="horz" lIns="0" tIns="0" rIns="0" bIns="0" rtlCol="0">
                          <a:noAutofit/>
                        </wps:bodyPr>
                      </wps:wsp>
                      <pic:pic xmlns:pic="http://schemas.openxmlformats.org/drawingml/2006/picture">
                        <pic:nvPicPr>
                          <pic:cNvPr id="6620" name="Picture 6620"/>
                          <pic:cNvPicPr/>
                        </pic:nvPicPr>
                        <pic:blipFill>
                          <a:blip r:embed="rId20"/>
                          <a:stretch>
                            <a:fillRect/>
                          </a:stretch>
                        </pic:blipFill>
                        <pic:spPr>
                          <a:xfrm>
                            <a:off x="0" y="0"/>
                            <a:ext cx="56388" cy="225552"/>
                          </a:xfrm>
                          <a:prstGeom prst="rect">
                            <a:avLst/>
                          </a:prstGeom>
                        </pic:spPr>
                      </pic:pic>
                      <wps:wsp>
                        <wps:cNvPr id="6621" name="Rectangle 6621"/>
                        <wps:cNvSpPr/>
                        <wps:spPr>
                          <a:xfrm>
                            <a:off x="305" y="32940"/>
                            <a:ext cx="56348" cy="190519"/>
                          </a:xfrm>
                          <a:prstGeom prst="rect">
                            <a:avLst/>
                          </a:prstGeom>
                          <a:ln>
                            <a:noFill/>
                          </a:ln>
                        </wps:spPr>
                        <wps:txbx>
                          <w:txbxContent>
                            <w:p w14:paraId="34185B27" w14:textId="77777777" w:rsidR="00646596" w:rsidRDefault="00646596" w:rsidP="00646596">
                              <w:pPr>
                                <w:jc w:val="left"/>
                              </w:pPr>
                              <w:r>
                                <w:t xml:space="preserve"> </w:t>
                              </w:r>
                            </w:p>
                          </w:txbxContent>
                        </wps:txbx>
                        <wps:bodyPr horzOverflow="overflow" vert="horz" lIns="0" tIns="0" rIns="0" bIns="0" rtlCol="0">
                          <a:noAutofit/>
                        </wps:bodyPr>
                      </wps:wsp>
                      <wps:wsp>
                        <wps:cNvPr id="6622" name="Rectangle 6622"/>
                        <wps:cNvSpPr/>
                        <wps:spPr>
                          <a:xfrm>
                            <a:off x="42977" y="5969"/>
                            <a:ext cx="56314" cy="226001"/>
                          </a:xfrm>
                          <a:prstGeom prst="rect">
                            <a:avLst/>
                          </a:prstGeom>
                          <a:ln>
                            <a:noFill/>
                          </a:ln>
                        </wps:spPr>
                        <wps:txbx>
                          <w:txbxContent>
                            <w:p w14:paraId="7C255754" w14:textId="77777777" w:rsidR="00646596" w:rsidRDefault="00646596" w:rsidP="00646596">
                              <w:pPr>
                                <w:jc w:val="left"/>
                              </w:pPr>
                              <w:r>
                                <w:t xml:space="preserve"> </w:t>
                              </w:r>
                            </w:p>
                          </w:txbxContent>
                        </wps:txbx>
                        <wps:bodyPr horzOverflow="overflow" vert="horz" lIns="0" tIns="0" rIns="0" bIns="0" rtlCol="0">
                          <a:noAutofit/>
                        </wps:bodyPr>
                      </wps:wsp>
                      <pic:pic xmlns:pic="http://schemas.openxmlformats.org/drawingml/2006/picture">
                        <pic:nvPicPr>
                          <pic:cNvPr id="6624" name="Picture 6624"/>
                          <pic:cNvPicPr/>
                        </pic:nvPicPr>
                        <pic:blipFill>
                          <a:blip r:embed="rId20"/>
                          <a:stretch>
                            <a:fillRect/>
                          </a:stretch>
                        </pic:blipFill>
                        <pic:spPr>
                          <a:xfrm>
                            <a:off x="0" y="1173480"/>
                            <a:ext cx="56388" cy="225552"/>
                          </a:xfrm>
                          <a:prstGeom prst="rect">
                            <a:avLst/>
                          </a:prstGeom>
                        </pic:spPr>
                      </pic:pic>
                      <wps:wsp>
                        <wps:cNvPr id="6625" name="Rectangle 6625"/>
                        <wps:cNvSpPr/>
                        <wps:spPr>
                          <a:xfrm>
                            <a:off x="305" y="1206674"/>
                            <a:ext cx="56348" cy="190519"/>
                          </a:xfrm>
                          <a:prstGeom prst="rect">
                            <a:avLst/>
                          </a:prstGeom>
                          <a:ln>
                            <a:noFill/>
                          </a:ln>
                        </wps:spPr>
                        <wps:txbx>
                          <w:txbxContent>
                            <w:p w14:paraId="345DE4EB" w14:textId="77777777" w:rsidR="00646596" w:rsidRDefault="00646596" w:rsidP="00646596">
                              <w:pPr>
                                <w:jc w:val="left"/>
                              </w:pPr>
                              <w:r>
                                <w:t xml:space="preserve"> </w:t>
                              </w:r>
                            </w:p>
                          </w:txbxContent>
                        </wps:txbx>
                        <wps:bodyPr horzOverflow="overflow" vert="horz" lIns="0" tIns="0" rIns="0" bIns="0" rtlCol="0">
                          <a:noAutofit/>
                        </wps:bodyPr>
                      </wps:wsp>
                      <wps:wsp>
                        <wps:cNvPr id="6626" name="Rectangle 6626"/>
                        <wps:cNvSpPr/>
                        <wps:spPr>
                          <a:xfrm>
                            <a:off x="42977" y="1179703"/>
                            <a:ext cx="56314" cy="226001"/>
                          </a:xfrm>
                          <a:prstGeom prst="rect">
                            <a:avLst/>
                          </a:prstGeom>
                          <a:ln>
                            <a:noFill/>
                          </a:ln>
                        </wps:spPr>
                        <wps:txbx>
                          <w:txbxContent>
                            <w:p w14:paraId="270F11F5" w14:textId="77777777" w:rsidR="00646596" w:rsidRDefault="00646596" w:rsidP="00646596">
                              <w:pPr>
                                <w:jc w:val="left"/>
                              </w:pPr>
                              <w:r>
                                <w:t xml:space="preserve"> </w:t>
                              </w:r>
                            </w:p>
                          </w:txbxContent>
                        </wps:txbx>
                        <wps:bodyPr horzOverflow="overflow" vert="horz" lIns="0" tIns="0" rIns="0" bIns="0" rtlCol="0">
                          <a:noAutofit/>
                        </wps:bodyPr>
                      </wps:wsp>
                      <pic:pic xmlns:pic="http://schemas.openxmlformats.org/drawingml/2006/picture">
                        <pic:nvPicPr>
                          <pic:cNvPr id="6628" name="Picture 6628"/>
                          <pic:cNvPicPr/>
                        </pic:nvPicPr>
                        <pic:blipFill>
                          <a:blip r:embed="rId31"/>
                          <a:stretch>
                            <a:fillRect/>
                          </a:stretch>
                        </pic:blipFill>
                        <pic:spPr>
                          <a:xfrm>
                            <a:off x="9220" y="224206"/>
                            <a:ext cx="5705983" cy="924890"/>
                          </a:xfrm>
                          <a:prstGeom prst="rect">
                            <a:avLst/>
                          </a:prstGeom>
                        </pic:spPr>
                      </pic:pic>
                      <wps:wsp>
                        <wps:cNvPr id="6629" name="Shape 6629"/>
                        <wps:cNvSpPr/>
                        <wps:spPr>
                          <a:xfrm>
                            <a:off x="4458" y="200876"/>
                            <a:ext cx="5740400" cy="953046"/>
                          </a:xfrm>
                          <a:custGeom>
                            <a:avLst/>
                            <a:gdLst/>
                            <a:ahLst/>
                            <a:cxnLst/>
                            <a:rect l="0" t="0" r="0" b="0"/>
                            <a:pathLst>
                              <a:path w="5740400" h="953046">
                                <a:moveTo>
                                  <a:pt x="0" y="953046"/>
                                </a:moveTo>
                                <a:lnTo>
                                  <a:pt x="5740400" y="953046"/>
                                </a:lnTo>
                                <a:lnTo>
                                  <a:pt x="5740400" y="0"/>
                                </a:lnTo>
                                <a:lnTo>
                                  <a:pt x="0" y="0"/>
                                </a:lnTo>
                                <a:close/>
                              </a:path>
                            </a:pathLst>
                          </a:custGeom>
                          <a:ln w="9525" cap="flat">
                            <a:round/>
                          </a:ln>
                        </wps:spPr>
                        <wps:style>
                          <a:lnRef idx="1">
                            <a:srgbClr val="BEBEBE"/>
                          </a:lnRef>
                          <a:fillRef idx="0">
                            <a:srgbClr val="000000">
                              <a:alpha val="0"/>
                            </a:srgbClr>
                          </a:fillRef>
                          <a:effectRef idx="0">
                            <a:scrgbClr r="0" g="0" b="0"/>
                          </a:effectRef>
                          <a:fontRef idx="none"/>
                        </wps:style>
                        <wps:bodyPr/>
                      </wps:wsp>
                    </wpg:wgp>
                  </a:graphicData>
                </a:graphic>
              </wp:inline>
            </w:drawing>
          </mc:Choice>
          <mc:Fallback>
            <w:pict>
              <v:group w14:anchorId="24A13542" id="Group 53056" o:spid="_x0000_s1071" style="width:451pt;height:109pt;mso-position-horizontal-relative:char;mso-position-vertical-relative:line" coordsize="57875,13990"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LNEGUvdBAAAqBUAAA4AAABkcnMvZTJvRG9jLnhtbOxY&#10;bW/bNhD+PmD/QdD3xnqXJcQptqYNCgxr0HY/gJYpS5hECiQdO/v1uzuKsh17a5K9ZFjboDJF3h3v&#10;Ht6deHf5etd33h1XupVi4YcXge9xUclVK9YL/5fP717NfU8bJlask4Iv/Huu/ddX3393uR1KHslG&#10;diuuPBAidLkdFn5jzFDOZrpqeM/0hRy4gMVaqp4ZeFXr2UqxLUjvu1kUBNlsK9VqULLiWsPstV30&#10;r0h+XfPKfKhrzY3XLXzQzdBT0XOJz9nVJSvXig1NW41qsGdo0bNWwKaTqGtmmLdR7Ymovq2U1LI2&#10;F5XsZ7Ku24qTDWBNGDyw5kbJzUC2rMvtephgAmgf4PRssdXPdzdq+DTcKkBiO6wBC3pDW3a16vEX&#10;tPR2BNn9BBnfGa+CyTSP8jwAZCtYC+N5kuS5BbVqAPkTvqp5O3HO8zQD97CcRRHEEXLO3MazI3W2&#10;AziI3mOg/xoGnxo2cIJWl4DBrfLa1cLP0iL0PcF68NSP4DtMrDvu0SzBQ7QTWLrUgNsZpNI8SaMo&#10;8z3EJAryME4tJhNqWRwm1nKgC4LwyHBWDkqbGy57DwcLX4Eq5F3s7idtLEaOBLfvBD6FfNd2nV3F&#10;GcDPaYgjs1vuyMgowd1wailX92B5I9VvHyCG605uF74cRz6GNWyOq77XvReAOEaQGyg3WLqBMt0b&#10;SXFm1flhY2Tdkr773Ua94CivLoe2KuH/6NcwOjnTL8c/cJmN4v4opH+UjJ6pXzfDKwjBgZl22Xat&#10;uad0AiijUuLutq3waPHlwD2yCBCw7gEEuK+X4Rzg6SiRD88A34/ELLt2wANCbHA8Kgy56EEsn7HZ&#10;5olrWW16LoxNfIp3oLsUumkH7Xuq5P2Sgw+r9ytyJ1Zqo7ipGtywho3Roa13TAuk5V4x1PkPXBrs&#10;PhP8WTwfAziK0jQ9jt8nujHpYnenIShjvfSfj/osOhf1ODsGCrjAl6M+DlICKY6KZPywHMR74jJd&#10;EaRhgYKnRPdEoJ4c75R89hH4cvGOOvwbpxm5ID3I4VlE3okqPOo0k6iALxk6fVpkdF6sPDjOF0zf&#10;mfPKb+n7yekbPron6Zs+h19F+g7DPE7mp7npf5LEIf2eXN2yaMp+jwp7l8Th2pZlObnGUdy/YBqn&#10;e/XXlMbhAn3mPKf096jz3KdxcP4iD2JMnkcn+oKZfP4tkz/7Ig7XqZNMTnj+lzI5XTn+3ot4EWEN&#10;AteSKEogRz1w5zxIi3lsK8siSuYFJfvn3jRf9EpeuAOmUh3rLLqFPf4Cl6TgIwhUEMzzE6CSIHFt&#10;iyKNg4QIDoCqNrYEx2zhym5o76xsAQ5zjRtVO+GGWKj/aacJyk3kQ6E49KDehmaBVaVZ+KMmuNxD&#10;Hf5ZEqHZd1GOVN2TdOKQdJIIxh8xODL3O5DkQ3LnLo7C/VrKgyIQkHJrVSc1t/UM2kSFzWQn0B0i&#10;2Qk0uUjhq+xVDPp9NRSx1NqAVpdYWSlnmhfa3HccwejER15DGwNaTyHxabVevumUd8eg8/DjW/zD&#10;mCD9gBR5bPE7cgWnXAH9o3nWDQ2zshwU4wYkcpSEQjk1FydlRrHVqI3tMEKfDiBzfUZQaWIitaQw&#10;E7+A7ijpjf49Wrv/1qNB+EZdE+qLQTuQNBpbl9hvPHwn+n2D9ep3AAAA//8DAFBLAwQKAAAAAAAA&#10;ACEAaoV9zoQAAACEAAAAFAAAAGRycy9tZWRpYS9pbWFnZTEucG5niVBORw0KGgoAAAANSUhEUgAA&#10;AAwAAAAxCAYAAADukUiUAAAAAXNSR0IArs4c6QAAAARnQU1BAACxjwv8YQUAAAAJcEhZcwAADsMA&#10;AA7DAcdvqGQAAAAZSURBVEhL7cExAQAAAMKg9U9tCU+gAAC4GglhAAHWLkT8AAAAAElFTkSuQmCC&#10;UEsDBAoAAAAAAAAAIQBTcVULAGMAAABjAAAUAAAAZHJzL21lZGlhL2ltYWdlMi5qcGf/2P/gABBK&#10;RklGAAEBAQBgAGAAAP/bAEMAAwICAwICAwMDAwQDAwQFCAUFBAQFCgcHBggMCgwMCwoLCw0OEhAN&#10;DhEOCwsQFhARExQVFRUMDxcYFhQYEhQVFP/bAEMBAwQEBQQFCQUFCRQNCw0UFBQUFBQUFBQUFBQU&#10;FBQUFBQUFBQUFBQUFBQUFBQUFBQUFBQUFBQUFBQUFBQUFBQUFP/AABEIAJUDl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0fubVL/W7iKWWd&#10;FitYnVIZ5Yv45f7rf7FTf2Ja/wDPW7/8Dpf/AIuhP+Rgvf8Ar1g/9DlrwHSfhnrukeLPFV9ovhO7&#10;0eG71uxvZ7t5rFLjVnS+eSWXfHK3mwLEyv8Av4op127f3vyonRKUoGMYnv8A/YkH/PW8/wDA6X/4&#10;uj+xIP8Anref+B0v/wAXXynD4a/aJ8ceA/Guj+LGvIUvNK1eKxt1j0uCad3t7L7Lby+VLKv3/t6b&#10;t67vvNs+RK9L8aeANS1v4n6Frd94Pu/E9utnZrpl6dRit38OXUUrS3FxL+9X/Wo0S7rfzd3lPE/7&#10;p6vmDliewf2Ja/8APW7/APA6X/4uj+xLX/nrd/8AgdL/APF14z4ag+Ml34ST+0576w1uJn83zv7L&#10;d5ZVtX+55SbfIlutmz7su37+ysR9T+P+l6p4gLaXd69ZQaxL9g+zPpdv9ospLe68pIlZ/wDllK9q&#10;zyyvEzqvyxfK/mnN73KHKfQP9iQf89bz/wADpf8A4uj+xIP+et5/4HS//F18o+NPCfx28K3Xi7U/&#10;AemX02u6xBEttdpPpctvA6XGpSvuinlT7/m2/wDH8v2jd8/leVXVaho/xlsINQk0DT7uzuZbyXe+&#10;7S/NbzXvZYmidt37iKWe13JL+92rL5W/+PS5HLE+hf7Eg/563n/gdL/8XVOzTztOt4Gmn2/bJ4t3&#10;ntv2q8uz5/vfwVyvwzt/HsN9qD+MLt54pJLowKRa7Iv9NuPK8ryk3fNB9n+9u/76311+m/8AHtb/&#10;APX9df8AoctT7wfaJ/7Eg/563n/gdL/8XR/YkH/PW8/8Dpf/AIuvCPi58JvFWvfE/UPFGg2Dy+bB&#10;4cssPeIsUsUGqy3Vx8rP96L90/8AubkXdWf4OT9oweHQPEF9bXGsxXrvcZsbK1SW1RYt8Vrsnl3S&#10;Stu8iWXyvuy+bEnyVPNIvlifQ39iWv8Az1u//A6X/wCLo/sS1/563f8A4HS//F18+fFD4Wap4o8E&#10;eB7LWPBuoeO4dM8TX97faeYdHuJZYmS9WKfZeMtsy/vYm/vfP/erpfHE3xgbRfE0HhOzTSpLD7O+&#10;kXAis7qW9illRpYvs7SxRK1um6L55VVt+7fRze6Ry+8ev/2JB/z1vP8AwOl/+LqC2tUsdet4opLl&#10;1ltZXZJp5Zf44v7zf7dfP8GkfHG4t4f+EgmvNVhVYJZLfT4tLgfdEmly74lZvkleVNSTa8rJ/wAB&#10;2NX0Q/8AyMFl/wBes/8A6HFWm4yC20eK5tYpWlu9zLvb/TJf/i6l/sS1/wCet3/4HS//ABdeZ/tB&#10;+Dbjx98H00e20CXxSpv9LuJ9Ktks3e4giuopZVVbxlgb5Eb5X+Ws6S2+I2m+HX0XwX4fTwzp9voH&#10;n6Yt3FYb7O6SLyotPa3gbyvv7Zd6N5X8O/bWcpC5fePXDolt/wA9bv8A8Dpf/i6U6Ja/89bv/wAD&#10;pf8A4uvm+z0f9oLWPD6Qa5fz3P2qza3ubcWel2TfvU1JX3ostxtlT/iW/clZf9797XS/EfwHqXi3&#10;xJ4M1P8A4Qa61TVYtMRbPXb86c8vh2782KTzZf3u7d8nzfZfN37Nv3aOaXul8sT2v+xLX/nrd/8A&#10;gdL/APF0f2Ja/wDPW7/8Dpf/AIuvmvxFoXxzutYOr3cVzrz6Nr97caRp+nx6bYfuGsL2KJ0llnl8&#10;1N0tum6VYn+d/wB1t+as46L+0LqXga01K8g+zePbGd/Kvk07S3uJYvtF3s/0f7V5W77PLEu37RsX&#10;e/z/AHmqfaSDlifTWqaZFZQxTQzXZY3MCEPcyv8A8tU/26ttp6Xd3cNJJP8AK+35LmVP4U/utWB4&#10;dm1y48AaDJ4jtns/EDpZfbrd5YpWSXzYt+54vk3/AO58v92ukdN/9oKv33f/ANpJWnNoTH3iL+xL&#10;X/nrd/8AgdL/APF0f2Ja/wDPW7/8Dpf/AIuvkfwZ8Efi18Efh34fi8FQ6fYa/fW9quq6f4e0Wzgt&#10;IDBF/wAvEUt5+9nlZ2WW9idv9VF/o7ffXp1+Hvxf8PeItd1bw01zb3VzA9lv1CWwdLrY+tSxSt/d&#10;/e3Fgy/9dfnT7+2ZT5ZcpUYRkfSP9iWv/PW7/wDA6X/4uj+xLX/nrd/+B0v/AMXXgXiXT/jNc22h&#10;avotpqVtqXlX9vPFdy6X/aEEUv8Ax7+b9+1+SXyml8r/AJZI+3c/ytJN4/8AiHY+IPFVv5st9c6P&#10;9l8q2R7BrK8nluE228Wz97Fui3J/pG1t/wA33KIylIiSjA95XTYrO8tWjkuf9bt+e6ldPuP/AHno&#10;fTYry8umkluf9bs+S5lRPuJ/damWENzbWWjwX1z9svYlVJ7jbs82Xyn3vtrM8daVPrfgrxhp9tB9&#10;su72xnt4rf5f3rtb7UT5vlqtQia39iWv/PW7/wDA6X/4uj+xLX/nrd/+B0v/AMXXingLwb4i0BdT&#10;l8K+D7n4X+GpYrieDwnbLpcTteokWz/VfaIoll+f7n9zc/3qqeGD8e5PB9kupMx1qW8nWS4ms7C1&#10;eKDyopYneKK4uIvmdJYPklb/AFu7/cnmCMYnu39iWv8Az1u//A6X/wCLo/sS1/563f8A4HS//F14&#10;vZ6J8WP+E3OqyRQWcVxothLdfZIrD97erdStLavLs81ooopWX/0B9zvXVfCrxNr+ueK/Glpq8lxL&#10;aaddiCBne1eLf5s/+q+z/Nt8r7P8lx+9Vv8AgO45pF8sTu3g+02GmxNJMN+3c6TsjN+6f+Kn/wBh&#10;wf8APS8/8Dpf/i6fD/x56T/wD/0U9ea+NtL8Y3HxAtPEWk6FDf22gosVtBLqflS3UUv/AB9eVFt2&#10;/d8rZ5ssXz2/91t1HNJEno/9iWv/AD1u/wDwOl/+Lpf7Eg/563n/AIHS/wDxdeIXafFjW7WC+k0r&#10;UrDU9MuJYoIvtGnfv3/s+VPtH39ux7j/AFW75v3q70Vd+3R1fQPiH4v+FE9jrWl/a2luvtU+mXN5&#10;AmoX9gt75r6bL5SLa7pbX90373ymZ9rNs3NU+0kVyxPXf7Etf+et3/4HS/8AxdH9iWv/AD1u/wDw&#10;Ol/+LrwHWNJ+LWi2kdh8PtCk8J6Euiyvp2jebpzpp0vlXX+jy/f/AHvmtZeUkTeQqxSru2qu/Z1L&#10;/hc1h478NQWMtzqvhprieLUZXi05NsXmv5VxLLuRvu7P3UUDbtnzNF99q55ByxPZf7Btf+et3/4H&#10;y/8AxdH9iWv/AD1u/wDwOl/+Lr5k0rwr8ZvE/ifw1rnirSLmG40hYrdtl5p2+X59I81/l+Xynlt7&#10;2X+9sT7iNsirE0Xwt+0D4g8R6Xqvi3THu7i1vGitnu4NJRLW1e70if8AexJLL8y+Re/vYvn/AHSO&#10;m35KIy5g9mfW/wDYcH/PW8/8Dpf/AIuls7JbO+RY5J3Rom/1s7y/3P71eH6ePjXdyaFO51Cwt0dX&#10;vLS+/st5W/0uwV0l8r5djRf2ky+V82zyt3735K95/wCX+2/65S/+yURlIJR5TM0PSYrzRtPnkku3&#10;llgidn+2S/f2/wC/Vv8AsG2/563f/gfP/wDF1wvxH8Lf8Jj8GhpZ0y91qOWC1lfTdOuIIprqJHid&#10;4v3/AO6lVtm1opf3UqZRvvV4T4n+H3x2ufBtv4V0OzstE8IXfha8tZPD+mWNrF5U7RXW233y3sv2&#10;X79qqJF58SfOvmqiJujmlzBGnHlPrD+wLb/nrd/+B0//AMXR/YFt/wA9bv8A8Dp//i6+dX0T4x21&#10;het4ettU0e7llupfN1AaM9w+6K/nt03JvXb9oltU/wB7zdvyfPVHW/F/xt1O88YWPhi4ubvVdLun&#10;dFsYtJureWJriXyoYt1xF5TLFsSX7Q+5WV2VZfl3VzS5uUjl93mPpf8As2KzubRo5bn/AFu357qV&#10;1+4/9561KxNHbUH0rQ21NDb6g8a/aYWkWTZJ5T7k3qqq/wD3zW3VIuIUUUUxhRRRQAUUUUAFFFFA&#10;BRRRQAUUUUAFFFFABRRRQAUUUUAFFFFABRRRQAUUUUAFFFFABRRRQAUUUUAFWrf/AFVVatW/+qrO&#10;RQ+iiiswCiiigAooooAKKKKACiiigAooooAKKKKACiiigAooooAKKKKACiiigAooooAKKKKACiii&#10;gAooooAKKKKAIbrotFF10WigDmnv4E1KW5iubZ0lgii2PLs+67//ABdTf21F/wA9bb/v/wD/AGFU&#10;/iL41vPCFrpVrpelx6tr+r3v2DTLG4umtonl8t5XaWVUl8qNYoZWLbG+7t2/NWPpnxU1G3n+yeIt&#10;Bg8P6jCtp9qh+3PcRBp7qWD906wbpF/db0dkTd5vzeVR7T+YOU6T+2ov+ett/wB//wD7Cj+2ov8A&#10;nrbf9/8A/wCwrnv+F5+EhaR6idUW10wx/abq41O2urIxW/2eWdJUWWL5l2Qt/dX5X/i+WtK++LXh&#10;6wtrWa6GqWcd1LFbRy3eiXsETSyyiKJGdodqbpHVfm/vCn7QPZyL0eq+dLtia2d/7iTt/wDEVY86&#10;5/54L/303/xFY/gDxt/wsz4V+E/Fv2NtN/t7TrXUvsiS7vI82Lzdu75d33qe/iHTU8RpoP8AaH/E&#10;4+x/bfsnmvv8jfs3/wDfX/s/9yqVT3veI5TY865/54L/AN9N/wDEUedc/wDPBf8Avpv/AIivPNJ+&#10;Pfw31iC+ns/H+iTWNrcRWsl9/aipbvK2zYsUu7bL99U+R/vfL9+tJfit4Meby08X6U237VvddTV0&#10;i8iWKK43tv2r5UssSMv+3T9oXynXedc/88F/76b/AOIqvbWsttbRL9+VZ5bj7r7Pmd/9n/arn3+J&#10;XhCPQX1tvFmlR6DFZxX7as2pp9k+yyu6JL9o37drsjfNvql/wuHwGdbl0n/hNNHTUons4Wt31NUb&#10;fefNaonz/O8u35U/io9oRyna+dc/88F/76b/AOIp/nXP/PBf++m/+Irz+X46/DqL7F/xXGjym8lu&#10;reD7LqaS+bJbRebcL8j/AHok+9/drV1L4o+DNFtrG41Dxho9jBfpAbWW71eKJJ/P3fZ/K3P83m+U&#10;+3+/seo9pEr2cjq/Ouf+eC/99N/8RTPOuf8Angv/AH03/wART9Ndv9L+Zn2y/wAbf7CVerbmJ5Sj&#10;51z/AM8F/wC+m/8AiKiRJX1GK5lXYsUUsWxNz/edP9j/AGK06KOa4zMhee2iSLylfauzf8//AMRT&#10;vOuf+eC/99N/8RWjXEeLvGi6LeTWktz9gSKCK4aaLY02xmdfk3/L95U/vf62k5coHTCa5A/1C/8A&#10;fTf/ABFY/wDwnOn/APPzbf8Afbf/ABNX/CVxfXfh61n1KJob11+ZHXa+3f8ALu/2tu2vEXfZE9dd&#10;ClGrzORx1qkqR6//AMJzYf8APzbf99P/APGqP+E50/8A5+bb/vtv/ia/M74W/Gvx/qGkfDrxBqHj&#10;zXdZm1vWoLC/0y+8JJa6YkUsrxfJf/Z0Xd93bsl+Zvlr0vwf+0fr3j/XvDUreGJPCvhyfX7rS/tz&#10;38U6X/kWt6z/ACeVvVU8iJt3y/M3+x828aFGQqkqkT7evPFumXkSRtfWyIssT7/mf7ro/wDd/wBi&#10;rD+M9KSWVor62dJW3/PuX+D/AHa/Pmx/aq8RXfj7w5q+t+HbnwV8OrjRNW1iKaaeC6/ta1iSJ4rj&#10;5U82Jtv/ACy/20+9T5P237nw7canF4u+HV14Z+y+HF8Q2u7VYrh7pJbhLe3X5U2rv81Nzu3yfP8A&#10;JV/V6H8wc1c/QP8A4TrT/wDn4tv++m/+NUf8J1Yf8/Nt/wB9N/8AGq+Tv2d/jtbfHzwde6uumR6P&#10;f2F49lc2UV8t6ittVkdJV+V/lb/0OvGrP45/Evwrf69L4huBHrq2erSweEde0z7Fbytar5sT6ddI&#10;m26i2/61Hl30pYWjHqTGpVkfot/wm2mf8/Nt/wB9y/8Axqj/AITfT/8An4tv++pf/jVfnz4K/a58&#10;TpoHhhvEfgd7jd4XXxTrmsR6nEq2tnvlTz1i2fNu8qJ1iRt373b/AA0vhT9vXRPEfw88ZeJpPDn2&#10;C70T7P8AZNM/tWKX7Yk7eVAXl2bYG3ffVvu1MaOH/nKlKsfoF/wmemvPbs13CiRNv+Tc38H+7R/w&#10;mmmpPcMt3C6Stv8An3J/B/u1+fvg79sTW/il4j+Hdv4T8IRTWup6jdWWuW7ahFutmiVWfypfuyRJ&#10;FL5vy/f27a6f9pHxz8Q/B+u6adBuZvD/AIPTTp7q88R2mj/2kkF1FvZIrpdjNFa/3pVi3f7VXKhR&#10;5eYj2lX4T7e/4TfT/wDn4tv++pf/AI1R/wAJ1p//AD823/fUv/xqvjS9/aUXT9O8c3K6Raaqnhjw&#10;1ZeIftFjqP8Ao9/58TNtibyvlX919/8A2/uUzxZ+0vdeE9Z8dRXPg65m0XwukVv/AGsl8v8Apl/P&#10;Fbvb2sUWzduZp/v/AHU2f7dKWGox6k+2qn2d/wAJzp//AD823/fbf/E0f8J1p3/Pxbf99S//ABqv&#10;z31j9uefwlb+L7fxP8PZNC8R6FdWGnx6VLrUDpPcXUUsvzz7PKiVEib5/n3/ACfdrX0X9rzVfG3/&#10;AAiFt4Q+HzeIdV17T57qS2/tpYorNoLjypVeXyvmX+Lcn3vk+T56r6tRf2ivaVD7u/4S7SEtrJV1&#10;CB5bf+/u/ubf7tP/AOE6sP8An5tv++m/+NV8q+APjSvxC1vw/aabpG+0v/Dya5eXf2r/AI8GaXyk&#10;t2TZ8zb0uP7v/Hu9em1vHA059TH6zKB67/wnWmf8/Ft/33L/APGqP+E60z/n4tv++5f/AI1XkVFP&#10;+zqfcPrcj13/AITrTP8An4tv++5f/jVH/CdaZ/z8W3/fcv8A8aryKij+zqfcPrcj13/hOtM/5+Lb&#10;/vuX/wCNUf8ACdaZ/wA/Ft/33L/8aryKij+zqfcf1mR67/wnVh/z823/AH03/wAaoh8aaU90ksl7&#10;Cm1GT5Nz/wDsteRUUf2fT7i+syPV9N8Y6bYWFrbfa7Z/IiSLful/h/4DVn/hPtN/5+Lf/vqX/wCJ&#10;rx+ij+z6fcPrcj2D/hPNM/5+bb/vqX/41R/wnmmf8/Nt/wB9S/8AxqvH6KP7Op9w+syPXf8AhN9M&#10;mlt2e7tkSJt/ybm/g/3at/8ACdaJ/wBBBf8Avlq8Xoo/s+n3H9Zke0f8J1on/QQX/vlqP+E60T/o&#10;IL/3y1eL0Uf2fHuV9bke0f8ACdaJ/wBBBf8AvlqP+E60T/oIL/3y1eL0Uf2fHuH1uR7R/wAJ1on/&#10;AEEF/wC+Wo/4TrRP+ggv/fLV4vRR/Z8e4fW5HtH/AAnWif8AQQX/AL5aj/hOtE/6CC/98tXi9FH9&#10;nx7h9bke0f8ACdaJ/wBBBf8AvlqP+E60T/oIL/3y1eL0Uf2fHuH1uR7R/wAJ1on/AEEF/wC+Wo/4&#10;TrRP+ggv/fLV4vRR/Z8e4fW5HtH/AAnWif8AQQX/AL5aj/hOtE/6CC/98tXi9FH9nx7h9bke0f8A&#10;CdaJ/wBBBf8AvlqP+E60T/oIL/3y1eL0Uf2fHuH1uR7R/wAJ1on/AEEF/wC+Wo/4TrRP+ggv/fLV&#10;4vRR/Z8e4fW5HtH/AAnWif8AQQX/AL5aj/hOtE/6CC/98tXi9FH9nx7h9bke0f8ACdaJ/wBBBf8A&#10;vlqP+E60T/oIL/3y1eL0Uf2fHuH1uR7R/wAJ1on/AEEF/wC+Wo/4TrRP+ggv/fLV4vRR/Z8e4fW5&#10;HtH/AAnWif8AQQX/AL5aj/hOtE/6CC/98tXi9FH9nx7h9bke0f8ACdaJ/wBBBf8AvlqP+E60T/oI&#10;L/3y1eL0Uf2fHuH1uR7R/wAJ1on/AEEF/wC+Wo/4TrRP+ggv/fLV4vRR/Z8e4fW5HtH/AAnWif8A&#10;QQX/AL5apU8f6Iif8fq/98tXiVFR/Z9PuH1uR7h/wsPQ/wDn9X/vl6P+Fh6H/wA/q/8AfL14fRR/&#10;ZlPuH1uR7h/wsPQ/+f1f++Xo/wCFh6H/AM/q/wDfL14fRR/ZlPuH1uR7h/wsPQ/+f1f++Xo/4WHo&#10;f/P6v/fL14fRR/ZlPuH1uR7h/wALD0P/AJ/V/wC+Xo/4WHof/P6v/fL14fRR/ZlPuH1uR7h/wsPQ&#10;/wDn9X/vl6P+Fh6H/wA/q/8AfL14fRR/ZlPuH1uR7h/wsPQ/+f1f++Xo/wCFh6H/AM/q/wDfL14f&#10;RR/ZlPuH1uR7h/wsPQ/+f1f++Xo/4WHof/P6v/fL14fRR/ZlPuH1uR7h/wALD0P/AJ/V/wC+Xo/4&#10;WHof/P6v/fL14fRR/ZlPuH1uR7h/wsPQ/wDn9X/vl6P+Fh6H/wA/q/8AfL14fRR/ZlPuH1uR7h/w&#10;sPQ/+f1f++Xo/wCFh6H/AM/q/wDfL14fRR/ZlPuH1uR7h/wsPQ/+f1f++Xo/4WHof/P6v/fL14fR&#10;R/ZlPuH1uR7h/wALD0P/AJ/V/wC+Xo/4WHof/P6v/fL14fRR/ZlPuH1uR7h/wsPQ/wDn9X/vl6P+&#10;Fh6H/wA/q/8AfL14fRR/ZlPuH1uR7h/wsPQ/+f1f++Xo/wCFh6H/AM/q/wDfL14fRR/ZlPuH1uR7&#10;h/wsPQ/+f1f++Xo/4WHof/P6v/fL14fRR/ZlPuH1uR7h/wALC0T/AJ/l/wC+Xq6niS2mhSWNZ3R/&#10;mV0tZf8A4ivAq2PHfjv4gaXrXgTwp8PNK8NX+o6rol9qlzL4mvJ7eGOK2ewiKr5EcvzM14O38NcG&#10;Lw0cOvdNqFeVU9dvvFumWO37VM9qG+6ZYHXd/wCO0V42PG8/xE+Efw28X3drHYXWv6Nb6rNbxF5F&#10;haeCKXYjf3fmorKFCM4qRpKUrnrvjfwPD430+0B1C80TULC5+1afqmmtH9otJtjxbl81Hjb5JZV2&#10;ujr8/SsS2+Dlk1uP7R1zWtavpPsvn3+oTxedO9vcSzo3yRKi/NK/yoqoF+6q16XUE0jQxM6o0rL/&#10;AAr/ABV5nxHceZ3nwE8N6taQ2eofbbuyXTo9Le2ebYssCQTwYcoqt9y4cfJt/hrmPEf7LGl+NtQ8&#10;Nah4k8Y+KPEF9od1b3sU1+bF/MniuPPil2/ZdkDIcIWtRF5qjbL5nfzz4P8A7S3xr+K2k+GPE9v8&#10;LvDtt4V8Q3jpBEuvv9tig+ZvNf8AdbP4G/2v9ivqPWfEOleH44ZdU1Oz02OWQRRPdzpErP8A3V3H&#10;lqyjKPxRK94wPDHhGw+Gvw+8O+F7C4mk03RLODTYJbp181ooovKTc3yru+WvN/Gvwc03xb4juPEc&#10;PiOfSfEErxRJdwyvsWy8p4mt/K83a3/HxcOr/wADyo38Fe73F7BaR755UhT+9I+2p615vtEnyu/7&#10;M9jqDeMJdR1/RJG121ltES00dbeG13aathu2faH3ful/75fbQn7MGlJ43uNa/wCEjsv7PlVYv7J+&#10;wJ5SRbNIXZ/rfu/8Sj+5/wAvH+x8/wBO/a7fbu86PZv8vdu/j+7tqSC4iuYvMjZXTc3zK1XGpKPv&#10;ERjyx5T570X4LxaDYa1BF4ltrltSvJbpXlglT7Pu1W6v0/1VwjfJ9q2feX/Vbv8AZrT0b4VwaV4j&#10;8P6q/iC2m/siztbdYfsqpvaK3uIN/wB75f8Aj6+5/sf7Ve8jGaU4qZPm+IuPunzFa/AR08PzaZP4&#10;xtJmlnaVpksNn/MP+xbFT7R8n8D7U2ov3URP4Yrn9mzSP3vka9bbPPuIoEuVl2W9hKj7LL9xdRNt&#10;i8242fP9yV12fxV9P9ulO/ho+1zB9k5HSr+zhW4T7TF/rfl3y/7CVd/tWx/5/IP+/qV0dFXzMjlO&#10;c/tWx/5/IP8Av6lH9q2P/P5B/wB/Uro6Kr2gcpzn9q2P/P5B/wB/UrPvLDQb+6S5uYtNubhfuzTe&#10;U7rXZ0Ue0DlOehuYLkP5E8c3+49eRP8AD7XnXZ9h/wDIsX/xdexXXGtzf9e0f/ob1z/iXxzaeGNW&#10;0/T5rO9uXuvn860VXWJfNii3P82778qfcVq6aNeVLb7RjUoxmfKHhb9hSbwna6PpyeJPGOpeHdKu&#10;oruDQb7U7P7E7RS+am9Iokb5Jdr/AHv4a6jw5+yZ/wAI1Y+HLG3j1CaLRNVvNZg+03Nu3my3KTpK&#10;kvyfd/0qX/x2vfp/iVpMcmuxxR3N3caNPBazwwxf62WXYsSRM2xW+d9tJ4J+JOj+NBfpZi6t7jTW&#10;aG7t7yPyngZZZYnRv4fvRP8Ad+X7ta/W5xj8JlKjzfFI+WtK/YQtdLuIZBc65q9pa6df6VY6VrOo&#10;RXFla2t0m1rdVXa/lJt/567v9quA+HP/AAT78Zzarql/8Rrxb+OTQ49BsItO1RriaCKO4SeKX7RK&#10;kW1onRNibf4Pm3V9v6H8UdJ1qa3hNtfae91FFPa/bI1TzYJIpZUl+VvkXbBL8rbXX+NV3Vd8H+P9&#10;K8cRebpX2l4vstvdb5Ytv+t3/uv95Nnzr/DR9Znzc3KX7P7PMeOeB/gZrvgrRJtPkvtb8RtLK8st&#10;7r2oxXFw27+D+FVT/ZVVrgNH/YZ07SrxGZNb1LR7WC6t9M0G+1OJrLS0nR0l+zovzfcd0+dm+/X0&#10;fpnxc8P6pd3RSSWHSYDef8TmcJFZN9jfyrr97v8A+WT7/mbavytt3bKv2HxV8E6xeaZY2Pi7Qry+&#10;1SBbqxt7fU4JXuom+7LEm796v+2lEsXOX2SI0OX7R8zeDP2JbHwjZNZS/wBr+ILSTw9/wjLW+r38&#10;DK1j5ry7f3SJ/wA9dn+7tqbT/wBjR7HwRe+GZdT8T6hZStbtYz3usRyz6T5HzW/2X+GLyv721mb+&#10;LdX0d4z+J2ieCvDkuuXk8l5YrHcXG/T08/5IInllf/gPlN/wLatUdM+Nvg7VLhoBrEOnP5tnDF/a&#10;b/ZfPluovNt4ovN+/Kyt9yj6zP8AlL9j/ePCW/ZJu9vhSV9X8VS6r4evJbyDVrjWknup/N+SWKXz&#10;dyeU/wDdiRf9nbTviT+yInxK11dclbV/D2tfYW0qfUND1CKCa6s2+Z7eXdvXbu/4F/t19TaVqUGs&#10;ada31t89vdRLLFv/ALrVbq/rc/5SPY/3j4v8T/sI6f4jaeOzbX/Ddhc6RFodzp+i6lFFb3VrEjpF&#10;5u/exZd397/e31t+PP2VL/xD4Q8e6dZ6f9pvfFDxXuzUbtUhiuoreKKJkeL5ov8Aj3ifd83zf3vu&#10;19a0UpYmcvsh7E+APhz+wP4uQ+JNW8darczeLNWvrC9t9T0bUka4sJbWJ4klW4lRd7usr7v3W35v&#10;u16zoH7Lt94e8RaL4g+1azrGr6TpVxpcVxq2oxT+essqyu8rfe3b1/g2qv8Adr6mopxxU4/CEqMZ&#10;nx1+zh+yz4u+EemeIrnWYLKbW9e1OW9lt9Mut9pZxea7JbxPL821PNlf7i/NK1ew/wDCAa9/z4n/&#10;AL/xf/F17JRVxx1WHuxM5YaM/ePG/wDhAte/6B//AJEi/wDi6P8AhAte/wCgf/5Ei/8Ai69koq/r&#10;9YPqkDxv/hAte/6B/wD5Ei/+Lo/4QLXv+gf/AORIv/i69koo+v1g+qQPG/8AhAte/wCgf/5Ei/8A&#10;i6P+EC17/oH/APkSL/4uvZKKPr9Yf1SJ43/wgWvf9A//AMiRf/F0f8IFr3/QP/8AIkX/AMXXslFH&#10;1+sH1SJ43/wgWvf9A/8A8iRf/F0f8IFr3/QP/wDIkX/xdeyUUfX6wvqkDxv/AIQLXv8AoH/+RIv/&#10;AIuj/hAte/6B/wD5Ei/+Lr2Sij6/WH9UieN/8IFr3/QP/wDIkX/xdH/CBa9/0D//ACJF/wDF17JR&#10;R9frB9UieN/8IFr3/QP/APIkX/xdH/CBa9/0D/8AyJF/8XXslFH1+sL6pA8b/wCEC17/AKB//kSL&#10;/wCLo/4QLXv+gf8A+RIv/i69koo+v1g+qQPG/wDhAte/6B//AJEi/wDi6P8AhAte/wCgf/5Ei/8A&#10;i69koo+v1g+qQPG/+EC17/oH/wDkSL/4uj/hAte/6B//AJEi/wDi69koo+v1g+qQPG/+EC17/oH/&#10;APkSL/4uj/hAte/6B/8A5Ei/+Lr2Sij6/WD6pA8b/wCEC17/AKB//kSL/wCLo/4QLXv+gf8A+RIv&#10;/i69koo+v1g+qQPG/wDhAte/6B//AJEi/wDi6P8AhAte/wCgf/5Ei/8Ai69koo+v1g+qQPG/+EC1&#10;7/oH/wDkSL/4uj/hAte/6B//AJEi/wDi69koo+v1g+qQPG/+EC17/oH/APkSL/4uj/hAte/6B/8A&#10;5Ei/+Lr2Sij6/WD6pA8b/wCEC17/AKB//kSL/wCLo/4QLXv+gf8A+RIv/i69koo+v1g+qQPG/wDh&#10;Ate/6B//AJEi/wDi6P8AhAte/wCgf/5Ei/8Ai69koo+v1g+qQPG/+EC17/oH/wDkSL/4uj/hAte/&#10;6B//AJEi/wDi69koo+v1g+qQPG/+EC17/oH/APkSL/4uj/hAte/6B/8A5Ei/+Lr2Sij6/WD6pA8b&#10;/wCEC17/AKB//kSL/wCLo/4QLXv+gf8A+RIv/i69koo+v1g+qQPG/wDhAte/6B//AJEi/wDi6P8A&#10;hAte/wCgf/5Ei/8Ai69koo+v1g+qQPG/+EC17/oH/wDkSL/4uj/hAte/6B//AJEi/wDi69koo+v1&#10;g+qQPG/+EC17/oH/APkSL/4uj/hAte/6B/8A5Ei/+Lr2Sij6/WD6pA8b/wCEC17/AKB//kSL/wCL&#10;o/4QLXv+gf8A+RIv/i69koo+v1g+qQPG/wDhAte/6B//AJEi/wDi6P8AhAte/wCgf/5Ei/8Ai69k&#10;oo+v1g+qQPG/+EC17/oH/wDkSL/4uj/hAte/6B//AJEi/wDi69koo+v1g+qQPG/+EC17/oH/APkS&#10;L/4uj/hAte/6B/8A5Ei/+Lr2Sij6/WD6pA8b/wCEC17/AKB//kSL/wCLo/4QLXv+gf8A+RIv/i69&#10;koo+v1g+qQPG/wDhAte/6B//AJEi/wDi6P8AhAte/wCgf/5Ei/8Ai69koo+v1g+qQPG/+EC17/oH&#10;/wDkSL/4uj/hAte/6B//AJEi/wDi69koo+v1g+qQPG/+EC17/oH/APkSL/4uj/hAte/6B/8A5Ei/&#10;+Lr2Sij6/WD6pA8b/wCEC17/AKB//kSL/wCLo/4QLXv+gf8A+RIv/i69koo+v1g+qQPG/wDhAte/&#10;6B//AJEi/wDi6P8AhAte/wCgf/5Ei/8Ai69koo+v1g+qQPG/+EC17/oH/wDkSL/4uj/hAte/6B//&#10;AJEi/wDi69koo+v1g+qQPG/+EC17/oH/APkSL/4uj/hAte/6B/8A5Ei/+Lr2Sij6/WD6pA8b/wCE&#10;C17/AKB//kSL/wCLo/4QLXv+gf8A+RIv/i69koo+v1g+qQPG/wDhAte/6B//AJEi/wDi6P8AhAte&#10;/wCgf/5Ei/8Ai69koo+v1g+qQPG/+EB17/oH/wDkWL/4utzxD8NPCvj/AE3SLfxl8O9L8Wy6XF5c&#10;A1jT7K9EG5V3+V5rfJu2L/3ytekUVzVcRKt8ZpToxh8B5t4i8HSXGmaPpWjaOmk6XpkP2eC2XyIo&#10;oIlVEiiiVX+RVVfu9qK9JopRrSguVByxZrDtXOePJtah8G60/h2H7Rr/ANjlWxRnVMz7Ds+98v3s&#10;Vb1TX7bSDE1zuETZ3y/wxr8vzN/30tU/Hni7T/Ang7WvEuqNImnaTZy305iUu4SNGc7V/ibj7teT&#10;LSB2y0R85N4am0XQ7PTfCVr4vtNa094TpljLpV19it7qOJIkl3OsUSxbflliSVInVpf42319D6to&#10;M/ia105bp2sfvNcxQsrNhonRk3bf9uvgO9/ax+I0M1t9v8fS2UspOpT2lnZWcrRRH7trF+4dn+ba&#10;m7Zu3P8AxbPm+7/DGu3+j+CvC/8Awl7qniG4sY1vvs65T7Utv5k+Nvbcj14OW4ijX5vZ80v8R4WV&#10;5hSxnN7Hm93+Y5OL4b+KhrGqzzz6bc28su62R7qX5Pmuv3v+q+V9twn9/wD1X3vubJU+G2vvqly1&#10;3qNve2bXM0qBpZN8ysl1sEq7cfK0sK87v9V/urXe6d4y0nUdOt7mO9iQ3Fut0sEsqrLsZdw+Wp4P&#10;FGj3Zj8jV7KbzG8uPyrhX3t/d/8AHlr6I9458+Drq70GXTLwRwCXUvtby2V1LE8i+d5rNvTayv8A&#10;j/wKuc1n4Z63c2psrG5ht4ltriJbyW8n+0LuWdET7v3T5qOzbvvJ/F96vQR4k086tdae02ye1h8+&#10;VmHyqn+9/wB8t/wJahPjrQneQLq1jIkcayNItzHsRWbb97dS+0Hwnn+q/DHXzp80OmX8ELtcyv5E&#10;0z+TKjS3WxG+RvuJLF/36/hwrV67CmyJFZt7qv36of8ACQaV9q+z/wBpWnns3leV5679393bWRL4&#10;90q11O4s7mVrNbef7M91cMiRebtR/L3buu2VaYHW0Vz03jXQYMhtWsuJfJZluU/dt833v7v3Wp58&#10;WaSLqW1l1C2hnjbYUlnVW+7u3UAb1FYD+OPDyrubXtL2/wDX3F/8VW/QAUUUUAFFFFAGJef8hyX/&#10;AK9U/wDQ3ri/HPwp0nx/r+j6rqE1ylxpvyxJCtvz+9il++0TOnzxJ88TK1djef8AIcl/69U/9Deq&#10;l/4i0rSr+0sbvUrS0vb3/j1t7idEln/3U/irWJEjze3/AGbvDFvq8+pDUPENxLeS+bqMV9q8t1a3&#10;v+kLdfNby7ool83+GBIvvNWp4a+C2n+DpWXStY1K20+VWibTPKtfs7RebLL5X+o3f8tZfm37/wC8&#10;zV3Fhq9nqNtLcW13DcW8cssUksUisqNE+2Vf+AsrLTJ9c06z06C+uL62isrhokgneZVSVpXVYtrf&#10;7TOu3/fq7/ZJOC1b4EaXregT6Te65rVyktrb2Ud2ZYFuILeLf+6idYv41dlZ/v7G+9XR+FfAlt4H&#10;e7j0aWRLS/1W41W8huPn/wBavzpF8v3d+xq0tW8XaLoX2kalrNhp32VYpZzd3KRCJZX2RO+/7u5k&#10;ZVqt/wALA8L79v8Awkek7vI+1bPt0X+q27vN+99zb/HSEcc37Puh/Zrm0i1LV7WymivLeC3hli/0&#10;Vbp3ll8qXyvN27mbarsy/wCzWZd/s9Wej6Fqtr4cvJ01DVPsVvLd3EkUX2WKK9luvNg8q32+an2q&#10;XYu3Z8kS/JXq2laxY6/YxX2mX1tqVlLu23FpKsqP/D99av01EvmPOfF3wjsta8N6Z4b07Gn6HHpl&#10;xoM8KPtZLCWDym8ptrfvV8qL73o9LYfBHw/pviHSdXga7S406/l1CBN67PNZLuLa3yfdRbxlX/rl&#10;F/cr0Wigkw/BHh5vC/hmy01mV5Y1aWd1bcrSs/mvt/2dzvW5RRQAUUUVqAUUUUAFFFFABRRRQAUU&#10;UUAFFFFABRRRQAUUUUAFFFFABRRRQAUUUUAFFFFABRRRQAUUUUAFFFFABRRRQAUUUUAFFFFABRRR&#10;QAUUUUAFFFFABRRRQAUUUUAFFFFABRRRQAUUUUAFFFFABRRRQAUUUUAFFFFABRRRQAUUUUAFFFFA&#10;BRRRQAUUUUAFFFFABRRRQAUUUUAFFFFABRRRQAUUUUAFFFFABRRRQINT0S21aW3a53Msf/LL+Fvm&#10;Rvm/4Ei07WLW41CwnggvZ9MllVkW7tlRpYj/AHl3q6/99KaqeIvET6H9ncQG5jf7yJ/rT8yr8i/x&#10;N8/3aqePNd1Lw/4S1TVNJ0abXtStbV5rbTIZPKa4k2/Km7+Hn/ZZv7qs2FPCzVy5FzHC+DvgrY+E&#10;9G8L6JbaVoqadbXX9s6xMlvFE9/qSInlStDFEkcrebtl89vmVrWD5WY74vRvEfha28TQW8VzLPD5&#10;Enmo1u23mvzEk+F3iTXNLgjuPBOu+JI768fUHt9RsZY7TW9blT5LrypP3Zf5/mnb5fKiZmZV83b+&#10;i1hcS/DLwT4W0zU7qfWLiC1jsbrUrudmllkjgP712b5nZ2X83rysFi5Ynm5qUo8v8x42Ax8swlKS&#10;pSj/AIvdI7v4RaaEie3aR72C1WzimuhHuWLyvK2b9m7b/Hs+7urd8P8AgW08OS28kNzcXLQWwtUa&#10;4ZM+VtVVX5VX+4KwLL4u2Xl6Qt1p92kuoRxSnyCssUCyeR8zO+zK7rqJflWtLRviPHrklpHbaNqj&#10;NdYdUbyEdYG2bbhh5v3Pm/3/APYr1j2hmqfCnR9Vu7u6km1Nbi9Mvn7NRm8p/NiMT/ut3lfcx/D/&#10;AArWjJ4MhvDN9tv7rUElWJJUuRFsdUcsv3EX+81ZNx8XNAtvEuq6Tc39nE2nRyPIBdI0oaJPNf8A&#10;dfe+7k/8AanXHxCkslmluvDWrW0cUMU7JL5DOhaVk27Ulbc3ybvlz/31xQBNb/DPRIL3Srx4xPda&#10;YirDNcwwyvu37925k3IzMzcoVqWb4Z6HLqt9qn2Zf7TvLyC7lvvKj+0YiaJki37d3l/uE+Wo7f4i&#10;295qtnZ2mk6lfRXEjIL63hV4Il3lVkZt33GZW/75qpqXxQfTNV1O3Oh3Nzb2l9FYCW1yXeWVItn3&#10;1SL70qJ/raX2gLI+Glml7JcxX9/FMGdo3Roh5W5pXZV+T/pu/wB7NUpvgt4ek1X+1PJZbhrdLbMk&#10;MErKioyrsd4mdPvfwtTn+LVsZnit9E1Ca4SQotsPK3yqplV2jO/b8rRMvzMtPb4r6YNXuLWOx1K7&#10;iii89ru1tvNhiiMe9Gf+7v8Amx6bfm20yCbxL8M9L8U28cdzPdR+VJLLHNbuqSxSPJv3o+zdGyt9&#10;11+auyt4fstvHHvZ9i7d7/MzV5/qPxftdGtDc3vh/WraBXKvM6QbERXKyuzed8qpxnd13rt3V6HD&#10;MlzEskbK6N8ystBZPRRRQAUUUUAYd1/yG5v+vaL/ANDeuU8ZeF7/AMTavoBjeBNPsbyK9lLzyxMG&#10;R/8Ankv7qddu9dsv3G2yr86JXV3X/Ibm/wCvaL/0N6q22s29/axXMC3M1vKqSxOltL8y/wDfFaxI&#10;OY07wZd+E/A97pGhRabFK11PNa27p5VvFFJcO/lfL939022vI/8AhmHXE8X2l9/btg+lWt5a3qp5&#10;DeazRPpG9f8AykN/4Ef7HzfRP2xf+eVz/wCAsv8A8RR9sX/nlc/+Asv/AMRTjyxlzAee+OPhQ+t3&#10;uq6lpb2dnf3X9mz7/niZ7izuPN81pV/i27E3Or/c+ZGT5Kx9B+EviHw8mgrFfWtzdaTBcNFd3F9d&#10;bJZZ0fzVe3X91/rZWZbj/Wqvy/xvu9a+2L/zyuf/AAFl/wDiKPti/wDPK5/8BZf/AIiq5vd5SOX3&#10;uY5j4XeDpvAPg+LSZSvyXFxcKiTy3HlebK8u1p5f3s7fP80svzO29mrr6rfbU/543f8A4DS//EUv&#10;21P+eV3/AOAsv/xFIZYoqv8AbF/55XP/AICy/wDxFH2xf+eV3/4Cy/8AxFVzAWKKr/bF/wCeV3/4&#10;Cy//ABFH2xf+eV3/AOAsv/xFHOBYoqv9sX/nld/+Asv/AMRR9sX/AJ5Xf/gLL/8AEUc4Fiiq/wBs&#10;X/nld/8AgLL/APEUfbF/55Xf/gLL/wDEUc4Fiiq/2xf+eV3/AOAsv/xFH2xf+eV3/wCAsv8A8RRz&#10;gWKKr/bF/wCeV3/4Cy//ABFH2xf+eV3/AOAsv/xFHOBYoqv9sX/nld/+Asv/AMRR9sX/AJ5Xf/gL&#10;L/8AEUc4Fiiq321P+eN3/wCA0v8A8RS/bF/55XP/AICy/wDxFHMBYoqt9tT/AJ43f/gNL/8AEUfb&#10;U/543f8A4DS//EUcwFmiq/21P+eV3/4Cy/8AxFJ9tT/njd/+A0v/AMRRzAWaKr/bU/55Xf8A4Cy/&#10;/EUfbF/55Xf/AICy/wDxFHOBYoqv9sX/AJ5Xf/gLL/8AEUfbF/55Xf8A4Cy//EUc4Fiiq/2xf+eV&#10;3/4Cy/8AxFH2xf8Anld/+Asv/wARRzgWKKr/AGxf+eV3/wCAsv8A8RR9sX/nld/+Asv/AMRRzgWK&#10;Kr/bF/55Xf8A4Cy//EUfbF/55Xf/AICy/wDxFHOBYoqv9sX/AJ5Xf/gLL/8AEUfbF/55Xf8A4Cy/&#10;/EUc4Fiiq/2xf+eV3/4Cy/8AxFH2xf8Anld/+Asv/wARRzgWKKr/AGxf+eV3/wCAsv8A8RR9sX/n&#10;ld/+Asv/AMRRzgWKKr/bF/55Xf8A4Cy//EUfbF/55Xf/AICy/wDxFHOBYoqv9sX/AJ5Xf/gLL/8A&#10;EUfbF/55Xf8A4Cy//EUc4Fiiq/2xf+eV3/4Cy/8AxFH2xf8Anld/+Asv/wARRzgWKKr/AGxf+eV3&#10;/wCAsv8A8RR9sX/nld/+Asv/AMRRzgWKKr/bF/55Xf8A4Cy//EUfbF/55Xf/AICy/wDxFHOBYoqv&#10;9sX/AJ5Xf/gLL/8AEUfbF/55Xf8A4Cy//EUc4Fiiq/2xf+eV3/4Cy/8AxFH2xf8Anld/+Asv/wAR&#10;RzgWKKr/AGxf+eV3/wCAsv8A8RR9sX/nld/+Asv/AMRRzgWKKr/bF/55Xf8A4Cy//EUfbF/55Xf/&#10;AICy/wDxFHOBYoqv9sX/AJ5Xf/gLL/8AEUfbF/55Xf8A4Cy//EUc4Fiiq/2xf+eV3/4Cy/8AxFH2&#10;xf8Anld/+Asv/wARRzgWKKr/AGxf+eV3/wCAsv8A8RR9sX/nld/+Asv/AMRRzgWKKr/bF/55Xf8A&#10;4Cy//EUfbF/55Xf/AICy/wDxFHOBYoqv9sX/AJ5Xf/gLL/8AEUfbF/55Xf8A4Cy//EUc4Fiiq/2x&#10;f+eV3/4Cy/8AxFH2xf8Anld/+Asv/wARRzgWKKr/AGxf+eV3/wCAsv8A8RR9sX/nld/+Asv/AMRR&#10;zgWKKr/bF/55Xf8A4Cy//EUfbF/55Xf/AICy/wDxFHOBYoqv9sX/AJ5Xf/gLL/8AEUfbF/55Xf8A&#10;4Cy//EUc4Fiiq/2xf+eV3/4Cy/8AxFH2xf8Anld/+Asv/wARRzgWKKr/AGxf+eV3/wCAsv8A8RR9&#10;sX/nld/+Asv/AMRRzgWKKr/bF/55Xf8A4Cy//EUfbF/55Xf/AICy/wDxFHOBYoqv9sX/AJ5Xf/gL&#10;L/8AEUfbF/55Xf8A4Cy//EUc4Fiiq/2xf+eV3/4Cy/8AxFH2xf8Anld/+Asv/wARRzgWKKr/AGxf&#10;+eV3/wCAsv8A8RR9sX/nld/+Asv/AMRRzgWKKr/bF/55Xf8A4Cy//EUfbF/55Xf/AICy/wDxFHMB&#10;Yoqjc6tb20Dyyx3KRRLuZ/s0v3f++Kr/APCT2P8Advv/AAXXH/xFaXA1qK5nU/iP4d0hlS/vp7Nn&#10;+ZRLZyru/wDHKKAOwm0+2uZreaWCOSWBt0buvKf7tUfEukN4i0C/0xL680uS6geJb2wk2TwM2Rvj&#10;bsy1Q8TXepW0tt/ZyNNcbWKWm391O/y/K7/wL8zfN/6F92uoXOz5q4vhNTz3wv8ADUeGLTwVZf2z&#10;fX1n4bsZYEivirvdXDIka3Msv3t6p567F/d/6Qfk+SLb2eo6PZ6xEiXttHcpG29Vdf4q+M/2/wDx&#10;TqOq6VpumWmpJpfhTQtRjuNX1jT7jGoWeo+RLPaxo33IGWNd+9vmR7iykX5fvfSF7401mx8J+DL+&#10;a3jt9V1N7OG8tJY2VY3nVUf5PvfKz/d/2ahz5py5jplQlClGt/MdbH4K0OMwhdNh/dIkSnb91V8r&#10;aP8AyFF/3xU2l+GNN0LZ9gs47bYm1Cn8K/L8o/2fkX/vmvPLP40SXlxYx/ZIfOn0z7a8SSp+7b7O&#10;8v8Az183b8n/ADy2/wC3v+Wqw+JuoTeKIoLTVtO1WwkiR4Dpx/dTrsvWd9/zf88FX5W+8v3vvVZz&#10;Hp99oGnajaG2urKC4gLu/lSxhl3Pu3n/AIFvb/vqqtr4T0vT3eWCzVJXZHd9zM0jJ9xm/vba5KH4&#10;m3V1410XSYtKc2epxfabe6aVE82NhK25EZw3yKkW7arf63+D+JLXVfE6a7fyh520prlrWNr8QeSr&#10;/aPKTyPK/e/d3b/N/i27aAkdjF4Y01DZmOzWM2UaQxIm5VVF+4v+1tqy2hafIbgNaR5uLlLuX/bl&#10;XZtf/wAhJ/3zXlmvfFy60+GwuLW+0wQi723OX+SJ/stw/wBll/uyq8UX9376/L/eiX4xarYR38U2&#10;nrcT28F/dqLh4k+WKW42r9/f8vlRL8sT/e+9QB6PN4G0KV7hjpcG+WTezoNr7t7v97/eldv+BtRN&#10;4L0G4vDdy6XbvP8AcZtn+yUXt/CrP/u7mrgpfjHeaZcOl9bWsMa3a2/2lD8v/HxcRfd3/wATQfwb&#10;m+f7jba9koA57UPCOk6p5RubCOTZ5u1huRl83/W/d/vVr21tFawRQxIqRRrtVE+6q1aooAKKKKAC&#10;iiigDDu+Nbl/69U/9Devmn4beLfHerfEzWrVLvxrN4W0K4sLWBdMi0JdGijOkWU7xTmdft7N5sr/&#10;AOq/vpX0vef8hyX/AK9U/wDQ3rz2z+BXguHWbDXLjwh4U1DxPZxxhdeufD8Ul8zxxrGrfaD8+7aq&#10;0cvu+6BxPg79oTxL4o0DwT5unaXa6r4tgsLu2nPmG0sY7nT7q8Cy5bdJj7I0fGz/AFq/3fmozftX&#10;6lb3dhjStLurPUtVbToTa3jSm2WLV7DTpZZW/iWX7f5sX3fkSL73m/J65ffDXw5qvh6Tw/e+G/Dt&#10;5obwQWraZc6NE9q0UB/cReV93ZF/An8FF18OPD9++uyXPh3w7cv4gjig1dp9GWT+0I4l2xJP/wA9&#10;VVeF39BwKqMZRlzSLlKMo+6eZ237SOs3gkv49L07+yrbX00WcJK7Syebr8+kROn8P/LLzW/75/2l&#10;h0H4/wDiOw0e1TVEs9VvYNHiu7iRbGWA3MrWE935of8A1SJ+6WLZ95v3rfLs2V6pYfDrQtN0qLTL&#10;HQfDtnp8TxSR2trpEUUStFN58TbN38Mo81f9v5qqW3wk8KW2pR6hD4T8Kx36w3Fqt0uhRLKsUru0&#10;6bv7kjyysy/xea/96trx5fhMftcxS0r4j6vH450zw9rU2lI91N9lzBBOnmzfZXusRP8AMu5VX/VS&#10;7G2L5v8AsV6zj1rh08GadF4rPiZNJ0RfEhtfsDauumr9q+zbt3lebu3+Vu/grd8/Uv8An4tv/Adv&#10;/jtZSRMf7xu0Vhefqf8Az8W3/gO3/wAdo8/U/wDn4tv/AAHb/wCO0uVmpuYoxWH5+pf8/Ft/4Dt/&#10;8do8/Uv+fi2/8B2/+O0ckgNzFGKw/P1L/n4tv/Adv/jtHn6l/wA/Ft/4Dt/8do5JAbtFYXn6n/z8&#10;W3/gO3/x2jz9T/5+Lb/wHb/47RysDdorC8/U/wDn4tv/AAHb/wCO0efqf/Pxbf8AgO3/AMdo5WBu&#10;0Vhefqf/AD8W3/gO3/x2jz9T/wCfi2/8B2/+O0crA3MUYrD8/Uv+fi2/8B2/+O0efqX/AD8W3/gO&#10;3/x2jkkBubaNtYfnal/z3tv/AAHb/wCO1Q/4SuP/AKDek/5/7a0+SRHNE6vbRtrlP+Eti/6Dek/k&#10;P/jtH/CWxf8AQb0n8h/8do9nIOaJ1e2jbXKf8JXH/wBBvSf8/wDbWrkN7fXMSyxXlpLE33GS3b5v&#10;/ItHs5BzRN/FGKw/P1L/AJ+Lb/wHb/47R5+pf8/Ft/4Dt/8AHaXJIs3MUYrD8/Uv+fi2/wDAdv8A&#10;47R5+pf8/Ft/4Dt/8do5JAbmKMVh+fqX/Pxbf+A7f/HaPP1L/n4tv/Adv/jtHJIDcxRisPz9S/5+&#10;Lb/wHb/47R5+pf8APxbf+A7f/HaOSQG5ijFYfn6l/wA/Ft/4Dt/8do8/Uv8An4tv/Adv/jtHJIDc&#10;xRisPz9S/wCfi2/8B2/+O0efqX/Pxbf+A7f/AB2jkkBuYoxWH5+pf8/Ft/4Dt/8AHaPP1L/n4tv/&#10;AAHb/wCO0ckgNzFGKw/P1L/n4tv/AAHb/wCO0efqX/Pxbf8AgO3/AMdo5JAbmKMVh+fqX/Pxbf8A&#10;gO3/AMdo8/Uv+fi2/wDAdv8A47RySA3MUYrD8/Uv+fi2/wDAdv8A47R5+pf8/Ft/4Dt/8do5JAbm&#10;KMVh+fqX/Pxbf+A7f/HaPP1L/n4tv/Adv/jtHJIDcxRisPz9S/5+Lb/wHb/47R5+pf8APxbf+A7f&#10;/HaOSQG5ijFYfn6l/wA/Ft/4Dt/8do8/Uv8An4tv/Adv/jtHJIDcxRisPz9S/wCfi2/8B2/+O0ef&#10;qX/Pxbf+A7f/AB2jkkBuYoxWH5+pf8/Ft/4Dt/8AHaPP1L/n4tv/AAHb/wCO0ckgNzFGKw/P1L/n&#10;4tv/AAHb/wCO0efqX/Pxbf8AgO3/AMdo5JAbmKMVh+fqX/Pxbf8AgO3/AMdo8/Uv+fi2/wDAdv8A&#10;47RySA3MUYrD8/Uv+fi2/wDAdv8A47R5+pf8/Ft/4Dt/8do5JAbmKMVh+fqX/Pxbf+A7f/HaPP1L&#10;/n4tv/Adv/jtHJIDcxRisPz9S/5+Lb/wHb/47R5+pf8APxbf+A7f/HaOSQG5ijFYfn6l/wA/Ft/4&#10;Dt/8do8/Uv8An4tv/Adv/jtHJIDcxRisPz9S/wCfi2/8B2/+O0efqX/Pxbf+A7f/AB2jkkBuYoxW&#10;H5+pf8/Ft/4Dt/8AHaPP1L/n4tv/AAHb/wCO0ckgNzFGKw/P1L/n4tv/AAHb/wCO0efqX/Pxbf8A&#10;gO3/AMdo5JAbmKMVh+fqX/Pxbf8AgO3/AMdo8/Uv+fi2/wDAdv8A47RySA3MUYrD8/Uv+fi2/wDA&#10;dv8A47R5+pf8/Ft/4Dt/8do5JAbmKMVh+fqX/Pxbf+A7f/HaPP1L/n4tv/Adv/jtHJIDcxRisPz9&#10;S/5+Lb/wHb/47R5+pf8APxbf+A7f/HaOSQG5ijFYfn6l/wA/Ft/4Dt/8do8/Uv8An4tv/Adv/jtH&#10;JIDcxRisPz9S/wCfi2/8B2/+O0efqX/Pxbf+A7f/AB2jkkBuYoxWH5+pf8/Ft/4Dt/8AHaPP1L/n&#10;4tv/AAHb/wCO0ckgNzFGKw/P1L/n4tv/AAHb/wCO0efqX/Pxbf8AgO3/AMdo5JAbmKMVh+fqX/Px&#10;bf8AgO3/AMdo8/Uv+fi2/wDAdv8A47RySAm8U/8AItar/wBekv8A6DXnXiXUfGtp4v0ez0bSNNvP&#10;D91/x+ajcXDo9l/f+X+L5fu/7X39v3q7XUotQ1LTrq2a6tkSeJot32Vv4v8AtrVP+zdY/wCghY/+&#10;ALf/AB2tFFkHkvxv/wCRg07/AK9T/wChUV2Pi74V3XjG8iubvWYIjEnlKIrP/wC20VuSeuVgeMPF&#10;Fl4K8J634j1UummaRZT39y8S7mWKJGd/l/3VrfryH9qzVYNL/Zt+JjzebtuPD95ZRLDA0rvLPC8E&#10;S7F+b/WSJ0rjW5o9jyjxz8Rvhc/gDX7DxH8LvEGpeHYrqXxNf293DBcJLOsn2p3Zmuvm5+Tyt23Z&#10;+62+V8lfTHh/VE8RaFp+pJbXdil7bxTrbX8DW9xFuXdsljb7jjoy+1fnZ48+Mfhnxb4S8W6Rpl9d&#10;zahqWhX9rZ276FdW/my/ZX+TzWT73+x/wGvv7xrptzq+lrDDaT3E6szxLF5ezftcL5qu6/L0+6wb&#10;n+GvSx9GhQcfYS5jzcDiK9eP707KivNNZl8cS6hb29jBLaWhdfNuEkgcIvm2v3d3zN8n2r+H/wBk&#10;qGC38fvpmntLfTpc/wCii52ra4+byPP/AIP4f9IrzD0z1GivKvD0XxEuTF/a0zWscsUQdFhtS1u4&#10;eLzPm3tv3L5v8Py/7Vbdnca7d6J4haIG4uIxLb2G/avnuu/5/l2/3lT+H/Vfw1AHdUV5b4W0DXf+&#10;EOvNI1OzNoy3ypbnzVlaWDzVZnb5mVf4/wB193+H5ql8SWvjGwuWtvDZ2adFpzxRII4PmuPKfY38&#10;O35vL+Xbt+b+GrA9NorxzVtL8e3qmOa4cW8d9byrdzG2Tyokupd7fL/0yWB/z/3a3Fk1/wAXeB7K&#10;8aKewvbm+s7jyYmVXggWWIvjd/sq7fN/foA9HpleUvYeOtL1mBrEtPZB4jKknkFp1+0S+bul+8ny&#10;Mj/db+78tM1CDx/axXUWmS3DhIp2geVrZtz/AOlfe3fxbvs+3+D+/QB65RXF6ONbPi68t59UN3pV&#10;tEknzJH5vmMq4ibav8O13/7apXaUAFFFFAGHdf8AIbm/69ov/Q3ryzRv2l/A2talc6eL8pdx6x/Y&#10;AhilivJTefvflaK1lllg+W3mbfKsXypur1O6/wCQ3N/17Rf+hvXITeEvCtzFo8UtzE8Ok3lxewJ9&#10;q/5ayxXEUu//AIDdS1cSJHJ/8NWfDOeG1lt9eubg3UsiQJbaTfyu4X7P8+1Ii3lt9rtWSX7rrPEy&#10;7t+a7nS73T/FmseG7+EC7sLzSp7qA3EDLvRntXR9j/Mv3v4q4jwt8EvAHhe6srizvp3ntY1tomud&#10;SMh8pDZeUv8AwBdPtV/4C27ezs9dnp7WHhy+0WKzlilsLDT5bJdtzFuX/j32fef/AKZPWkvhGdl/&#10;Yem/9A+0/wC/C0f2Hpv/AED7T/vwtZv/AAm1n/d/8mLf/wCO0f8ACbWf93/yYt//AI7WBRpf2Hpv&#10;/QPtP+/C0f2Hpv8A0D7T/vwtZv8Awm1n/d/8mLf/AOO0f8JtZ/3f/Ji3/wDjtAGl/Yem/wDQPtP+&#10;/C0f2Hpv/QPtP+/C1m/8JtZ/3f8AyYt//jtH/CbWf93/AMmLf/47QBB4s0XT10Z/9BtvmngX/VL/&#10;AM9Urz2z8VeELz4g3HgxdB2a3bxfaJd+nJ5Xlf8APXf/AHfnT/vuu28QeJre/wBMMcMW+XzYn2/a&#10;IP4ZUb/nrWd/wkMCSvL/AGe3muuxn8+13/8Ao2toc3KR9owdQ8e6P8LPDbX2p2989pdeIYtKgTS7&#10;R59ks8qRRfIn3V+f7/8A7NtStbwz8R/DnxR8K6rqHhy/e/sYlaJnls5bff8Aut6Ovmom6JlZWWVP&#10;kb+Fqoz+HtI8W+HrjT9ZnS2RtWi1KJFuYt6tFcLLF/eX76VJ4T8IeHvh74autN0e/e6T7MtvF9rv&#10;FldIoovKii3f3UX+9/wJq0/mJ/lPSP7D03/oH2n/AH4Wj+w9N/6B9p/34Ws3/hNrP+7/AOTFv/8A&#10;HaP+E2s/7v8A5MW//wAdrlNTS/sPTf8AoH2n/fhaP7D03/oH2n/fhazf+E2s/wC7/wCTFv8A/HaP&#10;+E2s/wC7/wCTFv8A/HaANL+w9N/6B9p/34Wj+w9N/wCgfaf9+FrN/wCE2s/7v/kxb/8Ax2j/AITa&#10;z/u/+TFv/wDHaANL+xtO/wCgfb/9+lryTx34r8K/D6a0Or6BLc/2leS28D2Wmeful835Ivl/jf8A&#10;hT+KvSP+E0sv7v8A5MW//wAdrnH8QxbpVaxZ081nX/SrX+/u/wCetXHmJItKsLaz8b2X2axisPN0&#10;yV2iSJE/5axfe21w3xB8ev4b1zyJdU8Vabp8WlWUU76Pbac1pFLfXD2tvcbrpWlaWKVP9Um5fubk&#10;l3ba7mwv0ufFsN9Iq2dvFYy2++W5i+80sTfwu39yvOfHPhLSvEfiaHXLWDQLzUItKtUttSu/EH2O&#10;7s7qzlllt1iVbWXYjPK6Sy7vunb5Uv3a3j/eMRvif4r6LYaQ+pweOPHD2rata6U39maBE7wPFFLL&#10;LcbJbL/j1liRme4+aLbF+6ZPnrQtfihoN2ZpT468X26wRX+rst34c+z7oG3KsH72wTc0XySxRL+/&#10;dfKdvNib5sOy8B2Ph7R9Q03S7Dw3NaySwSItx4qaL79vLBcL8ll/yyWX90/zPLu+dottWtc8Hafr&#10;niXVNZng0FZ9RS7srp4fErqfI8rbby/8ev8ArZdkSSxM3lRJu/1v8ZYszLb46aDN4p0fQrHx94z1&#10;LUNRXSYLWGXw3E6St9tliuPNVbOJ4JX+xXXnrL5XlKkrxKvlNt+h7D/j3f8A66y/+hvXzTp3wa0O&#10;GXR3ktdCtBYXWj6pFLZeLXQLdWt1LLLEsSWUUXlRfarraq7fN+RWSD7yfROm63p72v8Ax/W3+tl/&#10;5ar/AH6oDWoqj/ben/8AP9bf9/0o/tvT/wDn+tv+/wClZgXqKo/23p//AD/W3/f9KP7b0/8A5/rb&#10;/v8ApWoF6iqP9t6f/wA/1t/3/Sj+29P/AOf62/7/AKUAXqKo/wBt6f8A8/1t/wB/0o/tvT/+f62/&#10;7/pQBeoqj/ben/8AP9bf9/0o/tvT/wDn+tv+/wClAF6iqP8Aben/APP9bf8Af9KP7b0//n+tv+/6&#10;UAXqKo/23p//AD/W3/f9KP7b0/8A5/rb/v8ApQBeoqj/AG3p/wDz/W3/AH/Sj+29P/5/rb/v+lAF&#10;6iqP9t6f/wA/1t/3/Sj+29P/AOf62/7/AKUAXqKo/wBt6f8A8/1t/wB/0o/tvT/+f62/7/pQBeoq&#10;j/ben/8AP9bf9/0o/tvT/wDn+tv+/wClAF6iqP8Aben/APP9bf8Af9KP7b0//n+tv+/6UAXqKo/2&#10;3p//AD/W3/f9KP7b0/8A5/rb/v8ApQBeoqj/AG3p/wDz/W3/AH/Sj+29P/5/rb/v+lAF6iqP9t6f&#10;/wA/1t/3/Sj+29P/AOf62/7/AKUAXqKo/wBt6f8A8/1t/wB/0o/tvT/+f62/7/pQBeoqj/ben/8A&#10;P9bf9/0o/tvT/wDn+tv+/wClAF6iqP8Aben/APP9bf8Af9KP7b0//n+tv+/6UAXqKo/23p//AD/W&#10;3/f9KP7b0/8A5/rb/v8ApQBeoqj/AG3p/wDz/W3/AH/Sj+29P/5/rb/v+lAF6iqP9t6f/wA/1t/3&#10;/Sj+29P/AOf62/7/AKUAXqKo/wBt6f8A8/1t/wB/0o/tvT/+f62/7/pQBeoqj/ben/8AP9bf9/0o&#10;/tvT/wDn+tv+/wClAF6iqP8Aben/APP9bf8Af9KP7b0//n+tv+/6UAXqKo/23p//AD/W3/f9KP7b&#10;0/8A5/rb/v8ApQBeoqj/AG3p/wDz/W3/AH/Sj+29P/5/rb/v+lAF6iqP9t6f/wA/1t/3/Sj+29P/&#10;AOf62/7/AKUAXqKo/wBt6f8A8/1t/wB/0o/tvT/+f62/7/pQBeoqj/ben/8AP9bf9/0o/tvT/wDn&#10;+tv+/wClAF6iqP8Aben/APP9bf8Af9KP7b0//n+tv+/6UAXqKo/23p//AD/W3/f9KP7b0/8A5/rb&#10;/v8ApQBeoqj/AG3p/wDz/W3/AH/Sj+29P/5/rb/v+lAF6iqP9t6f/wA/1t/3/Sj+29P/AOf62/7/&#10;AKUAXqKo/wBt6f8A8/1t/wB/0o/tvT/+f62/7/pQBeoqK1vINQLfZbiKUr97yn3UVkBfmv7a2nt4&#10;JZ44pZ/ljRm+/wD7tXq5vxJ4cbxFGkTTmCDa0cpTPmbdyt8rfwt8n3qd4o0CLxV4b1DRWuLqyS9g&#10;aM3EG0yxZHDfvFdG/wByVXRvuujKWWuc1MbQPi94N8T61Ho+k+JdPvtRYy+RDFMrfavK+WUwP92b&#10;ym+WTyt3lt8r7TWz4r8YaJ4F0h9V8Qazp+g6XGyo19qd2lrbqzNtVS7/AC18z+FP2OdW0/xxcXOq&#10;67bW+hwCJYJ9He4W9u0TdnYsjFdOf5yskluzPK22dHtZUWve/idpHiPULPTbvwvbaVe6zp1y80Vp&#10;rVxJBaSh4JYm3vHFI3yiXd9z5sbcrv3KVOWPwmdPml8R2V7ewaZay3NzNHb28a7mllbai0z7bCl0&#10;ls0sf2iRGdYt3zOq7dzbfbcv/fVfPfhH4RfErQ/BekeGJ5dCtLC0sot17baxdSypcJYfZViii+yo&#10;PK3hJd+7/Z8r5dzM8L/ATxpo0ugzz3+mwXWjnybjyNQurhPESL5X+kXvmp+6ll2Mz7N53xRb5Z0/&#10;dUvtGn2T2zUviJ4Y0bxTp/hrUfEml2PiO+jaaz0e5vYoru6jXdueKJm3OvytyOPkPpWvpmpWut6f&#10;BfWFzHeWVzGs8FxA2+KVWG5WVl+8teP+Ivhd4xk8b3E2iXelweHdW1eLWNTupmRbseVbxRfZ2ikt&#10;ZfPX918sqS2zxbv49nz8X8Hf2efHPhWym0vxNe6Pe6I9po1t9ktrppopfsbfvdyNaxP86/Jtlll+&#10;7/yyTbEjA+pD0oHSvmbXfgP47uo9Vjh1WxkvZrGJ7bXG1WdbuKRbe3ifTfKe3lia1leCWUyyrKu6&#10;d/8ARWb569o+GPhi/wDB3gDQ9F1O9l1DULO0WKe4lkSX5upXckUSsq52KRFH8q/dWgn7R2tFFFBQ&#10;UUUUAFFFFABRRRQBh3X/ACG5v+vaL/0N6Z4F/wCRJ0D/ALB1v/6KWn3X/Ibm/wCvaL/0N6Z4F/5E&#10;nQP+wdb/APopar7IG/RWetzdvuxBCVDbfmnP/wATT/Nvv+eFv/3/AG/+IqQLtFU999/zwt/+/wC3&#10;/wARUDXN2s6Q/ZoNzKz/AOvb/wCI/wBqgDToqlvvv+eFv/3/AG/+Io333/PC3/7/ALf/ABFAF2iq&#10;W++/54W//f8Ab/4il333/PC3/wC/7f8AxFAFyiqW++/54W//AH/b/wCIo82+/wCeFv8A9/2/+IoA&#10;u0VT333/ADwt/wDv+3/xFG++/wCeFv8A9/2/+IoAuUVT333/ADwt/wDv+3/xFG++/wCeFv8A9/2/&#10;+IoAuUVT333/ADwt/wDv+3/xFG++/wCeFv8A9/2/+IoAuUVT333/ADwt/wDv+3/xFG++/wCeFv8A&#10;9/2/+IoAuUVT333/ADwt/wDv+3/xFG++/wCeFv8A9/2/+IoAuUVT333/ADwt/wDv+3/xFG++/wCe&#10;Fv8A9/2/+IoAuUVT333/ADwt/wDv+3/xFG++/wCeFv8A9/2/+IoAuUVT333/ADwt/wDv+3/xFG++&#10;/wCeFv8A9/2/+IoAuUVT333/ADwt/wDv+3/xFG++/wCeFv8A9/2/+IoAuUVT333/ADwt/wDv+3/x&#10;FG++/wCeFv8A9/2/+IoAuUVT333/ADwt/wDv+3/xFG++/wCeFv8A9/2/+IoAuUVT333/ADwt/wDv&#10;+3/xFG++/wCeFv8A9/2/+IoAuUVT333/ADwt/wDv+3/xFG++/wCeFv8A9/2/+IoAuUVT333/ADwt&#10;/wDv+3/xFG++/wCeFv8A9/2/+IoAuUVT333/ADwt/wDv+3/xFG++/wCeFv8A9/2/+IoAuUVT333/&#10;ADwt/wDv+3/xFG++/wCeFv8A9/2/+IoAuUVT333/ADwt/wDv+3/xFG++/wCeFv8A9/2/+IoAuUVT&#10;333/ADwt/wDv+3/xFG++/wCeFv8A9/2/+IoAuUVT333/ADwt/wDv+3/xFG++/wCeFv8A9/2/+IoA&#10;uUVT333/ADwt/wDv+3/xFG++/wCeFv8A9/2/+IoAuUVT333/ADwt/wDv+3/xFG++/wCeFv8A9/2/&#10;+IoAuUVT333/ADwt/wDv+3/xFG++/wCeFv8A9/2/+IoAuUVT333/ADwt/wDv+3/xFG++/wCeFv8A&#10;9/2/+IoAuUVT333/ADwt/wDv+3/xFG++/wCeFv8A9/2/+IoAuUVT333/ADwt/wDv+3/xFG++/wCe&#10;Fv8A9/2/+IoAuUVT333/ADwt/wDv+3/xFG++/wCeFv8A9/2/+IoAuUVT333/ADwt/wDv+3/xFG++&#10;/wCeFv8A9/2/+IoAuUVT333/ADwt/wDv+3/xFG++/wCeFv8A9/2/+IoAuUVT333/ADwt/wDv+3/x&#10;FG++/wCeFv8A9/2/+IoAuUVT333/ADwt/wDv+3/xFG++/wCeFv8A9/2/+IoAuUVT333/ADwt/wDv&#10;+3/xFG++/wCeFv8A9/2/+IoAuUVT333/ADwt/wDv+3/xFG++/wCeFv8A9/2/+IoAuUVT333/ADwt&#10;/wDv+3/xFG++/wCeFv8A9/2/+IoAuUVT333/ADwt/wDv+3/xFG++/wCeFv8A9/2/+IoAuUVT333/&#10;ADwt/wDv+3/xFG++/wCeFv8A9/2/+IoAuUVT333/ADwt/wDv+3/xFG++/wCeFv8A9/2/+IoAuUVT&#10;333/ADwt/wDv+3/xFG++/wCeFv8A9/2/+IoAuUVT333/ADwt/wDv+3/xFG++/wCeFv8A9/2/+IoA&#10;uUVT333/ADwt/wDv+3/xFG++/wCeFv8A9/2/+IoAuUVT333/ADwt/wDv+3/xFG++/wCeFv8A9/2/&#10;+IoAuUVT333/ADwt/wDv+3/xFQ3N5d20EsrW8G2Nd3+vb/4igC9N/qnqrvb+81Wn+43+7WHeeIdP&#10;sNSt7Ge5VLu4/wBVDQA3TH3+NdU/7B1n/wCjLiik0n/kddY/7B9n/wCjbqigDo6KKQ0mB8S+Ovjd&#10;8WtA+AGp+NbW6v7DxU0t5rmn29+umXGjrYRSz6gtrL5S/av+QdbvBu+VvN/jX/WV9W+MfH+keBjp&#10;39rTm2S+mkt4XUFl3JE8uOn92Jv+BbV/irwzxN8AvGvjb4XWXge7k0bTYjpk+lXWpJrF1deUsum3&#10;Fk0sVu9uitt+0b9m9Pu7d617X8RPh1pnxK0b+ztVMyQAS7GgZVZWeJot/wAyn5l37l/2lU9q4qEq&#10;s4/vC/d5i1/wsPwzHdpbvr+nW966xN9klu4hKvmOqpld2fmaWJfq6etWtA8YaF4rG/RtasNVQR+b&#10;vsLpJ8pveLd8h+7vilX/AHo3H8JrzuX9mfwa2u6/rEVsIdT1uxewubxbGzW6RdsSK63XkefuXyUZ&#10;VaUpn+DhdvV+EPhZpHgeHXItC87TBqZTDRlGNtsTavlbl9d0nzbvnkeu4yJf+FreEYGAvfEOl6ZM&#10;EllEGoXkUMvlRvKjy7WbOz91L83+w1Xb/wCIXhXSZzBfeJNJs51OfKuL6JH/ALv8TV55rf7MHhvx&#10;DFexXmra0Ev7ZrW62SwL57bbpfN/1Pyv/ps/3Nqfd+Wun0X4TafpC327VNT1Ke8uoLqe4u2i3u8V&#10;010n3I1X77kf7tKP94qX90teI/i94N8L6TNf3niHTmRdPfVYoIbqJ5rq3SN5TJEm7978kTt8v92u&#10;4HzfNXg3jj9kjwd46v8ATLvUb3VhcadYy6fazQ/ZTLHFLBc28u2Vrd3Tet27bUZUZki+X5K95+5T&#10;AfRRRQAUUUUAFFFFABRRRQBh3X/Ibm/69ov/AEN6Z4F/5EnQP+wdb/8Aopafdf8AIbm/69ov/Q3p&#10;ngX/AJEnQP8AsHW//opar7IHh/7TuseIrBrFNHutZs/L0jWL3Sf7HaZPtGvReSdPgl8v/Wq264/c&#10;S/upf4lbYta/gnUJP+F7XyadqmqXum6hpty2oW9zeXU6W97BcIgV7eX5LFdjN5Xlf8fStLI27ykd&#10;vUfE+vr4Y0T7d9nFwTfW9qU3bf8AW3SRbv8AgPmbq5u0+L9jquo+GbWys7iT+24rW5WS42p5UU8V&#10;1Kmcbst/orrt/wBofNTREpfzHpdYWtanBom6+umZLa2tJ55HVGbaq7Gb5Vrdqk3/ACFoP+uMv/oS&#10;VBZ4LqXxE1a3vtZu9L1xnsZ7y8uNIYbbiHUZYorJYrWJ/m+R3a4+WL5vv/3HqKx1rx1pyWlius38&#10;39r6jPuuJ7NZHsIv7XSLZFuX/nhL/wAtd33N33flr6JorHl+H+6XzHzX8T/GniPQ/D3ww1ue41gR&#10;6d4sum1v+z45Ve5sLW01Lf5kUafvd3kI+zZhn27P4am+G/jLxVFaaXb+KdZudBvp7ie6+zXFt9qk&#10;u5ZNSm82zT+LbFF5SL5X3UdW+4tfR1FbES94+Ofih8TfGHiH4aeKP7B1TX5rm10e6uIr60WK3uPt&#10;Dabe/Kn2Vm2bZYonWJ/3qP8Af/grc8IfE/xhDrSaTeXV5DBLq9/DBbRWct1dShtdv7fc/ntuaJLe&#10;KBka3ZvI+dpYvK8pa+qnooiXKXNHlPjP4Z/GD4h6X4H8GWLT3+tagnhSGa5fVLf7RK0v9m3Er3Er&#10;f63zUuolt23/ACfeV281kr6p0+fUtKs9LtblL3X7iTi51BEt4hET/G67k+X/AHFb7tdLjim1Upc0&#10;jHlH0UUVJYUUUUAFFFFABRRRQAUUUUAFFFFABRRRQAUUUUAFFFFABRRRQAUUUUAFFFFABRRRQAUU&#10;UUAFFFFABRRRQAUUUUAFFFFABRRRQAUUUUAFFFFABRRRQAUUUUAFFFFABRRRQAUUUUAFFFFABRRR&#10;QAUUUUAFFFFABRRRQAUUUUAFFFFABRRRQAUUUUAFFFFABRRRQAUUUUAFFFFABVLVP+QVe/8AXF//&#10;AEGrtUtU/wCQVe/9cX/9BoAsv9xv92uUfwZp9yuofaVFzJeyM7Sv99P7ir/d211b/cb/AHap0AYn&#10;h23a38T38EkrXLRaZYr5rfx/NcfNRVjSf+R11j/sH2f/AKNuqKAOjrzP9o/U7rw/+z/8StSsLmez&#10;vrHwxqV3Bc2srRSxSR20jK6OvKsCB8woorOXwgeJ/Hj4B/DbQvgp8SNQsvh74StL2y8PanLBc22h&#10;28csUiWblZEYL8rbvmr3jxX4gtvhH4T0mCxsGubKICzhge5bKIkTbcu25m+6BzRRXj5dvI6K3xHe&#10;Rncqn/ZrOu9TNtqNnaiPcLnfli3K7V7UUV7hyGB4e8ef2/4n1LR/sP2f7Ix/fCXduw237u3j862N&#10;Q102XiXS9LEIYXsUrmXd9zZtxhf+BUUUFmjfXJtbYSBQ37yNcH0ZlX+tW6KKACqk1yUv4LcAYkR2&#10;3dxt2/8AxVFFAFuiiigAooooAKKKKAMO6/5Dc3/XtF/6G9M8C/8AIk6B/wBg63/9FLRRVfZAoa74&#10;U07XZ9LudRF3OYrlJIoY76eKEOsnnIzxK4STayLjcp6Vn6D8LfDGi6oLqysrlLizaIQGXUJ5UjCL&#10;NGiojOVRFWeX5FAX5+nAwUUiJfaO+qk3/IWg/wCuMv8A6ElFFIsu0UUUAFFFFABRRRQAUUUUAFFF&#10;FABRRRQAUUUUAFFFFABRRRQAUUUUAFFFFABRRRQAUUUUAFFFFABRRRQAUUUUAFFFFABRRRQAUUUU&#10;AFFFFABRRRQAUUUUAFFFFABRRRQAUUUUAFFFFABRRRQAUUUUAFFFFABRRRQAUUUUAFFFFABRRRQA&#10;UUUUAFFFFABRRRQAUUUUAFFFFABRRRQAUUUUAFFFFABRRRQAUUUUAFUtU/5BV7/1xf8A9BoooAsv&#10;9xv92qdFFAGZpP8AyOusf9g+z/8ARt1RRRQB/9lQSwMEFAAGAAgAAAAhAHWinabcAAAABQEAAA8A&#10;AABkcnMvZG93bnJldi54bWxMj0FLw0AQhe+C/2EZwZvdTUSpaTalFPVUBFtBettmp0lodjZkt0n6&#10;7x291MuDxxve+yZfTq4VA/ah8aQhmSkQSKW3DVUavnZvD3MQIRqypvWEGi4YYFnc3uQms36kTxy2&#10;sRJcQiEzGuoYu0zKUNboTJj5Domzo++diWz7StrejFzuWpkq9SydaYgXatPhusbytD07De+jGVeP&#10;yeuwOR3Xl/3u6eN7k6DW93fTagEi4hSvx/CLz+hQMNPBn8kG0WrgR+KfcvaiUrYHDWkyVyCLXP6n&#10;L34AAAD//wMAUEsDBBQABgAIAAAAIQDme/c0xwAAAKUBAAAZAAAAZHJzL19yZWxzL2Uyb0RvYy54&#10;bWwucmVsc7yQwYoCMQyG7wu+Q8nd6cwcZFnseJEFr4s+QGgzneo0LW130be36GUFwZvHJPzf/5H1&#10;5uxn8Ucpu8AKuqYFQayDcWwVHPbfy08QuSAbnAOTggtl2AyLj/UPzVhqKE8uZlEpnBVMpcQvKbOe&#10;yGNuQiSulzEkj6WOycqI+oSWZN+2K5n+M2B4YIqdUZB2pgexv8Ta/JodxtFp2gb964nLkwrpfO2u&#10;QEyWigJPxuF92TfHaEE+d+je49A1kW8O8uG5wxUAAP//AwBQSwECLQAUAAYACAAAACEABu377hUB&#10;AABGAgAAEwAAAAAAAAAAAAAAAAAAAAAAW0NvbnRlbnRfVHlwZXNdLnhtbFBLAQItABQABgAIAAAA&#10;IQA4/SH/1gAAAJQBAAALAAAAAAAAAAAAAAAAAEYBAABfcmVscy8ucmVsc1BLAQItABQABgAIAAAA&#10;IQCzRBlL3QQAAKgVAAAOAAAAAAAAAAAAAAAAAEUCAABkcnMvZTJvRG9jLnhtbFBLAQItAAoAAAAA&#10;AAAAIQBqhX3OhAAAAIQAAAAUAAAAAAAAAAAAAAAAAE4HAABkcnMvbWVkaWEvaW1hZ2UxLnBuZ1BL&#10;AQItAAoAAAAAAAAAIQBTcVULAGMAAABjAAAUAAAAAAAAAAAAAAAAAAQIAABkcnMvbWVkaWEvaW1h&#10;Z2UyLmpwZ1BLAQItABQABgAIAAAAIQB1op2m3AAAAAUBAAAPAAAAAAAAAAAAAAAAADZrAABkcnMv&#10;ZG93bnJldi54bWxQSwECLQAUAAYACAAAACEA5nv3NMcAAAClAQAAGQAAAAAAAAAAAAAAAAA/bAAA&#10;ZHJzL19yZWxzL2Uyb0RvYy54bWwucmVsc1BLBQYAAAAABwAHAL4BAAA9bQAAAAA=&#10;">
                <v:rect id="Rectangle 6591" o:spid="_x0000_s1072" style="position:absolute;left:57452;top:12071;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DiKxQAAAN0AAAAPAAAAZHJzL2Rvd25yZXYueG1sRI9Pi8Iw&#10;FMTvgt8hPGFvmiqs2GoU8Q963FVBvT2aZ1tsXkoTbXc//WZB8DjMzG+Y2aI1pXhS7QrLCoaDCARx&#10;anXBmYLTcdufgHAeWWNpmRT8kIPFvNuZYaJtw9/0PPhMBAi7BBXk3leJlC7NyaAb2Io4eDdbG/RB&#10;1pnUNTYBbko5iqKxNFhwWMixolVO6f3wMAp2k2p52dvfJis319356xyvj7FX6qPXLqcgPLX+HX61&#10;91rB+DMewv+b8ATk/A8AAP//AwBQSwECLQAUAAYACAAAACEA2+H2y+4AAACFAQAAEwAAAAAAAAAA&#10;AAAAAAAAAAAAW0NvbnRlbnRfVHlwZXNdLnhtbFBLAQItABQABgAIAAAAIQBa9CxbvwAAABUBAAAL&#10;AAAAAAAAAAAAAAAAAB8BAABfcmVscy8ucmVsc1BLAQItABQABgAIAAAAIQBZjDiKxQAAAN0AAAAP&#10;AAAAAAAAAAAAAAAAAAcCAABkcnMvZG93bnJldi54bWxQSwUGAAAAAAMAAwC3AAAA+QIAAAAA&#10;" filled="f" stroked="f">
                  <v:textbox inset="0,0,0,0">
                    <w:txbxContent>
                      <w:p w14:paraId="64B33E62" w14:textId="77777777" w:rsidR="00646596" w:rsidRDefault="00646596" w:rsidP="00646596">
                        <w:pPr>
                          <w:jc w:val="left"/>
                        </w:pPr>
                        <w:r>
                          <w:t xml:space="preserve"> </w:t>
                        </w:r>
                      </w:p>
                    </w:txbxContent>
                  </v:textbox>
                </v:rect>
                <v:shape id="Picture 6620" o:spid="_x0000_s1073" type="#_x0000_t75" style="position:absolute;width:563;height:2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BB0wgAAAN0AAAAPAAAAZHJzL2Rvd25yZXYueG1sRE/LagIx&#10;FN0X/IdwC+5qpiJTmRpFLFLpRqqC28vkzoNObsYkOvHvzaLg8nDei1U0nbiR861lBe+TDARxaXXL&#10;tYLTcfs2B+EDssbOMim4k4fVcvSywELbgX/pdgi1SCHsC1TQhNAXUvqyIYN+YnvixFXWGQwJulpq&#10;h0MKN52cZlkuDbacGhrsadNQ+Xe4GgWX76+MhsrFanvdr2P1s5l9nO9KjV/j+hNEoBie4n/3TivI&#10;82nan96kJyCXDwAAAP//AwBQSwECLQAUAAYACAAAACEA2+H2y+4AAACFAQAAEwAAAAAAAAAAAAAA&#10;AAAAAAAAW0NvbnRlbnRfVHlwZXNdLnhtbFBLAQItABQABgAIAAAAIQBa9CxbvwAAABUBAAALAAAA&#10;AAAAAAAAAAAAAB8BAABfcmVscy8ucmVsc1BLAQItABQABgAIAAAAIQApUBB0wgAAAN0AAAAPAAAA&#10;AAAAAAAAAAAAAAcCAABkcnMvZG93bnJldi54bWxQSwUGAAAAAAMAAwC3AAAA9gIAAAAA&#10;">
                  <v:imagedata r:id="rId23" o:title=""/>
                </v:shape>
                <v:rect id="Rectangle 6621" o:spid="_x0000_s1074" style="position:absolute;left:3;top:329;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pARxQAAAN0AAAAPAAAAZHJzL2Rvd25yZXYueG1sRI9Pi8Iw&#10;FMTvC36H8IS9rakeilajyO6KHv0H1dujebZlm5fSRNv10xtB8DjMzG+Y2aIzlbhR40rLCoaDCARx&#10;ZnXJuYLjYfU1BuE8ssbKMin4JweLee9jhom2Le/otve5CBB2CSoovK8TKV1WkEE3sDVx8C62MeiD&#10;bHKpG2wD3FRyFEWxNFhyWCiwpu+Csr/91ShYj+vlaWPvbV79ntfpNp38HCZeqc9+t5yC8NT5d/jV&#10;3mgFcTwawvNNeAJy/gAAAP//AwBQSwECLQAUAAYACAAAACEA2+H2y+4AAACFAQAAEwAAAAAAAAAA&#10;AAAAAAAAAAAAW0NvbnRlbnRfVHlwZXNdLnhtbFBLAQItABQABgAIAAAAIQBa9CxbvwAAABUBAAAL&#10;AAAAAAAAAAAAAAAAAB8BAABfcmVscy8ucmVsc1BLAQItABQABgAIAAAAIQAhFpARxQAAAN0AAAAP&#10;AAAAAAAAAAAAAAAAAAcCAABkcnMvZG93bnJldi54bWxQSwUGAAAAAAMAAwC3AAAA+QIAAAAA&#10;" filled="f" stroked="f">
                  <v:textbox inset="0,0,0,0">
                    <w:txbxContent>
                      <w:p w14:paraId="34185B27" w14:textId="77777777" w:rsidR="00646596" w:rsidRDefault="00646596" w:rsidP="00646596">
                        <w:pPr>
                          <w:jc w:val="left"/>
                        </w:pPr>
                        <w:r>
                          <w:t xml:space="preserve"> </w:t>
                        </w:r>
                      </w:p>
                    </w:txbxContent>
                  </v:textbox>
                </v:rect>
                <v:rect id="Rectangle 6622" o:spid="_x0000_s1075" style="position:absolute;left:429;top:59;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A5mxQAAAN0AAAAPAAAAZHJzL2Rvd25yZXYueG1sRI9Pi8Iw&#10;FMTvwn6H8Ba8aWoPRbtGEXdFj/5ZcPf2aJ5tsXkpTbTVT28EweMwM79hpvPOVOJKjSstKxgNIxDE&#10;mdUl5wp+D6vBGITzyBory6TgRg7ms4/eFFNtW97Rde9zESDsUlRQeF+nUrqsIINuaGvi4J1sY9AH&#10;2eRSN9gGuKlkHEWJNFhyWCiwpmVB2Xl/MQrW43rxt7H3Nq9+/tfH7XHyfZh4pfqf3eILhKfOv8Ov&#10;9kYrSJI4hueb8ATk7AEAAP//AwBQSwECLQAUAAYACAAAACEA2+H2y+4AAACFAQAAEwAAAAAAAAAA&#10;AAAAAAAAAAAAW0NvbnRlbnRfVHlwZXNdLnhtbFBLAQItABQABgAIAAAAIQBa9CxbvwAAABUBAAAL&#10;AAAAAAAAAAAAAAAAAB8BAABfcmVscy8ucmVsc1BLAQItABQABgAIAAAAIQDRxA5mxQAAAN0AAAAP&#10;AAAAAAAAAAAAAAAAAAcCAABkcnMvZG93bnJldi54bWxQSwUGAAAAAAMAAwC3AAAA+QIAAAAA&#10;" filled="f" stroked="f">
                  <v:textbox inset="0,0,0,0">
                    <w:txbxContent>
                      <w:p w14:paraId="7C255754" w14:textId="77777777" w:rsidR="00646596" w:rsidRDefault="00646596" w:rsidP="00646596">
                        <w:pPr>
                          <w:jc w:val="left"/>
                        </w:pPr>
                        <w:r>
                          <w:t xml:space="preserve"> </w:t>
                        </w:r>
                      </w:p>
                    </w:txbxContent>
                  </v:textbox>
                </v:rect>
                <v:shape id="Picture 6624" o:spid="_x0000_s1076" type="#_x0000_t75" style="position:absolute;top:11734;width:563;height:2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xZ3xQAAAN0AAAAPAAAAZHJzL2Rvd25yZXYueG1sRI9PawIx&#10;FMTvhX6H8ArearYiW1mNIhap9CLVQq+Pzds/uHnZJtGN374RBI/DzPyGWayi6cSFnG8tK3gbZyCI&#10;S6tbrhX8HLevMxA+IGvsLJOCK3lYLZ+fFlhoO/A3XQ6hFgnCvkAFTQh9IaUvGzLox7YnTl5lncGQ&#10;pKuldjgkuOnkJMtyabDltNBgT5uGytPhbBT8fX5kNFQuVtvzfh2rr830/feq1OglrucgAsXwCN/b&#10;O60gzydTuL1JT0Au/wEAAP//AwBQSwECLQAUAAYACAAAACEA2+H2y+4AAACFAQAAEwAAAAAAAAAA&#10;AAAAAAAAAAAAW0NvbnRlbnRfVHlwZXNdLnhtbFBLAQItABQABgAIAAAAIQBa9CxbvwAAABUBAAAL&#10;AAAAAAAAAAAAAAAAAB8BAABfcmVscy8ucmVsc1BLAQItABQABgAIAAAAIQBWaxZ3xQAAAN0AAAAP&#10;AAAAAAAAAAAAAAAAAAcCAABkcnMvZG93bnJldi54bWxQSwUGAAAAAAMAAwC3AAAA+QIAAAAA&#10;">
                  <v:imagedata r:id="rId23" o:title=""/>
                </v:shape>
                <v:rect id="Rectangle 6625" o:spid="_x0000_s1077" style="position:absolute;left:3;top:12066;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ZYSxQAAAN0AAAAPAAAAZHJzL2Rvd25yZXYueG1sRI9Pi8Iw&#10;FMTvC/sdwlvwtqYrWLQaRVYXPfoP1NujebbF5qU0WVv99EYQPA4z8xtmPG1NKa5Uu8Kygp9uBII4&#10;tbrgTMF+9/c9AOE8ssbSMim4kYPp5PNjjIm2DW/ouvWZCBB2CSrIva8SKV2ak0HXtRVx8M62NuiD&#10;rDOpa2wC3JSyF0WxNFhwWMixot+c0sv23yhYDqrZcWXvTVYuTsvD+jCc74Zeqc5XOxuB8NT6d/jV&#10;XmkFcdzrw/NNeAJy8gAAAP//AwBQSwECLQAUAAYACAAAACEA2+H2y+4AAACFAQAAEwAAAAAAAAAA&#10;AAAAAAAAAAAAW0NvbnRlbnRfVHlwZXNdLnhtbFBLAQItABQABgAIAAAAIQBa9CxbvwAAABUBAAAL&#10;AAAAAAAAAAAAAAAAAB8BAABfcmVscy8ucmVsc1BLAQItABQABgAIAAAAIQBeLZYSxQAAAN0AAAAP&#10;AAAAAAAAAAAAAAAAAAcCAABkcnMvZG93bnJldi54bWxQSwUGAAAAAAMAAwC3AAAA+QIAAAAA&#10;" filled="f" stroked="f">
                  <v:textbox inset="0,0,0,0">
                    <w:txbxContent>
                      <w:p w14:paraId="345DE4EB" w14:textId="77777777" w:rsidR="00646596" w:rsidRDefault="00646596" w:rsidP="00646596">
                        <w:pPr>
                          <w:jc w:val="left"/>
                        </w:pPr>
                        <w:r>
                          <w:t xml:space="preserve"> </w:t>
                        </w:r>
                      </w:p>
                    </w:txbxContent>
                  </v:textbox>
                </v:rect>
                <v:rect id="Rectangle 6626" o:spid="_x0000_s1078" style="position:absolute;left:429;top:11797;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hlxgAAAN0AAAAPAAAAZHJzL2Rvd25yZXYueG1sRI9Pa8JA&#10;FMTvgt9heUJvuqmHEKOrSP+QHFsV1Nsj+0yC2bchu03SfvpuoeBxmJnfMJvdaBrRU+dqywqeFxEI&#10;4sLqmksFp+P7PAHhPLLGxjIp+CYHu+10ssFU24E/qT/4UgQIuxQVVN63qZSuqMigW9iWOHg32xn0&#10;QXal1B0OAW4auYyiWBqsOSxU2NJLRcX98GUUZEm7v+T2Zyibt2t2/jivXo8rr9TTbNyvQXga/SP8&#10;3861gjhexvD3JjwBuf0FAAD//wMAUEsBAi0AFAAGAAgAAAAhANvh9svuAAAAhQEAABMAAAAAAAAA&#10;AAAAAAAAAAAAAFtDb250ZW50X1R5cGVzXS54bWxQSwECLQAUAAYACAAAACEAWvQsW78AAAAVAQAA&#10;CwAAAAAAAAAAAAAAAAAfAQAAX3JlbHMvLnJlbHNQSwECLQAUAAYACAAAACEArv8IZcYAAADdAAAA&#10;DwAAAAAAAAAAAAAAAAAHAgAAZHJzL2Rvd25yZXYueG1sUEsFBgAAAAADAAMAtwAAAPoCAAAAAA==&#10;" filled="f" stroked="f">
                  <v:textbox inset="0,0,0,0">
                    <w:txbxContent>
                      <w:p w14:paraId="270F11F5" w14:textId="77777777" w:rsidR="00646596" w:rsidRDefault="00646596" w:rsidP="00646596">
                        <w:pPr>
                          <w:jc w:val="left"/>
                        </w:pPr>
                        <w:r>
                          <w:t xml:space="preserve"> </w:t>
                        </w:r>
                      </w:p>
                    </w:txbxContent>
                  </v:textbox>
                </v:rect>
                <v:shape id="Picture 6628" o:spid="_x0000_s1079" type="#_x0000_t75" style="position:absolute;left:92;top:2242;width:57060;height:9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3bCxQAAAN0AAAAPAAAAZHJzL2Rvd25yZXYueG1sRE/LagIx&#10;FN0L/YdwC26kZupilNEotqi06ML6gC5vJ7czwcnNMIk6/r1ZCC4P5z2ZtbYSF2q8cazgvZ+AIM6d&#10;NlwoOOyXbyMQPiBrrByTght5mE1fOhPMtLvyD112oRAxhH2GCsoQ6kxKn5dk0fddTRy5f9dYDBE2&#10;hdQNXmO4reQgSVJp0XBsKLGmz5Ly0+5sFSw+fje943z0bf5O6cqE7XCxLtZKdV/b+RhEoDY8xQ/3&#10;l1aQpoM4N76JT0BO7wAAAP//AwBQSwECLQAUAAYACAAAACEA2+H2y+4AAACFAQAAEwAAAAAAAAAA&#10;AAAAAAAAAAAAW0NvbnRlbnRfVHlwZXNdLnhtbFBLAQItABQABgAIAAAAIQBa9CxbvwAAABUBAAAL&#10;AAAAAAAAAAAAAAAAAB8BAABfcmVscy8ucmVsc1BLAQItABQABgAIAAAAIQAI13bCxQAAAN0AAAAP&#10;AAAAAAAAAAAAAAAAAAcCAABkcnMvZG93bnJldi54bWxQSwUGAAAAAAMAAwC3AAAA+QIAAAAA&#10;">
                  <v:imagedata r:id="rId32" o:title=""/>
                </v:shape>
                <v:shape id="Shape 6629" o:spid="_x0000_s1080" style="position:absolute;left:44;top:2008;width:57404;height:9531;visibility:visible;mso-wrap-style:square;v-text-anchor:top" coordsize="5740400,953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xUxgAAAN0AAAAPAAAAZHJzL2Rvd25yZXYueG1sRI/BbsIw&#10;EETvSP0Hayv1Bk45RJBiEK3UFi4IDB+wirdxRLyOYpck/foaqVKPo5l5o1ltBteIG3Wh9qzgeZaB&#10;IC69qblScDm/TxcgQkQ22HgmBSMF2KwfJissjO/5RDcdK5EgHApUYGNsCylDaclhmPmWOHlfvnMY&#10;k+wqaTrsE9w1cp5luXRYc1qw2NKbpfKqv52C4fXD6aM/68O4O42ffT/uf6xW6ulx2L6AiDTE//Bf&#10;e2cU5Pl8Cfc36QnI9S8AAAD//wMAUEsBAi0AFAAGAAgAAAAhANvh9svuAAAAhQEAABMAAAAAAAAA&#10;AAAAAAAAAAAAAFtDb250ZW50X1R5cGVzXS54bWxQSwECLQAUAAYACAAAACEAWvQsW78AAAAVAQAA&#10;CwAAAAAAAAAAAAAAAAAfAQAAX3JlbHMvLnJlbHNQSwECLQAUAAYACAAAACEAXv+cVMYAAADdAAAA&#10;DwAAAAAAAAAAAAAAAAAHAgAAZHJzL2Rvd25yZXYueG1sUEsFBgAAAAADAAMAtwAAAPoCAAAAAA==&#10;" path="m,953046r5740400,l5740400,,,,,953046xe" filled="f" strokecolor="#bebebe">
                  <v:path arrowok="t" textboxrect="0,0,5740400,953046"/>
                </v:shape>
                <w10:anchorlock/>
              </v:group>
            </w:pict>
          </mc:Fallback>
        </mc:AlternateContent>
      </w:r>
    </w:p>
    <w:p w14:paraId="6C4AE18B" w14:textId="181DC00F" w:rsidR="00646596" w:rsidRDefault="00646596" w:rsidP="00646596">
      <w:pPr>
        <w:spacing w:after="0"/>
        <w:rPr>
          <w:lang w:val="en-US"/>
        </w:rPr>
      </w:pPr>
      <w:r>
        <w:t xml:space="preserve">Pressing </w:t>
      </w:r>
      <w:proofErr w:type="spellStart"/>
      <w:r>
        <w:t>Ctrl+F</w:t>
      </w:r>
      <w:proofErr w:type="spellEnd"/>
      <w:r>
        <w:t xml:space="preserve"> on the keyboard will bring up a search dialog. This will make finding specific information in the record quicker and easier, particularly on screens that have  a lot of information e.g. the Encounters view</w:t>
      </w:r>
    </w:p>
    <w:sectPr w:rsidR="00646596" w:rsidSect="00EE7A16">
      <w:headerReference w:type="even" r:id="rId33"/>
      <w:headerReference w:type="default" r:id="rId34"/>
      <w:footerReference w:type="default" r:id="rId35"/>
      <w:headerReference w:type="first" r:id="rId36"/>
      <w:footerReference w:type="first" r:id="rId37"/>
      <w:pgSz w:w="11900" w:h="16840"/>
      <w:pgMar w:top="485" w:right="1440" w:bottom="1440" w:left="1440" w:header="436" w:footer="25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26F4E" w14:textId="77777777" w:rsidR="007C24E3" w:rsidRDefault="007C24E3">
      <w:pPr>
        <w:spacing w:after="0" w:line="240" w:lineRule="auto"/>
      </w:pPr>
      <w:r>
        <w:separator/>
      </w:r>
    </w:p>
  </w:endnote>
  <w:endnote w:type="continuationSeparator" w:id="0">
    <w:p w14:paraId="103C4F62" w14:textId="77777777" w:rsidR="007C24E3" w:rsidRDefault="007C24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
      <w:gridCol w:w="857"/>
      <w:gridCol w:w="708"/>
      <w:gridCol w:w="2636"/>
      <w:gridCol w:w="1062"/>
      <w:gridCol w:w="3237"/>
      <w:gridCol w:w="1133"/>
    </w:tblGrid>
    <w:tr w:rsidR="0071720E" w:rsidRPr="00EE7A16" w14:paraId="4831CE5E" w14:textId="77777777" w:rsidTr="00EE7A16">
      <w:tc>
        <w:tcPr>
          <w:tcW w:w="857" w:type="dxa"/>
          <w:shd w:val="clear" w:color="auto" w:fill="002060"/>
        </w:tcPr>
        <w:p w14:paraId="298DFC51" w14:textId="77777777" w:rsidR="0071720E" w:rsidRPr="00EE7A16" w:rsidRDefault="0071720E" w:rsidP="0071720E">
          <w:pPr>
            <w:pStyle w:val="Footer"/>
            <w:rPr>
              <w:rFonts w:ascii="Arial" w:hAnsi="Arial" w:cs="Arial"/>
              <w:b/>
              <w:color w:val="FFFFFF"/>
              <w:sz w:val="16"/>
              <w:szCs w:val="16"/>
              <w:lang w:eastAsia="en-GB"/>
            </w:rPr>
          </w:pPr>
          <w:r w:rsidRPr="00EE7A16">
            <w:rPr>
              <w:rFonts w:ascii="Arial" w:hAnsi="Arial" w:cs="Arial"/>
              <w:b/>
              <w:color w:val="FFFFFF"/>
              <w:sz w:val="16"/>
              <w:szCs w:val="16"/>
              <w:lang w:eastAsia="en-GB"/>
            </w:rPr>
            <w:t>Version:</w:t>
          </w:r>
        </w:p>
      </w:tc>
      <w:tc>
        <w:tcPr>
          <w:tcW w:w="845" w:type="dxa"/>
        </w:tcPr>
        <w:p w14:paraId="47157901" w14:textId="2E2B194C" w:rsidR="0071720E" w:rsidRPr="00BC4FE3" w:rsidRDefault="00553036" w:rsidP="0071720E">
          <w:pPr>
            <w:pStyle w:val="Footer"/>
            <w:rPr>
              <w:rFonts w:ascii="Arial" w:hAnsi="Arial" w:cs="Arial"/>
              <w:iCs/>
              <w:sz w:val="16"/>
              <w:szCs w:val="16"/>
              <w:lang w:eastAsia="en-GB"/>
            </w:rPr>
          </w:pPr>
          <w:r>
            <w:rPr>
              <w:rFonts w:ascii="Arial" w:hAnsi="Arial" w:cs="Arial"/>
              <w:iCs/>
              <w:sz w:val="16"/>
              <w:szCs w:val="16"/>
              <w:lang w:eastAsia="en-GB"/>
            </w:rPr>
            <w:t>4.1</w:t>
          </w:r>
        </w:p>
      </w:tc>
      <w:tc>
        <w:tcPr>
          <w:tcW w:w="708" w:type="dxa"/>
          <w:shd w:val="clear" w:color="auto" w:fill="002060"/>
        </w:tcPr>
        <w:p w14:paraId="1DD00371" w14:textId="77777777" w:rsidR="0071720E" w:rsidRPr="00EE7A16" w:rsidRDefault="0071720E" w:rsidP="0071720E">
          <w:pPr>
            <w:pStyle w:val="Footer"/>
            <w:rPr>
              <w:rFonts w:ascii="Arial" w:hAnsi="Arial" w:cs="Arial"/>
              <w:b/>
              <w:color w:val="FFFFFF"/>
              <w:sz w:val="16"/>
              <w:szCs w:val="16"/>
              <w:lang w:eastAsia="en-GB"/>
            </w:rPr>
          </w:pPr>
          <w:r w:rsidRPr="00EE7A16">
            <w:rPr>
              <w:rFonts w:ascii="Arial" w:hAnsi="Arial" w:cs="Arial"/>
              <w:b/>
              <w:color w:val="FFFFFF"/>
              <w:sz w:val="16"/>
              <w:szCs w:val="16"/>
              <w:lang w:eastAsia="en-GB"/>
            </w:rPr>
            <w:t>Ref:</w:t>
          </w:r>
        </w:p>
      </w:tc>
      <w:tc>
        <w:tcPr>
          <w:tcW w:w="2641" w:type="dxa"/>
        </w:tcPr>
        <w:p w14:paraId="5020C4FD" w14:textId="37882108" w:rsidR="0071720E" w:rsidRPr="00BC4FE3" w:rsidRDefault="00553036" w:rsidP="0071720E">
          <w:pPr>
            <w:pStyle w:val="Footer"/>
            <w:rPr>
              <w:rFonts w:ascii="Arial" w:hAnsi="Arial" w:cs="Arial"/>
              <w:iCs/>
              <w:sz w:val="16"/>
              <w:szCs w:val="16"/>
              <w:lang w:eastAsia="en-GB"/>
            </w:rPr>
          </w:pPr>
          <w:r>
            <w:rPr>
              <w:rFonts w:ascii="Arial" w:hAnsi="Arial" w:cs="Arial"/>
              <w:iCs/>
              <w:sz w:val="16"/>
              <w:szCs w:val="16"/>
              <w:lang w:eastAsia="en-GB"/>
            </w:rPr>
            <w:t>933</w:t>
          </w:r>
        </w:p>
      </w:tc>
      <w:tc>
        <w:tcPr>
          <w:tcW w:w="1063" w:type="dxa"/>
          <w:shd w:val="clear" w:color="auto" w:fill="002060"/>
        </w:tcPr>
        <w:p w14:paraId="14320DEE" w14:textId="77777777" w:rsidR="0071720E" w:rsidRPr="00EE7A16" w:rsidRDefault="0071720E" w:rsidP="0071720E">
          <w:pPr>
            <w:pStyle w:val="Footer"/>
            <w:rPr>
              <w:rFonts w:ascii="Arial" w:hAnsi="Arial" w:cs="Arial"/>
              <w:b/>
              <w:color w:val="FFFFFF"/>
              <w:sz w:val="16"/>
              <w:szCs w:val="16"/>
              <w:lang w:eastAsia="en-GB"/>
            </w:rPr>
          </w:pPr>
          <w:r w:rsidRPr="00EE7A16">
            <w:rPr>
              <w:rFonts w:ascii="Arial" w:hAnsi="Arial" w:cs="Arial"/>
              <w:b/>
              <w:color w:val="FFFFFF"/>
              <w:sz w:val="16"/>
              <w:szCs w:val="16"/>
              <w:lang w:eastAsia="en-GB"/>
            </w:rPr>
            <w:t>Owner:</w:t>
          </w:r>
        </w:p>
      </w:tc>
      <w:tc>
        <w:tcPr>
          <w:tcW w:w="3242" w:type="dxa"/>
        </w:tcPr>
        <w:p w14:paraId="5F4D2C24" w14:textId="2DF5EDC9" w:rsidR="0071720E" w:rsidRPr="00BC4FE3" w:rsidRDefault="00553036" w:rsidP="0071720E">
          <w:pPr>
            <w:pStyle w:val="Footer"/>
            <w:rPr>
              <w:rFonts w:ascii="Arial" w:hAnsi="Arial" w:cs="Arial"/>
              <w:iCs/>
              <w:sz w:val="16"/>
              <w:szCs w:val="16"/>
              <w:lang w:eastAsia="en-GB"/>
            </w:rPr>
          </w:pPr>
          <w:r>
            <w:rPr>
              <w:rFonts w:ascii="Arial" w:hAnsi="Arial" w:cs="Arial"/>
              <w:iCs/>
              <w:sz w:val="16"/>
              <w:szCs w:val="16"/>
              <w:lang w:eastAsia="en-GB"/>
            </w:rPr>
            <w:t>Emma Baggaley</w:t>
          </w:r>
        </w:p>
      </w:tc>
      <w:tc>
        <w:tcPr>
          <w:tcW w:w="1134" w:type="dxa"/>
          <w:shd w:val="clear" w:color="auto" w:fill="002060"/>
        </w:tcPr>
        <w:p w14:paraId="2EA34243" w14:textId="0C2C3B09" w:rsidR="0071720E" w:rsidRPr="00EE7A16" w:rsidRDefault="0071720E" w:rsidP="0071720E">
          <w:pPr>
            <w:jc w:val="center"/>
            <w:rPr>
              <w:rFonts w:cs="Arial"/>
              <w:color w:val="FFFFFF"/>
              <w:sz w:val="16"/>
              <w:szCs w:val="16"/>
              <w:lang w:eastAsia="en-GB"/>
            </w:rPr>
          </w:pPr>
          <w:r w:rsidRPr="00EE7A16">
            <w:rPr>
              <w:rFonts w:cs="Arial"/>
              <w:b/>
              <w:color w:val="FFFFFF"/>
              <w:sz w:val="16"/>
              <w:szCs w:val="16"/>
              <w:shd w:val="clear" w:color="auto" w:fill="002060"/>
              <w:lang w:eastAsia="en-GB"/>
            </w:rPr>
            <w:t>Page</w:t>
          </w:r>
          <w:r w:rsidRPr="00EE7A16">
            <w:rPr>
              <w:rFonts w:cs="Arial"/>
              <w:color w:val="FFFFFF"/>
              <w:sz w:val="16"/>
              <w:szCs w:val="16"/>
              <w:shd w:val="clear" w:color="auto" w:fill="002060"/>
              <w:lang w:eastAsia="en-GB"/>
            </w:rPr>
            <w:t xml:space="preserve"> </w:t>
          </w:r>
          <w:r w:rsidRPr="00EE7A16">
            <w:rPr>
              <w:rFonts w:cs="Arial"/>
              <w:color w:val="FFFFFF"/>
              <w:sz w:val="16"/>
              <w:szCs w:val="16"/>
              <w:shd w:val="clear" w:color="auto" w:fill="002060"/>
              <w:lang w:eastAsia="en-GB"/>
            </w:rPr>
            <w:fldChar w:fldCharType="begin"/>
          </w:r>
          <w:r w:rsidRPr="00EE7A16">
            <w:rPr>
              <w:rFonts w:cs="Arial"/>
              <w:color w:val="FFFFFF"/>
              <w:sz w:val="16"/>
              <w:szCs w:val="16"/>
              <w:shd w:val="clear" w:color="auto" w:fill="002060"/>
              <w:lang w:eastAsia="en-GB"/>
            </w:rPr>
            <w:instrText xml:space="preserve"> PAGE </w:instrText>
          </w:r>
          <w:r w:rsidRPr="00EE7A16">
            <w:rPr>
              <w:rFonts w:cs="Arial"/>
              <w:color w:val="FFFFFF"/>
              <w:sz w:val="16"/>
              <w:szCs w:val="16"/>
              <w:shd w:val="clear" w:color="auto" w:fill="002060"/>
              <w:lang w:eastAsia="en-GB"/>
            </w:rPr>
            <w:fldChar w:fldCharType="separate"/>
          </w:r>
          <w:r>
            <w:rPr>
              <w:rFonts w:cs="Arial"/>
              <w:noProof/>
              <w:color w:val="FFFFFF"/>
              <w:sz w:val="16"/>
              <w:szCs w:val="16"/>
              <w:shd w:val="clear" w:color="auto" w:fill="002060"/>
              <w:lang w:eastAsia="en-GB"/>
            </w:rPr>
            <w:t>4</w:t>
          </w:r>
          <w:r w:rsidRPr="00EE7A16">
            <w:rPr>
              <w:rFonts w:cs="Arial"/>
              <w:color w:val="FFFFFF"/>
              <w:sz w:val="16"/>
              <w:szCs w:val="16"/>
              <w:shd w:val="clear" w:color="auto" w:fill="002060"/>
              <w:lang w:eastAsia="en-GB"/>
            </w:rPr>
            <w:fldChar w:fldCharType="end"/>
          </w:r>
          <w:r w:rsidRPr="00EE7A16">
            <w:rPr>
              <w:rFonts w:cs="Arial"/>
              <w:color w:val="FFFFFF"/>
              <w:sz w:val="16"/>
              <w:szCs w:val="16"/>
              <w:shd w:val="clear" w:color="auto" w:fill="002060"/>
              <w:lang w:eastAsia="en-GB"/>
            </w:rPr>
            <w:t xml:space="preserve"> </w:t>
          </w:r>
          <w:r w:rsidRPr="00EE7A16">
            <w:rPr>
              <w:rFonts w:cs="Arial"/>
              <w:b/>
              <w:color w:val="FFFFFF"/>
              <w:sz w:val="16"/>
              <w:szCs w:val="16"/>
              <w:shd w:val="clear" w:color="auto" w:fill="002060"/>
              <w:lang w:eastAsia="en-GB"/>
            </w:rPr>
            <w:t xml:space="preserve">of </w:t>
          </w:r>
          <w:r w:rsidRPr="00EE7A16">
            <w:rPr>
              <w:rFonts w:cs="Arial"/>
              <w:color w:val="FFFFFF"/>
              <w:sz w:val="16"/>
              <w:szCs w:val="16"/>
              <w:shd w:val="clear" w:color="auto" w:fill="002060"/>
              <w:lang w:eastAsia="en-GB"/>
            </w:rPr>
            <w:fldChar w:fldCharType="begin"/>
          </w:r>
          <w:r w:rsidRPr="00EE7A16">
            <w:rPr>
              <w:rFonts w:cs="Arial"/>
              <w:color w:val="FFFFFF"/>
              <w:sz w:val="16"/>
              <w:szCs w:val="16"/>
              <w:shd w:val="clear" w:color="auto" w:fill="002060"/>
              <w:lang w:eastAsia="en-GB"/>
            </w:rPr>
            <w:instrText xml:space="preserve"> NUMPAGES  </w:instrText>
          </w:r>
          <w:r w:rsidRPr="00EE7A16">
            <w:rPr>
              <w:rFonts w:cs="Arial"/>
              <w:color w:val="FFFFFF"/>
              <w:sz w:val="16"/>
              <w:szCs w:val="16"/>
              <w:shd w:val="clear" w:color="auto" w:fill="002060"/>
              <w:lang w:eastAsia="en-GB"/>
            </w:rPr>
            <w:fldChar w:fldCharType="separate"/>
          </w:r>
          <w:r>
            <w:rPr>
              <w:rFonts w:cs="Arial"/>
              <w:noProof/>
              <w:color w:val="FFFFFF"/>
              <w:sz w:val="16"/>
              <w:szCs w:val="16"/>
              <w:shd w:val="clear" w:color="auto" w:fill="002060"/>
              <w:lang w:eastAsia="en-GB"/>
            </w:rPr>
            <w:t>4</w:t>
          </w:r>
          <w:r w:rsidRPr="00EE7A16">
            <w:rPr>
              <w:rFonts w:cs="Arial"/>
              <w:color w:val="FFFFFF"/>
              <w:sz w:val="16"/>
              <w:szCs w:val="16"/>
              <w:shd w:val="clear" w:color="auto" w:fill="002060"/>
              <w:lang w:eastAsia="en-GB"/>
            </w:rPr>
            <w:fldChar w:fldCharType="end"/>
          </w:r>
        </w:p>
      </w:tc>
    </w:tr>
    <w:tr w:rsidR="0071720E" w:rsidRPr="00EE7A16" w14:paraId="57AB4855" w14:textId="77777777" w:rsidTr="00EE7A16">
      <w:tc>
        <w:tcPr>
          <w:tcW w:w="857" w:type="dxa"/>
          <w:shd w:val="clear" w:color="auto" w:fill="002060"/>
        </w:tcPr>
        <w:p w14:paraId="39C6D7AC" w14:textId="77777777" w:rsidR="0071720E" w:rsidRPr="00EE7A16" w:rsidRDefault="0071720E" w:rsidP="0071720E">
          <w:pPr>
            <w:pStyle w:val="Footer"/>
            <w:rPr>
              <w:rFonts w:ascii="Arial" w:hAnsi="Arial" w:cs="Arial"/>
              <w:b/>
              <w:color w:val="FFFFFF"/>
              <w:sz w:val="16"/>
              <w:szCs w:val="16"/>
              <w:lang w:eastAsia="en-GB"/>
            </w:rPr>
          </w:pPr>
          <w:r w:rsidRPr="00EE7A16">
            <w:rPr>
              <w:rFonts w:ascii="Arial" w:hAnsi="Arial" w:cs="Arial"/>
              <w:b/>
              <w:color w:val="FFFFFF"/>
              <w:sz w:val="16"/>
              <w:szCs w:val="16"/>
              <w:lang w:eastAsia="en-GB"/>
            </w:rPr>
            <w:t>Issued:</w:t>
          </w:r>
        </w:p>
      </w:tc>
      <w:tc>
        <w:tcPr>
          <w:tcW w:w="845" w:type="dxa"/>
        </w:tcPr>
        <w:p w14:paraId="1C4CAE10" w14:textId="176E2011" w:rsidR="0071720E" w:rsidRPr="00BC4FE3" w:rsidRDefault="00553036" w:rsidP="0071720E">
          <w:pPr>
            <w:pStyle w:val="Footer"/>
            <w:rPr>
              <w:rFonts w:ascii="Arial" w:hAnsi="Arial" w:cs="Arial"/>
              <w:iCs/>
              <w:sz w:val="16"/>
              <w:szCs w:val="16"/>
              <w:lang w:eastAsia="en-GB"/>
            </w:rPr>
          </w:pPr>
          <w:r>
            <w:rPr>
              <w:rFonts w:ascii="Arial" w:hAnsi="Arial" w:cs="Arial"/>
              <w:iCs/>
              <w:sz w:val="16"/>
              <w:szCs w:val="16"/>
              <w:lang w:eastAsia="en-GB"/>
            </w:rPr>
            <w:t>February 2026</w:t>
          </w:r>
        </w:p>
      </w:tc>
      <w:tc>
        <w:tcPr>
          <w:tcW w:w="708" w:type="dxa"/>
          <w:shd w:val="clear" w:color="auto" w:fill="002060"/>
        </w:tcPr>
        <w:p w14:paraId="44BE67B7" w14:textId="77777777" w:rsidR="0071720E" w:rsidRPr="00EE7A16" w:rsidRDefault="0071720E" w:rsidP="0071720E">
          <w:pPr>
            <w:pStyle w:val="Footer"/>
            <w:rPr>
              <w:rFonts w:ascii="Arial" w:hAnsi="Arial" w:cs="Arial"/>
              <w:b/>
              <w:color w:val="FFFFFF"/>
              <w:sz w:val="16"/>
              <w:szCs w:val="16"/>
              <w:lang w:eastAsia="en-GB"/>
            </w:rPr>
          </w:pPr>
          <w:r w:rsidRPr="00EE7A16">
            <w:rPr>
              <w:rFonts w:ascii="Arial" w:hAnsi="Arial" w:cs="Arial"/>
              <w:b/>
              <w:color w:val="FFFFFF"/>
              <w:sz w:val="16"/>
              <w:szCs w:val="16"/>
              <w:lang w:eastAsia="en-GB"/>
            </w:rPr>
            <w:t>Title:</w:t>
          </w:r>
        </w:p>
      </w:tc>
      <w:tc>
        <w:tcPr>
          <w:tcW w:w="8080" w:type="dxa"/>
          <w:gridSpan w:val="4"/>
        </w:tcPr>
        <w:p w14:paraId="579DB165" w14:textId="3978F49A" w:rsidR="0071720E" w:rsidRPr="00BC4FE3" w:rsidRDefault="00553036" w:rsidP="0071720E">
          <w:pPr>
            <w:pStyle w:val="Footer"/>
            <w:rPr>
              <w:rFonts w:ascii="Arial" w:hAnsi="Arial" w:cs="Arial"/>
              <w:iCs/>
              <w:sz w:val="16"/>
              <w:szCs w:val="16"/>
              <w:lang w:eastAsia="en-GB"/>
            </w:rPr>
          </w:pPr>
          <w:r>
            <w:rPr>
              <w:rFonts w:ascii="Arial" w:hAnsi="Arial" w:cs="Arial"/>
              <w:iCs/>
              <w:sz w:val="16"/>
              <w:szCs w:val="16"/>
              <w:lang w:eastAsia="en-GB"/>
            </w:rPr>
            <w:t>Transcribing within Integrated Nursing and Conditions Service Standard Operating Procedure</w:t>
          </w:r>
        </w:p>
      </w:tc>
    </w:tr>
    <w:tr w:rsidR="0071720E" w:rsidRPr="00EE7A16" w14:paraId="7D33BD9B" w14:textId="77777777" w:rsidTr="00C5334E">
      <w:tc>
        <w:tcPr>
          <w:tcW w:w="10490" w:type="dxa"/>
          <w:gridSpan w:val="7"/>
          <w:shd w:val="clear" w:color="auto" w:fill="002060"/>
        </w:tcPr>
        <w:p w14:paraId="1B072C1B" w14:textId="7C9B67F1" w:rsidR="0071720E" w:rsidRPr="00481A06" w:rsidRDefault="0071720E" w:rsidP="0071720E">
          <w:pPr>
            <w:pStyle w:val="Footer"/>
            <w:jc w:val="right"/>
            <w:rPr>
              <w:rFonts w:ascii="Arial" w:hAnsi="Arial" w:cs="Arial"/>
              <w:b/>
              <w:iCs/>
              <w:color w:val="FFFFFF" w:themeColor="background1"/>
              <w:sz w:val="16"/>
              <w:szCs w:val="16"/>
              <w:lang w:eastAsia="en-GB"/>
            </w:rPr>
          </w:pPr>
          <w:r>
            <w:rPr>
              <w:rFonts w:ascii="Arial" w:hAnsi="Arial" w:cs="Arial"/>
              <w:b/>
              <w:iCs/>
              <w:color w:val="FFFFFF" w:themeColor="background1"/>
              <w:sz w:val="16"/>
              <w:szCs w:val="16"/>
              <w:lang w:eastAsia="en-GB"/>
            </w:rPr>
            <w:t>CHCP PPPG Template v4</w:t>
          </w:r>
        </w:p>
      </w:tc>
    </w:tr>
  </w:tbl>
  <w:p w14:paraId="6102BA25" w14:textId="6280F073" w:rsidR="001D5869" w:rsidRDefault="001D58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AB968" w14:textId="174DA43D" w:rsidR="001D5869" w:rsidRDefault="00EE7A16" w:rsidP="0022690E">
    <w:pPr>
      <w:pStyle w:val="Footer"/>
      <w:ind w:firstLine="720"/>
    </w:pPr>
    <w:r>
      <w:rPr>
        <w:noProof/>
        <w:lang w:eastAsia="en-GB"/>
      </w:rPr>
      <mc:AlternateContent>
        <mc:Choice Requires="wps">
          <w:drawing>
            <wp:anchor distT="0" distB="0" distL="114300" distR="114300" simplePos="0" relativeHeight="251658241" behindDoc="0" locked="0" layoutInCell="1" allowOverlap="1" wp14:anchorId="7AABA83E" wp14:editId="059CA3BD">
              <wp:simplePos x="0" y="0"/>
              <wp:positionH relativeFrom="column">
                <wp:posOffset>1362075</wp:posOffset>
              </wp:positionH>
              <wp:positionV relativeFrom="paragraph">
                <wp:posOffset>-203201</wp:posOffset>
              </wp:positionV>
              <wp:extent cx="5128895" cy="46672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28895" cy="466725"/>
                      </a:xfrm>
                      <a:prstGeom prst="rect">
                        <a:avLst/>
                      </a:prstGeom>
                      <a:noFill/>
                      <a:ln w="6350">
                        <a:noFill/>
                      </a:ln>
                    </wps:spPr>
                    <wps:txbx>
                      <w:txbxContent>
                        <w:p w14:paraId="6276AD13" w14:textId="4C4044C1" w:rsidR="001D5869" w:rsidRPr="00EE7A16" w:rsidRDefault="00553036" w:rsidP="009E3304">
                          <w:pPr>
                            <w:jc w:val="right"/>
                            <w:rPr>
                              <w:rFonts w:cs="Arial"/>
                              <w:b/>
                              <w:color w:val="FF0000"/>
                              <w:sz w:val="20"/>
                              <w:szCs w:val="20"/>
                            </w:rPr>
                          </w:pPr>
                          <w:r>
                            <w:rPr>
                              <w:rFonts w:cs="Arial"/>
                              <w:b/>
                              <w:color w:val="FF0000"/>
                              <w:sz w:val="20"/>
                              <w:szCs w:val="20"/>
                            </w:rPr>
                            <w:t>Transcribing within Integrated Nursing and Conditions Service Standard Operating Procedure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ABA83E" id="_x0000_t202" coordsize="21600,21600" o:spt="202" path="m,l,21600r21600,l21600,xe">
              <v:stroke joinstyle="miter"/>
              <v:path gradientshapeok="t" o:connecttype="rect"/>
            </v:shapetype>
            <v:shape id="Text Box 4" o:spid="_x0000_s1081" type="#_x0000_t202" style="position:absolute;left:0;text-align:left;margin-left:107.25pt;margin-top:-16pt;width:403.85pt;height:36.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oJ2JAIAAEUEAAAOAAAAZHJzL2Uyb0RvYy54bWysU8tu2zAQvBfoPxC817Jd23EEy4GbwEUB&#10;IwngFDnTFGkJJbksSVtKv75LSn4g7anohVpql/uYmV3ctVqRo3C+BlPQ0WBIiTAcytrsC/r9Zf1p&#10;TokPzJRMgREFfROe3i0/flg0NhdjqECVwhFMYnze2IJWIdg8yzyvhGZ+AFYYdEpwmgW8un1WOtZg&#10;dq2y8XA4yxpwpXXAhff496Fz0mXKL6Xg4UlKLwJRBcXeQjpdOnfxzJYLlu8ds1XN+zbYP3ShWW2w&#10;6DnVAwuMHFz9RypdcwceZBhw0BlIWXORZsBpRsN302wrZkWaBcHx9gyT/39p+eNxa58dCe0XaJHA&#10;NIS3G+A/PGKTNdbnfUzE1Oceo+OgrXQ6fnEEgg8R27cznqINhOPP6Wg8n99OKeHom8xmN+NpBDy7&#10;vLbOh68CNIlGQR3ylTpgx40PXegpJBYzsK6VSpwpQ5qCzj5Ph+nB2YPJlekb73qNXYd21+KzaO6g&#10;fMOBHXRa8Javayy+YT48M4fk4ygo6PCEh1SARaC3KKnA/frb/xiPnKCXkgbFVFD/88CcoER9M8jW&#10;7WgyiepLl8n0ZowXd+3ZXXvMQd8D6nWEq2N5MmN8UCdTOtCvqPtVrIouZjjWLmg4mfehkzjuDRer&#10;VQpCvVkWNmZr+YnnCO1L+8qc7fEPyNwjnGTH8nc0dLEdEatDAFknji6o9rijVhPL/V7FZbi+p6jL&#10;9i9/AwAA//8DAFBLAwQUAAYACAAAACEAiXb09OIAAAALAQAADwAAAGRycy9kb3ducmV2LnhtbEyP&#10;TUvDQBRF90L/w/AK7tpJxkZKzKSUQBFEF63duHvJvCbB+YiZaRv99U5Xuny8w73nFpvJaHah0ffO&#10;SkiXCTCyjVO9bSUc33eLNTAf0CrUzpKEb/KwKWd3BebKXe2eLofQshhifY4SuhCGnHPfdGTQL91A&#10;Nv5ObjQY4jm2XI14jeFGc5Ekj9xgb2NDhwNVHTWfh7OR8FLt3nBfC7P+0dXz62k7fB0/Minv59P2&#10;CVigKfzBcNOP6lBGp9qdrfJMSxDpKouohMWDiKNuRCKEAFZLWKUZ8LLg/zeUvwAAAP//AwBQSwEC&#10;LQAUAAYACAAAACEAtoM4kv4AAADhAQAAEwAAAAAAAAAAAAAAAAAAAAAAW0NvbnRlbnRfVHlwZXNd&#10;LnhtbFBLAQItABQABgAIAAAAIQA4/SH/1gAAAJQBAAALAAAAAAAAAAAAAAAAAC8BAABfcmVscy8u&#10;cmVsc1BLAQItABQABgAIAAAAIQAF1oJ2JAIAAEUEAAAOAAAAAAAAAAAAAAAAAC4CAABkcnMvZTJv&#10;RG9jLnhtbFBLAQItABQABgAIAAAAIQCJdvT04gAAAAsBAAAPAAAAAAAAAAAAAAAAAH4EAABkcnMv&#10;ZG93bnJldi54bWxQSwUGAAAAAAQABADzAAAAjQUAAAAA&#10;" filled="f" stroked="f" strokeweight=".5pt">
              <v:textbox>
                <w:txbxContent>
                  <w:p w14:paraId="6276AD13" w14:textId="4C4044C1" w:rsidR="001D5869" w:rsidRPr="00EE7A16" w:rsidRDefault="00553036" w:rsidP="009E3304">
                    <w:pPr>
                      <w:jc w:val="right"/>
                      <w:rPr>
                        <w:rFonts w:cs="Arial"/>
                        <w:b/>
                        <w:color w:val="FF0000"/>
                        <w:sz w:val="20"/>
                        <w:szCs w:val="20"/>
                      </w:rPr>
                    </w:pPr>
                    <w:r>
                      <w:rPr>
                        <w:rFonts w:cs="Arial"/>
                        <w:b/>
                        <w:color w:val="FF0000"/>
                        <w:sz w:val="20"/>
                        <w:szCs w:val="20"/>
                      </w:rPr>
                      <w:t>Transcribing within Integrated Nursing and Conditions Service Standard Operating Procedure</w:t>
                    </w:r>
                  </w:p>
                </w:txbxContent>
              </v:textbox>
            </v:shape>
          </w:pict>
        </mc:Fallback>
      </mc:AlternateContent>
    </w:r>
    <w:r>
      <w:rPr>
        <w:noProof/>
        <w:lang w:eastAsia="en-GB"/>
      </w:rPr>
      <w:drawing>
        <wp:anchor distT="0" distB="0" distL="114300" distR="114300" simplePos="0" relativeHeight="251658240" behindDoc="1" locked="0" layoutInCell="1" allowOverlap="1" wp14:anchorId="4D9AE59C" wp14:editId="72273AAC">
          <wp:simplePos x="0" y="0"/>
          <wp:positionH relativeFrom="column">
            <wp:posOffset>-914400</wp:posOffset>
          </wp:positionH>
          <wp:positionV relativeFrom="paragraph">
            <wp:posOffset>-1234440</wp:posOffset>
          </wp:positionV>
          <wp:extent cx="7542530" cy="1602105"/>
          <wp:effectExtent l="0" t="0" r="127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2530" cy="160210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4ACE5" w14:textId="77777777" w:rsidR="007C24E3" w:rsidRDefault="007C24E3">
      <w:pPr>
        <w:spacing w:after="0" w:line="240" w:lineRule="auto"/>
      </w:pPr>
      <w:r>
        <w:separator/>
      </w:r>
    </w:p>
  </w:footnote>
  <w:footnote w:type="continuationSeparator" w:id="0">
    <w:p w14:paraId="4B090DD7" w14:textId="77777777" w:rsidR="007C24E3" w:rsidRDefault="007C24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C4B5A" w14:textId="42114FB3" w:rsidR="00481A06" w:rsidRDefault="00481A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2CC14" w14:textId="2D2B6DF4" w:rsidR="001D5869" w:rsidRDefault="00EE7A16" w:rsidP="00EE7A16">
    <w:pPr>
      <w:pStyle w:val="Header"/>
      <w:tabs>
        <w:tab w:val="clear" w:pos="4513"/>
        <w:tab w:val="clear" w:pos="9026"/>
        <w:tab w:val="left" w:pos="990"/>
      </w:tabs>
    </w:pPr>
    <w:r>
      <w:tab/>
    </w:r>
  </w:p>
  <w:p w14:paraId="77ABD2A2" w14:textId="77777777" w:rsidR="001D5869" w:rsidRDefault="001D58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03584" w14:textId="67083CCC" w:rsidR="00481A06" w:rsidRDefault="00481A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D447D"/>
    <w:multiLevelType w:val="hybridMultilevel"/>
    <w:tmpl w:val="5C547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B3B34"/>
    <w:multiLevelType w:val="hybridMultilevel"/>
    <w:tmpl w:val="889C6E8A"/>
    <w:lvl w:ilvl="0" w:tplc="2F2C1F20">
      <w:start w:val="3"/>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C552E1"/>
    <w:multiLevelType w:val="hybridMultilevel"/>
    <w:tmpl w:val="B06822F2"/>
    <w:lvl w:ilvl="0" w:tplc="DFF40DF2">
      <w:start w:val="1"/>
      <w:numFmt w:val="bullet"/>
      <w:lvlText w:val="•"/>
      <w:lvlJc w:val="left"/>
      <w:pPr>
        <w:ind w:left="25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D248042">
      <w:start w:val="1"/>
      <w:numFmt w:val="bullet"/>
      <w:lvlText w:val="o"/>
      <w:lvlJc w:val="left"/>
      <w:pPr>
        <w:ind w:left="324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E6805482">
      <w:start w:val="1"/>
      <w:numFmt w:val="bullet"/>
      <w:lvlText w:val="▪"/>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80104C80">
      <w:start w:val="1"/>
      <w:numFmt w:val="bullet"/>
      <w:lvlText w:val="•"/>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325C8204">
      <w:start w:val="1"/>
      <w:numFmt w:val="bullet"/>
      <w:lvlText w:val="o"/>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7D3CEC6A">
      <w:start w:val="1"/>
      <w:numFmt w:val="bullet"/>
      <w:lvlText w:val="▪"/>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488EEE80">
      <w:start w:val="1"/>
      <w:numFmt w:val="bullet"/>
      <w:lvlText w:val="•"/>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5F36255C">
      <w:start w:val="1"/>
      <w:numFmt w:val="bullet"/>
      <w:lvlText w:val="o"/>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C040D152">
      <w:start w:val="1"/>
      <w:numFmt w:val="bullet"/>
      <w:lvlText w:val="▪"/>
      <w:lvlJc w:val="left"/>
      <w:pPr>
        <w:ind w:left="64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3C713D5"/>
    <w:multiLevelType w:val="hybridMultilevel"/>
    <w:tmpl w:val="97202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FB08E1"/>
    <w:multiLevelType w:val="hybridMultilevel"/>
    <w:tmpl w:val="82883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D81BF6"/>
    <w:multiLevelType w:val="hybridMultilevel"/>
    <w:tmpl w:val="B3265AE0"/>
    <w:lvl w:ilvl="0" w:tplc="A6B2713A">
      <w:start w:val="1"/>
      <w:numFmt w:val="decimal"/>
      <w:lvlText w:val="%1."/>
      <w:lvlJc w:val="left"/>
      <w:pPr>
        <w:ind w:left="720" w:hanging="36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DD2975"/>
    <w:multiLevelType w:val="hybridMultilevel"/>
    <w:tmpl w:val="4F04C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EE4CD3"/>
    <w:multiLevelType w:val="multilevel"/>
    <w:tmpl w:val="195C67E4"/>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442569C"/>
    <w:multiLevelType w:val="hybridMultilevel"/>
    <w:tmpl w:val="B554E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9A37F1"/>
    <w:multiLevelType w:val="hybridMultilevel"/>
    <w:tmpl w:val="D38EAFA6"/>
    <w:lvl w:ilvl="0" w:tplc="28944020">
      <w:start w:val="1"/>
      <w:numFmt w:val="decimal"/>
      <w:lvlText w:val="%1."/>
      <w:lvlJc w:val="left"/>
      <w:pPr>
        <w:ind w:left="8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8A00CC2">
      <w:start w:val="1"/>
      <w:numFmt w:val="lowerLetter"/>
      <w:lvlText w:val="%2"/>
      <w:lvlJc w:val="left"/>
      <w:pPr>
        <w:ind w:left="15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172518C">
      <w:start w:val="1"/>
      <w:numFmt w:val="lowerRoman"/>
      <w:lvlText w:val="%3"/>
      <w:lvlJc w:val="left"/>
      <w:pPr>
        <w:ind w:left="22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036F22C">
      <w:start w:val="1"/>
      <w:numFmt w:val="decimal"/>
      <w:lvlText w:val="%4"/>
      <w:lvlJc w:val="left"/>
      <w:pPr>
        <w:ind w:left="29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B9C334E">
      <w:start w:val="1"/>
      <w:numFmt w:val="lowerLetter"/>
      <w:lvlText w:val="%5"/>
      <w:lvlJc w:val="left"/>
      <w:pPr>
        <w:ind w:left="37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6E85A50">
      <w:start w:val="1"/>
      <w:numFmt w:val="lowerRoman"/>
      <w:lvlText w:val="%6"/>
      <w:lvlJc w:val="left"/>
      <w:pPr>
        <w:ind w:left="4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B1EF404">
      <w:start w:val="1"/>
      <w:numFmt w:val="decimal"/>
      <w:lvlText w:val="%7"/>
      <w:lvlJc w:val="left"/>
      <w:pPr>
        <w:ind w:left="5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316376E">
      <w:start w:val="1"/>
      <w:numFmt w:val="lowerLetter"/>
      <w:lvlText w:val="%8"/>
      <w:lvlJc w:val="left"/>
      <w:pPr>
        <w:ind w:left="5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220DF9A">
      <w:start w:val="1"/>
      <w:numFmt w:val="lowerRoman"/>
      <w:lvlText w:val="%9"/>
      <w:lvlJc w:val="left"/>
      <w:pPr>
        <w:ind w:left="6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8286EEE"/>
    <w:multiLevelType w:val="hybridMultilevel"/>
    <w:tmpl w:val="CE22679C"/>
    <w:lvl w:ilvl="0" w:tplc="08090001">
      <w:start w:val="1"/>
      <w:numFmt w:val="bullet"/>
      <w:lvlText w:val=""/>
      <w:lvlJc w:val="left"/>
      <w:pPr>
        <w:tabs>
          <w:tab w:val="num" w:pos="1117"/>
        </w:tabs>
        <w:ind w:left="1117" w:hanging="360"/>
      </w:pPr>
      <w:rPr>
        <w:rFonts w:ascii="Symbol" w:hAnsi="Symbol" w:hint="default"/>
      </w:rPr>
    </w:lvl>
    <w:lvl w:ilvl="1" w:tplc="08090003" w:tentative="1">
      <w:start w:val="1"/>
      <w:numFmt w:val="bullet"/>
      <w:lvlText w:val="o"/>
      <w:lvlJc w:val="left"/>
      <w:pPr>
        <w:tabs>
          <w:tab w:val="num" w:pos="1837"/>
        </w:tabs>
        <w:ind w:left="1837" w:hanging="360"/>
      </w:pPr>
      <w:rPr>
        <w:rFonts w:ascii="Courier New" w:hAnsi="Courier New" w:cs="Courier New" w:hint="default"/>
      </w:rPr>
    </w:lvl>
    <w:lvl w:ilvl="2" w:tplc="08090005" w:tentative="1">
      <w:start w:val="1"/>
      <w:numFmt w:val="bullet"/>
      <w:lvlText w:val=""/>
      <w:lvlJc w:val="left"/>
      <w:pPr>
        <w:tabs>
          <w:tab w:val="num" w:pos="2557"/>
        </w:tabs>
        <w:ind w:left="2557" w:hanging="360"/>
      </w:pPr>
      <w:rPr>
        <w:rFonts w:ascii="Wingdings" w:hAnsi="Wingdings" w:hint="default"/>
      </w:rPr>
    </w:lvl>
    <w:lvl w:ilvl="3" w:tplc="08090001" w:tentative="1">
      <w:start w:val="1"/>
      <w:numFmt w:val="bullet"/>
      <w:lvlText w:val=""/>
      <w:lvlJc w:val="left"/>
      <w:pPr>
        <w:tabs>
          <w:tab w:val="num" w:pos="3277"/>
        </w:tabs>
        <w:ind w:left="3277" w:hanging="360"/>
      </w:pPr>
      <w:rPr>
        <w:rFonts w:ascii="Symbol" w:hAnsi="Symbol" w:hint="default"/>
      </w:rPr>
    </w:lvl>
    <w:lvl w:ilvl="4" w:tplc="08090003" w:tentative="1">
      <w:start w:val="1"/>
      <w:numFmt w:val="bullet"/>
      <w:lvlText w:val="o"/>
      <w:lvlJc w:val="left"/>
      <w:pPr>
        <w:tabs>
          <w:tab w:val="num" w:pos="3997"/>
        </w:tabs>
        <w:ind w:left="3997" w:hanging="360"/>
      </w:pPr>
      <w:rPr>
        <w:rFonts w:ascii="Courier New" w:hAnsi="Courier New" w:cs="Courier New" w:hint="default"/>
      </w:rPr>
    </w:lvl>
    <w:lvl w:ilvl="5" w:tplc="08090005" w:tentative="1">
      <w:start w:val="1"/>
      <w:numFmt w:val="bullet"/>
      <w:lvlText w:val=""/>
      <w:lvlJc w:val="left"/>
      <w:pPr>
        <w:tabs>
          <w:tab w:val="num" w:pos="4717"/>
        </w:tabs>
        <w:ind w:left="4717" w:hanging="360"/>
      </w:pPr>
      <w:rPr>
        <w:rFonts w:ascii="Wingdings" w:hAnsi="Wingdings" w:hint="default"/>
      </w:rPr>
    </w:lvl>
    <w:lvl w:ilvl="6" w:tplc="08090001" w:tentative="1">
      <w:start w:val="1"/>
      <w:numFmt w:val="bullet"/>
      <w:lvlText w:val=""/>
      <w:lvlJc w:val="left"/>
      <w:pPr>
        <w:tabs>
          <w:tab w:val="num" w:pos="5437"/>
        </w:tabs>
        <w:ind w:left="5437" w:hanging="360"/>
      </w:pPr>
      <w:rPr>
        <w:rFonts w:ascii="Symbol" w:hAnsi="Symbol" w:hint="default"/>
      </w:rPr>
    </w:lvl>
    <w:lvl w:ilvl="7" w:tplc="08090003" w:tentative="1">
      <w:start w:val="1"/>
      <w:numFmt w:val="bullet"/>
      <w:lvlText w:val="o"/>
      <w:lvlJc w:val="left"/>
      <w:pPr>
        <w:tabs>
          <w:tab w:val="num" w:pos="6157"/>
        </w:tabs>
        <w:ind w:left="6157" w:hanging="360"/>
      </w:pPr>
      <w:rPr>
        <w:rFonts w:ascii="Courier New" w:hAnsi="Courier New" w:cs="Courier New" w:hint="default"/>
      </w:rPr>
    </w:lvl>
    <w:lvl w:ilvl="8" w:tplc="08090005" w:tentative="1">
      <w:start w:val="1"/>
      <w:numFmt w:val="bullet"/>
      <w:lvlText w:val=""/>
      <w:lvlJc w:val="left"/>
      <w:pPr>
        <w:tabs>
          <w:tab w:val="num" w:pos="6877"/>
        </w:tabs>
        <w:ind w:left="6877" w:hanging="360"/>
      </w:pPr>
      <w:rPr>
        <w:rFonts w:ascii="Wingdings" w:hAnsi="Wingdings" w:hint="default"/>
      </w:rPr>
    </w:lvl>
  </w:abstractNum>
  <w:abstractNum w:abstractNumId="11" w15:restartNumberingAfterBreak="0">
    <w:nsid w:val="18C560E1"/>
    <w:multiLevelType w:val="hybridMultilevel"/>
    <w:tmpl w:val="BB508554"/>
    <w:lvl w:ilvl="0" w:tplc="601EC96A">
      <w:start w:val="1"/>
      <w:numFmt w:val="bullet"/>
      <w:lvlText w:val="•"/>
      <w:lvlJc w:val="left"/>
      <w:pPr>
        <w:ind w:left="7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192F80C">
      <w:start w:val="1"/>
      <w:numFmt w:val="bullet"/>
      <w:lvlText w:val="o"/>
      <w:lvlJc w:val="left"/>
      <w:pPr>
        <w:ind w:left="14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6ECC890">
      <w:start w:val="1"/>
      <w:numFmt w:val="bullet"/>
      <w:lvlText w:val="▪"/>
      <w:lvlJc w:val="left"/>
      <w:pPr>
        <w:ind w:left="21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2F680D4">
      <w:start w:val="1"/>
      <w:numFmt w:val="bullet"/>
      <w:lvlText w:val="•"/>
      <w:lvlJc w:val="left"/>
      <w:pPr>
        <w:ind w:left="2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EC78C6">
      <w:start w:val="1"/>
      <w:numFmt w:val="bullet"/>
      <w:lvlText w:val="o"/>
      <w:lvlJc w:val="left"/>
      <w:pPr>
        <w:ind w:left="36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A603896">
      <w:start w:val="1"/>
      <w:numFmt w:val="bullet"/>
      <w:lvlText w:val="▪"/>
      <w:lvlJc w:val="left"/>
      <w:pPr>
        <w:ind w:left="4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F6419AA">
      <w:start w:val="1"/>
      <w:numFmt w:val="bullet"/>
      <w:lvlText w:val="•"/>
      <w:lvlJc w:val="left"/>
      <w:pPr>
        <w:ind w:left="5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F2412F2">
      <w:start w:val="1"/>
      <w:numFmt w:val="bullet"/>
      <w:lvlText w:val="o"/>
      <w:lvlJc w:val="left"/>
      <w:pPr>
        <w:ind w:left="57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0205832">
      <w:start w:val="1"/>
      <w:numFmt w:val="bullet"/>
      <w:lvlText w:val="▪"/>
      <w:lvlJc w:val="left"/>
      <w:pPr>
        <w:ind w:left="6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A0D0A2A"/>
    <w:multiLevelType w:val="hybridMultilevel"/>
    <w:tmpl w:val="982C4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5870A1"/>
    <w:multiLevelType w:val="hybridMultilevel"/>
    <w:tmpl w:val="262E3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4B6489"/>
    <w:multiLevelType w:val="hybridMultilevel"/>
    <w:tmpl w:val="A0F20192"/>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24A32D92"/>
    <w:multiLevelType w:val="hybridMultilevel"/>
    <w:tmpl w:val="C666E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4C83E43"/>
    <w:multiLevelType w:val="hybridMultilevel"/>
    <w:tmpl w:val="A818379C"/>
    <w:lvl w:ilvl="0" w:tplc="08090001">
      <w:start w:val="1"/>
      <w:numFmt w:val="bullet"/>
      <w:lvlText w:val=""/>
      <w:lvlJc w:val="left"/>
      <w:pPr>
        <w:tabs>
          <w:tab w:val="num" w:pos="1287"/>
        </w:tabs>
        <w:ind w:left="1287" w:hanging="360"/>
      </w:pPr>
      <w:rPr>
        <w:rFonts w:ascii="Symbol" w:hAnsi="Symbol" w:hint="default"/>
      </w:rPr>
    </w:lvl>
    <w:lvl w:ilvl="1" w:tplc="08090003" w:tentative="1">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17" w15:restartNumberingAfterBreak="0">
    <w:nsid w:val="2C2B2ABF"/>
    <w:multiLevelType w:val="hybridMultilevel"/>
    <w:tmpl w:val="3F8AF0BC"/>
    <w:lvl w:ilvl="0" w:tplc="096E2306">
      <w:start w:val="1"/>
      <w:numFmt w:val="bullet"/>
      <w:lvlText w:val="•"/>
      <w:lvlJc w:val="left"/>
      <w:pPr>
        <w:ind w:left="7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20CC6D4">
      <w:start w:val="1"/>
      <w:numFmt w:val="bullet"/>
      <w:lvlText w:val="o"/>
      <w:lvlJc w:val="left"/>
      <w:pPr>
        <w:ind w:left="15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1BC8284">
      <w:start w:val="1"/>
      <w:numFmt w:val="bullet"/>
      <w:lvlText w:val="▪"/>
      <w:lvlJc w:val="left"/>
      <w:pPr>
        <w:ind w:left="2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4623154">
      <w:start w:val="1"/>
      <w:numFmt w:val="bullet"/>
      <w:lvlText w:val="•"/>
      <w:lvlJc w:val="left"/>
      <w:pPr>
        <w:ind w:left="30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9B6DB20">
      <w:start w:val="1"/>
      <w:numFmt w:val="bullet"/>
      <w:lvlText w:val="o"/>
      <w:lvlJc w:val="left"/>
      <w:pPr>
        <w:ind w:left="37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922B56">
      <w:start w:val="1"/>
      <w:numFmt w:val="bullet"/>
      <w:lvlText w:val="▪"/>
      <w:lvlJc w:val="left"/>
      <w:pPr>
        <w:ind w:left="44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032B940">
      <w:start w:val="1"/>
      <w:numFmt w:val="bullet"/>
      <w:lvlText w:val="•"/>
      <w:lvlJc w:val="left"/>
      <w:pPr>
        <w:ind w:left="51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70274C2">
      <w:start w:val="1"/>
      <w:numFmt w:val="bullet"/>
      <w:lvlText w:val="o"/>
      <w:lvlJc w:val="left"/>
      <w:pPr>
        <w:ind w:left="59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AFAB7B0">
      <w:start w:val="1"/>
      <w:numFmt w:val="bullet"/>
      <w:lvlText w:val="▪"/>
      <w:lvlJc w:val="left"/>
      <w:pPr>
        <w:ind w:left="66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D2946D6"/>
    <w:multiLevelType w:val="hybridMultilevel"/>
    <w:tmpl w:val="6D2EE350"/>
    <w:lvl w:ilvl="0" w:tplc="E7C078F0">
      <w:start w:val="1"/>
      <w:numFmt w:val="bullet"/>
      <w:lvlText w:val="o"/>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74F051C"/>
    <w:multiLevelType w:val="hybridMultilevel"/>
    <w:tmpl w:val="A9A21D52"/>
    <w:lvl w:ilvl="0" w:tplc="1780CE9E">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87D4974"/>
    <w:multiLevelType w:val="hybridMultilevel"/>
    <w:tmpl w:val="58BA744C"/>
    <w:lvl w:ilvl="0" w:tplc="2408ADD8">
      <w:start w:val="1"/>
      <w:numFmt w:val="bullet"/>
      <w:lvlText w:val="•"/>
      <w:lvlJc w:val="left"/>
      <w:pPr>
        <w:ind w:left="8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94C3DD0">
      <w:start w:val="1"/>
      <w:numFmt w:val="bullet"/>
      <w:lvlText w:val="o"/>
      <w:lvlJc w:val="left"/>
      <w:pPr>
        <w:ind w:left="15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44C6144">
      <w:start w:val="1"/>
      <w:numFmt w:val="bullet"/>
      <w:lvlText w:val="▪"/>
      <w:lvlJc w:val="left"/>
      <w:pPr>
        <w:ind w:left="22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0DE57EC">
      <w:start w:val="1"/>
      <w:numFmt w:val="bullet"/>
      <w:lvlText w:val="•"/>
      <w:lvlJc w:val="left"/>
      <w:pPr>
        <w:ind w:left="29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BB89F86">
      <w:start w:val="1"/>
      <w:numFmt w:val="bullet"/>
      <w:lvlText w:val="o"/>
      <w:lvlJc w:val="left"/>
      <w:pPr>
        <w:ind w:left="37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38C7590">
      <w:start w:val="1"/>
      <w:numFmt w:val="bullet"/>
      <w:lvlText w:val="▪"/>
      <w:lvlJc w:val="left"/>
      <w:pPr>
        <w:ind w:left="44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6384A2C">
      <w:start w:val="1"/>
      <w:numFmt w:val="bullet"/>
      <w:lvlText w:val="•"/>
      <w:lvlJc w:val="left"/>
      <w:pPr>
        <w:ind w:left="51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6C86006">
      <w:start w:val="1"/>
      <w:numFmt w:val="bullet"/>
      <w:lvlText w:val="o"/>
      <w:lvlJc w:val="left"/>
      <w:pPr>
        <w:ind w:left="58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5CAE3E6">
      <w:start w:val="1"/>
      <w:numFmt w:val="bullet"/>
      <w:lvlText w:val="▪"/>
      <w:lvlJc w:val="left"/>
      <w:pPr>
        <w:ind w:left="65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3A017127"/>
    <w:multiLevelType w:val="hybridMultilevel"/>
    <w:tmpl w:val="53D8E0B6"/>
    <w:lvl w:ilvl="0" w:tplc="E7C078F0">
      <w:start w:val="1"/>
      <w:numFmt w:val="bullet"/>
      <w:lvlText w:val="o"/>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3CAA1457"/>
    <w:multiLevelType w:val="hybridMultilevel"/>
    <w:tmpl w:val="93CEE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9D19EB"/>
    <w:multiLevelType w:val="hybridMultilevel"/>
    <w:tmpl w:val="711CA88A"/>
    <w:lvl w:ilvl="0" w:tplc="E7C078F0">
      <w:start w:val="1"/>
      <w:numFmt w:val="bullet"/>
      <w:lvlText w:val="o"/>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1FB7BCC"/>
    <w:multiLevelType w:val="hybridMultilevel"/>
    <w:tmpl w:val="270E8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3A8535E"/>
    <w:multiLevelType w:val="hybridMultilevel"/>
    <w:tmpl w:val="3EDE3F02"/>
    <w:lvl w:ilvl="0" w:tplc="597C6174">
      <w:start w:val="1"/>
      <w:numFmt w:val="decimal"/>
      <w:lvlText w:val="%1."/>
      <w:lvlJc w:val="left"/>
      <w:pPr>
        <w:ind w:left="4330" w:hanging="360"/>
      </w:pPr>
      <w:rPr>
        <w:b/>
      </w:rPr>
    </w:lvl>
    <w:lvl w:ilvl="1" w:tplc="04090019">
      <w:start w:val="1"/>
      <w:numFmt w:val="lowerLetter"/>
      <w:lvlText w:val="%2."/>
      <w:lvlJc w:val="left"/>
      <w:pPr>
        <w:ind w:left="5210" w:hanging="360"/>
      </w:pPr>
    </w:lvl>
    <w:lvl w:ilvl="2" w:tplc="0409001B" w:tentative="1">
      <w:start w:val="1"/>
      <w:numFmt w:val="lowerRoman"/>
      <w:lvlText w:val="%3."/>
      <w:lvlJc w:val="right"/>
      <w:pPr>
        <w:ind w:left="5930" w:hanging="180"/>
      </w:pPr>
    </w:lvl>
    <w:lvl w:ilvl="3" w:tplc="0409000F" w:tentative="1">
      <w:start w:val="1"/>
      <w:numFmt w:val="decimal"/>
      <w:lvlText w:val="%4."/>
      <w:lvlJc w:val="left"/>
      <w:pPr>
        <w:ind w:left="6650" w:hanging="360"/>
      </w:pPr>
    </w:lvl>
    <w:lvl w:ilvl="4" w:tplc="04090019" w:tentative="1">
      <w:start w:val="1"/>
      <w:numFmt w:val="lowerLetter"/>
      <w:lvlText w:val="%5."/>
      <w:lvlJc w:val="left"/>
      <w:pPr>
        <w:ind w:left="7370" w:hanging="360"/>
      </w:pPr>
    </w:lvl>
    <w:lvl w:ilvl="5" w:tplc="0409001B" w:tentative="1">
      <w:start w:val="1"/>
      <w:numFmt w:val="lowerRoman"/>
      <w:lvlText w:val="%6."/>
      <w:lvlJc w:val="right"/>
      <w:pPr>
        <w:ind w:left="8090" w:hanging="180"/>
      </w:pPr>
    </w:lvl>
    <w:lvl w:ilvl="6" w:tplc="0409000F" w:tentative="1">
      <w:start w:val="1"/>
      <w:numFmt w:val="decimal"/>
      <w:lvlText w:val="%7."/>
      <w:lvlJc w:val="left"/>
      <w:pPr>
        <w:ind w:left="8810" w:hanging="360"/>
      </w:pPr>
    </w:lvl>
    <w:lvl w:ilvl="7" w:tplc="04090019" w:tentative="1">
      <w:start w:val="1"/>
      <w:numFmt w:val="lowerLetter"/>
      <w:lvlText w:val="%8."/>
      <w:lvlJc w:val="left"/>
      <w:pPr>
        <w:ind w:left="9530" w:hanging="360"/>
      </w:pPr>
    </w:lvl>
    <w:lvl w:ilvl="8" w:tplc="0409001B" w:tentative="1">
      <w:start w:val="1"/>
      <w:numFmt w:val="lowerRoman"/>
      <w:lvlText w:val="%9."/>
      <w:lvlJc w:val="right"/>
      <w:pPr>
        <w:ind w:left="10250" w:hanging="180"/>
      </w:pPr>
    </w:lvl>
  </w:abstractNum>
  <w:abstractNum w:abstractNumId="26" w15:restartNumberingAfterBreak="0">
    <w:nsid w:val="46915BC2"/>
    <w:multiLevelType w:val="hybridMultilevel"/>
    <w:tmpl w:val="EA705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A375459"/>
    <w:multiLevelType w:val="hybridMultilevel"/>
    <w:tmpl w:val="3F54EBD4"/>
    <w:lvl w:ilvl="0" w:tplc="E7C078F0">
      <w:start w:val="1"/>
      <w:numFmt w:val="bullet"/>
      <w:lvlText w:val="o"/>
      <w:lvlJc w:val="left"/>
      <w:pPr>
        <w:ind w:left="1512" w:hanging="360"/>
      </w:pPr>
      <w:rPr>
        <w:rFonts w:ascii="Courier New" w:hAnsi="Courier New"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28" w15:restartNumberingAfterBreak="0">
    <w:nsid w:val="4DD8219F"/>
    <w:multiLevelType w:val="hybridMultilevel"/>
    <w:tmpl w:val="11C65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DFE45A8"/>
    <w:multiLevelType w:val="hybridMultilevel"/>
    <w:tmpl w:val="F2286BC0"/>
    <w:lvl w:ilvl="0" w:tplc="601EC96A">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EDE59F8"/>
    <w:multiLevelType w:val="hybridMultilevel"/>
    <w:tmpl w:val="A698B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6176B61"/>
    <w:multiLevelType w:val="hybridMultilevel"/>
    <w:tmpl w:val="7A0A5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22F5F3E"/>
    <w:multiLevelType w:val="hybridMultilevel"/>
    <w:tmpl w:val="1A4A1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3FA4200"/>
    <w:multiLevelType w:val="hybridMultilevel"/>
    <w:tmpl w:val="62944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9FE0055"/>
    <w:multiLevelType w:val="hybridMultilevel"/>
    <w:tmpl w:val="49A477A2"/>
    <w:lvl w:ilvl="0" w:tplc="E968E0B8">
      <w:start w:val="1"/>
      <w:numFmt w:val="decimal"/>
      <w:lvlText w:val="%1."/>
      <w:lvlJc w:val="left"/>
      <w:pPr>
        <w:ind w:left="720" w:hanging="36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F3E6DC2"/>
    <w:multiLevelType w:val="hybridMultilevel"/>
    <w:tmpl w:val="E28A4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EB4B6D"/>
    <w:multiLevelType w:val="hybridMultilevel"/>
    <w:tmpl w:val="176CF264"/>
    <w:lvl w:ilvl="0" w:tplc="601EC96A">
      <w:start w:val="1"/>
      <w:numFmt w:val="bullet"/>
      <w:lvlText w:val="•"/>
      <w:lvlJc w:val="left"/>
      <w:pPr>
        <w:ind w:left="1872"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37" w15:restartNumberingAfterBreak="0">
    <w:nsid w:val="71AD3AEE"/>
    <w:multiLevelType w:val="hybridMultilevel"/>
    <w:tmpl w:val="DDC8F5FE"/>
    <w:lvl w:ilvl="0" w:tplc="A2C02672">
      <w:start w:val="1"/>
      <w:numFmt w:val="bullet"/>
      <w:lvlText w:val="•"/>
      <w:lvlJc w:val="left"/>
      <w:pPr>
        <w:ind w:left="14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4642250">
      <w:start w:val="1"/>
      <w:numFmt w:val="bullet"/>
      <w:lvlText w:val="o"/>
      <w:lvlJc w:val="left"/>
      <w:pPr>
        <w:ind w:left="19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3BAE5C4">
      <w:start w:val="1"/>
      <w:numFmt w:val="bullet"/>
      <w:lvlText w:val="▪"/>
      <w:lvlJc w:val="left"/>
      <w:pPr>
        <w:ind w:left="26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5F695BC">
      <w:start w:val="1"/>
      <w:numFmt w:val="bullet"/>
      <w:lvlText w:val="•"/>
      <w:lvlJc w:val="left"/>
      <w:pPr>
        <w:ind w:left="33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A9EE156">
      <w:start w:val="1"/>
      <w:numFmt w:val="bullet"/>
      <w:lvlText w:val="o"/>
      <w:lvlJc w:val="left"/>
      <w:pPr>
        <w:ind w:left="41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7A87336">
      <w:start w:val="1"/>
      <w:numFmt w:val="bullet"/>
      <w:lvlText w:val="▪"/>
      <w:lvlJc w:val="left"/>
      <w:pPr>
        <w:ind w:left="48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2949D96">
      <w:start w:val="1"/>
      <w:numFmt w:val="bullet"/>
      <w:lvlText w:val="•"/>
      <w:lvlJc w:val="left"/>
      <w:pPr>
        <w:ind w:left="55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0349DA8">
      <w:start w:val="1"/>
      <w:numFmt w:val="bullet"/>
      <w:lvlText w:val="o"/>
      <w:lvlJc w:val="left"/>
      <w:pPr>
        <w:ind w:left="62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2A0E896">
      <w:start w:val="1"/>
      <w:numFmt w:val="bullet"/>
      <w:lvlText w:val="▪"/>
      <w:lvlJc w:val="left"/>
      <w:pPr>
        <w:ind w:left="69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75035261"/>
    <w:multiLevelType w:val="hybridMultilevel"/>
    <w:tmpl w:val="27D22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A8C2998"/>
    <w:multiLevelType w:val="hybridMultilevel"/>
    <w:tmpl w:val="D6FE7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E096AF1"/>
    <w:multiLevelType w:val="hybridMultilevel"/>
    <w:tmpl w:val="C8D89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FA9587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87980361">
    <w:abstractNumId w:val="25"/>
  </w:num>
  <w:num w:numId="2" w16cid:durableId="578442476">
    <w:abstractNumId w:val="1"/>
  </w:num>
  <w:num w:numId="3" w16cid:durableId="1327128216">
    <w:abstractNumId w:val="16"/>
  </w:num>
  <w:num w:numId="4" w16cid:durableId="768358115">
    <w:abstractNumId w:val="14"/>
  </w:num>
  <w:num w:numId="5" w16cid:durableId="1326014733">
    <w:abstractNumId w:val="10"/>
  </w:num>
  <w:num w:numId="6" w16cid:durableId="1521235917">
    <w:abstractNumId w:val="19"/>
  </w:num>
  <w:num w:numId="7" w16cid:durableId="142936950">
    <w:abstractNumId w:val="5"/>
  </w:num>
  <w:num w:numId="8" w16cid:durableId="1067613603">
    <w:abstractNumId w:val="41"/>
  </w:num>
  <w:num w:numId="9" w16cid:durableId="620262136">
    <w:abstractNumId w:val="7"/>
  </w:num>
  <w:num w:numId="10" w16cid:durableId="861864634">
    <w:abstractNumId w:val="40"/>
  </w:num>
  <w:num w:numId="11" w16cid:durableId="528688054">
    <w:abstractNumId w:val="4"/>
  </w:num>
  <w:num w:numId="12" w16cid:durableId="828402978">
    <w:abstractNumId w:val="0"/>
  </w:num>
  <w:num w:numId="13" w16cid:durableId="1786463942">
    <w:abstractNumId w:val="38"/>
  </w:num>
  <w:num w:numId="14" w16cid:durableId="1192456440">
    <w:abstractNumId w:val="15"/>
  </w:num>
  <w:num w:numId="15" w16cid:durableId="486635333">
    <w:abstractNumId w:val="12"/>
  </w:num>
  <w:num w:numId="16" w16cid:durableId="606037843">
    <w:abstractNumId w:val="13"/>
  </w:num>
  <w:num w:numId="17" w16cid:durableId="1198392780">
    <w:abstractNumId w:val="39"/>
  </w:num>
  <w:num w:numId="18" w16cid:durableId="1111315964">
    <w:abstractNumId w:val="6"/>
  </w:num>
  <w:num w:numId="19" w16cid:durableId="1901623830">
    <w:abstractNumId w:val="8"/>
  </w:num>
  <w:num w:numId="20" w16cid:durableId="722485591">
    <w:abstractNumId w:val="30"/>
  </w:num>
  <w:num w:numId="21" w16cid:durableId="1785923927">
    <w:abstractNumId w:val="35"/>
  </w:num>
  <w:num w:numId="22" w16cid:durableId="242187360">
    <w:abstractNumId w:val="34"/>
  </w:num>
  <w:num w:numId="23" w16cid:durableId="1493596790">
    <w:abstractNumId w:val="11"/>
  </w:num>
  <w:num w:numId="24" w16cid:durableId="1853757516">
    <w:abstractNumId w:val="24"/>
  </w:num>
  <w:num w:numId="25" w16cid:durableId="690373894">
    <w:abstractNumId w:val="2"/>
  </w:num>
  <w:num w:numId="26" w16cid:durableId="616570532">
    <w:abstractNumId w:val="23"/>
  </w:num>
  <w:num w:numId="27" w16cid:durableId="1974672507">
    <w:abstractNumId w:val="31"/>
  </w:num>
  <w:num w:numId="28" w16cid:durableId="1096247748">
    <w:abstractNumId w:val="27"/>
  </w:num>
  <w:num w:numId="29" w16cid:durableId="1209993105">
    <w:abstractNumId w:val="36"/>
  </w:num>
  <w:num w:numId="30" w16cid:durableId="433596432">
    <w:abstractNumId w:val="18"/>
  </w:num>
  <w:num w:numId="31" w16cid:durableId="776413500">
    <w:abstractNumId w:val="21"/>
  </w:num>
  <w:num w:numId="32" w16cid:durableId="401952831">
    <w:abstractNumId w:val="29"/>
  </w:num>
  <w:num w:numId="33" w16cid:durableId="313990110">
    <w:abstractNumId w:val="28"/>
  </w:num>
  <w:num w:numId="34" w16cid:durableId="732316072">
    <w:abstractNumId w:val="17"/>
  </w:num>
  <w:num w:numId="35" w16cid:durableId="1630167699">
    <w:abstractNumId w:val="33"/>
  </w:num>
  <w:num w:numId="36" w16cid:durableId="349722057">
    <w:abstractNumId w:val="22"/>
  </w:num>
  <w:num w:numId="37" w16cid:durableId="917979526">
    <w:abstractNumId w:val="3"/>
  </w:num>
  <w:num w:numId="38" w16cid:durableId="814571559">
    <w:abstractNumId w:val="37"/>
  </w:num>
  <w:num w:numId="39" w16cid:durableId="1000694102">
    <w:abstractNumId w:val="32"/>
  </w:num>
  <w:num w:numId="40" w16cid:durableId="1346207213">
    <w:abstractNumId w:val="26"/>
  </w:num>
  <w:num w:numId="41" w16cid:durableId="167788778">
    <w:abstractNumId w:val="9"/>
  </w:num>
  <w:num w:numId="42" w16cid:durableId="17473419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D25"/>
    <w:rsid w:val="00046E99"/>
    <w:rsid w:val="00053270"/>
    <w:rsid w:val="0005453D"/>
    <w:rsid w:val="00075901"/>
    <w:rsid w:val="000810E4"/>
    <w:rsid w:val="00084CB5"/>
    <w:rsid w:val="00085E44"/>
    <w:rsid w:val="00095345"/>
    <w:rsid w:val="000A26BF"/>
    <w:rsid w:val="000A26D4"/>
    <w:rsid w:val="000C2A16"/>
    <w:rsid w:val="000C44EE"/>
    <w:rsid w:val="000E5174"/>
    <w:rsid w:val="000F2955"/>
    <w:rsid w:val="0012296C"/>
    <w:rsid w:val="00134925"/>
    <w:rsid w:val="00186795"/>
    <w:rsid w:val="00192171"/>
    <w:rsid w:val="001A6D47"/>
    <w:rsid w:val="001C1C4A"/>
    <w:rsid w:val="001D5869"/>
    <w:rsid w:val="001D7862"/>
    <w:rsid w:val="001E72E9"/>
    <w:rsid w:val="001F04B7"/>
    <w:rsid w:val="00206115"/>
    <w:rsid w:val="002320BA"/>
    <w:rsid w:val="00240D42"/>
    <w:rsid w:val="0027610A"/>
    <w:rsid w:val="00297379"/>
    <w:rsid w:val="002B3717"/>
    <w:rsid w:val="002E0B81"/>
    <w:rsid w:val="002F0F93"/>
    <w:rsid w:val="002F3CA2"/>
    <w:rsid w:val="003000CD"/>
    <w:rsid w:val="00300419"/>
    <w:rsid w:val="00301D62"/>
    <w:rsid w:val="0031187E"/>
    <w:rsid w:val="00316CC9"/>
    <w:rsid w:val="003356D7"/>
    <w:rsid w:val="003917BF"/>
    <w:rsid w:val="00395EF5"/>
    <w:rsid w:val="003B3BA0"/>
    <w:rsid w:val="003F3F72"/>
    <w:rsid w:val="003F40E3"/>
    <w:rsid w:val="00417B66"/>
    <w:rsid w:val="00422BD1"/>
    <w:rsid w:val="00423FA5"/>
    <w:rsid w:val="004419C4"/>
    <w:rsid w:val="004558A8"/>
    <w:rsid w:val="00467401"/>
    <w:rsid w:val="00480D08"/>
    <w:rsid w:val="00481A06"/>
    <w:rsid w:val="004C4BBB"/>
    <w:rsid w:val="0051313F"/>
    <w:rsid w:val="0052442B"/>
    <w:rsid w:val="005342FF"/>
    <w:rsid w:val="00550AC6"/>
    <w:rsid w:val="00553036"/>
    <w:rsid w:val="00555BAB"/>
    <w:rsid w:val="00577579"/>
    <w:rsid w:val="00582B76"/>
    <w:rsid w:val="00582E9D"/>
    <w:rsid w:val="005B4675"/>
    <w:rsid w:val="005C31E3"/>
    <w:rsid w:val="005D0527"/>
    <w:rsid w:val="005D2F22"/>
    <w:rsid w:val="00602F5C"/>
    <w:rsid w:val="00613795"/>
    <w:rsid w:val="00617154"/>
    <w:rsid w:val="00620206"/>
    <w:rsid w:val="00642146"/>
    <w:rsid w:val="00646596"/>
    <w:rsid w:val="00651AA9"/>
    <w:rsid w:val="00653044"/>
    <w:rsid w:val="0066084E"/>
    <w:rsid w:val="00687BA9"/>
    <w:rsid w:val="006A14E8"/>
    <w:rsid w:val="006B652C"/>
    <w:rsid w:val="006C3558"/>
    <w:rsid w:val="006C3CE5"/>
    <w:rsid w:val="006D1DDB"/>
    <w:rsid w:val="006D1F67"/>
    <w:rsid w:val="006D6F15"/>
    <w:rsid w:val="006F5450"/>
    <w:rsid w:val="006F7C29"/>
    <w:rsid w:val="00716DCF"/>
    <w:rsid w:val="0071720E"/>
    <w:rsid w:val="00772B7E"/>
    <w:rsid w:val="00776CAE"/>
    <w:rsid w:val="007C24E3"/>
    <w:rsid w:val="007C7128"/>
    <w:rsid w:val="007D5C07"/>
    <w:rsid w:val="00803203"/>
    <w:rsid w:val="00807AAA"/>
    <w:rsid w:val="00827A92"/>
    <w:rsid w:val="008470CE"/>
    <w:rsid w:val="00857BAB"/>
    <w:rsid w:val="0087036F"/>
    <w:rsid w:val="00871484"/>
    <w:rsid w:val="008732FB"/>
    <w:rsid w:val="008842BD"/>
    <w:rsid w:val="008860E1"/>
    <w:rsid w:val="008A31FE"/>
    <w:rsid w:val="008C0B5E"/>
    <w:rsid w:val="008D7044"/>
    <w:rsid w:val="00902ED8"/>
    <w:rsid w:val="00906017"/>
    <w:rsid w:val="00914DD6"/>
    <w:rsid w:val="00935C1F"/>
    <w:rsid w:val="0094237D"/>
    <w:rsid w:val="0094383B"/>
    <w:rsid w:val="009566A3"/>
    <w:rsid w:val="0095685D"/>
    <w:rsid w:val="0095787C"/>
    <w:rsid w:val="00985CFF"/>
    <w:rsid w:val="00996CF3"/>
    <w:rsid w:val="009A0EEF"/>
    <w:rsid w:val="009B4AE0"/>
    <w:rsid w:val="009C5163"/>
    <w:rsid w:val="009D1A9D"/>
    <w:rsid w:val="009D680C"/>
    <w:rsid w:val="009D7004"/>
    <w:rsid w:val="009E1A2A"/>
    <w:rsid w:val="009F3439"/>
    <w:rsid w:val="009F6459"/>
    <w:rsid w:val="00A27A92"/>
    <w:rsid w:val="00A77DDB"/>
    <w:rsid w:val="00A861E4"/>
    <w:rsid w:val="00A93B8A"/>
    <w:rsid w:val="00AB3CF3"/>
    <w:rsid w:val="00AE558F"/>
    <w:rsid w:val="00AF1417"/>
    <w:rsid w:val="00B17444"/>
    <w:rsid w:val="00B2786D"/>
    <w:rsid w:val="00B430BC"/>
    <w:rsid w:val="00B47CFA"/>
    <w:rsid w:val="00B56BCA"/>
    <w:rsid w:val="00B605E0"/>
    <w:rsid w:val="00B62534"/>
    <w:rsid w:val="00B743B4"/>
    <w:rsid w:val="00B933E0"/>
    <w:rsid w:val="00B9610C"/>
    <w:rsid w:val="00BA45B1"/>
    <w:rsid w:val="00BA52E1"/>
    <w:rsid w:val="00BC1B5E"/>
    <w:rsid w:val="00BC4FE3"/>
    <w:rsid w:val="00BC60B4"/>
    <w:rsid w:val="00BE3695"/>
    <w:rsid w:val="00BF05DC"/>
    <w:rsid w:val="00C051EA"/>
    <w:rsid w:val="00C06910"/>
    <w:rsid w:val="00C12625"/>
    <w:rsid w:val="00C17C0B"/>
    <w:rsid w:val="00C2618F"/>
    <w:rsid w:val="00C364F8"/>
    <w:rsid w:val="00C526ED"/>
    <w:rsid w:val="00C912D3"/>
    <w:rsid w:val="00CC0AB3"/>
    <w:rsid w:val="00CE3624"/>
    <w:rsid w:val="00D02E82"/>
    <w:rsid w:val="00D1130F"/>
    <w:rsid w:val="00D62CF5"/>
    <w:rsid w:val="00D65AD3"/>
    <w:rsid w:val="00D7180B"/>
    <w:rsid w:val="00D8344C"/>
    <w:rsid w:val="00DA7765"/>
    <w:rsid w:val="00DB37D1"/>
    <w:rsid w:val="00DD1492"/>
    <w:rsid w:val="00DD3DD9"/>
    <w:rsid w:val="00E45841"/>
    <w:rsid w:val="00E62849"/>
    <w:rsid w:val="00E6508F"/>
    <w:rsid w:val="00E65D25"/>
    <w:rsid w:val="00E84932"/>
    <w:rsid w:val="00EC0391"/>
    <w:rsid w:val="00EE7A16"/>
    <w:rsid w:val="00EF419E"/>
    <w:rsid w:val="00F216DE"/>
    <w:rsid w:val="00F53DE2"/>
    <w:rsid w:val="00F6359B"/>
    <w:rsid w:val="00F748FA"/>
    <w:rsid w:val="00F7789E"/>
    <w:rsid w:val="00F84EA6"/>
    <w:rsid w:val="00F86944"/>
    <w:rsid w:val="00F90001"/>
    <w:rsid w:val="00FC0830"/>
    <w:rsid w:val="00FC4A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7672DA"/>
  <w15:chartTrackingRefBased/>
  <w15:docId w15:val="{BD474A4A-9F81-4844-B74B-1DF56F012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4F8"/>
    <w:pPr>
      <w:spacing w:line="360" w:lineRule="auto"/>
      <w:jc w:val="both"/>
    </w:pPr>
    <w:rPr>
      <w:rFonts w:ascii="Arial" w:hAnsi="Arial"/>
      <w:sz w:val="24"/>
    </w:rPr>
  </w:style>
  <w:style w:type="paragraph" w:styleId="Heading1">
    <w:name w:val="heading 1"/>
    <w:basedOn w:val="Normal"/>
    <w:next w:val="Normal"/>
    <w:link w:val="Heading1Char"/>
    <w:autoRedefine/>
    <w:uiPriority w:val="9"/>
    <w:qFormat/>
    <w:rsid w:val="00C364F8"/>
    <w:pPr>
      <w:keepNext/>
      <w:keepLines/>
      <w:numPr>
        <w:numId w:val="9"/>
      </w:numPr>
      <w:spacing w:before="240" w:after="0"/>
      <w:outlineLvl w:val="0"/>
    </w:pPr>
    <w:rPr>
      <w:rFonts w:eastAsia="Times New Roman" w:cs="Arial"/>
      <w:b/>
      <w:szCs w:val="24"/>
      <w:lang w:val="en-US"/>
    </w:rPr>
  </w:style>
  <w:style w:type="paragraph" w:styleId="Heading2">
    <w:name w:val="heading 2"/>
    <w:basedOn w:val="Normal"/>
    <w:next w:val="Normal"/>
    <w:link w:val="Heading2Char"/>
    <w:uiPriority w:val="9"/>
    <w:semiHidden/>
    <w:unhideWhenUsed/>
    <w:qFormat/>
    <w:rsid w:val="00E65D2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72B7E"/>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4F8"/>
    <w:rPr>
      <w:rFonts w:ascii="Arial" w:eastAsia="Times New Roman" w:hAnsi="Arial" w:cs="Arial"/>
      <w:b/>
      <w:sz w:val="24"/>
      <w:szCs w:val="24"/>
      <w:lang w:val="en-US"/>
    </w:rPr>
  </w:style>
  <w:style w:type="character" w:customStyle="1" w:styleId="Heading2Char">
    <w:name w:val="Heading 2 Char"/>
    <w:basedOn w:val="DefaultParagraphFont"/>
    <w:link w:val="Heading2"/>
    <w:uiPriority w:val="9"/>
    <w:semiHidden/>
    <w:rsid w:val="00E65D25"/>
    <w:rPr>
      <w:rFonts w:asciiTheme="majorHAnsi" w:eastAsiaTheme="majorEastAsia" w:hAnsiTheme="majorHAnsi" w:cstheme="majorBidi"/>
      <w:color w:val="2E74B5" w:themeColor="accent1" w:themeShade="BF"/>
      <w:sz w:val="26"/>
      <w:szCs w:val="26"/>
    </w:rPr>
  </w:style>
  <w:style w:type="paragraph" w:styleId="BodyText">
    <w:name w:val="Body Text"/>
    <w:basedOn w:val="Normal"/>
    <w:link w:val="BodyTextChar"/>
    <w:uiPriority w:val="99"/>
    <w:semiHidden/>
    <w:unhideWhenUsed/>
    <w:rsid w:val="00E65D25"/>
    <w:pPr>
      <w:spacing w:after="120"/>
    </w:pPr>
  </w:style>
  <w:style w:type="character" w:customStyle="1" w:styleId="BodyTextChar">
    <w:name w:val="Body Text Char"/>
    <w:basedOn w:val="DefaultParagraphFont"/>
    <w:link w:val="BodyText"/>
    <w:uiPriority w:val="99"/>
    <w:semiHidden/>
    <w:rsid w:val="00E65D25"/>
  </w:style>
  <w:style w:type="paragraph" w:styleId="Header">
    <w:name w:val="header"/>
    <w:basedOn w:val="Normal"/>
    <w:link w:val="HeaderChar"/>
    <w:uiPriority w:val="99"/>
    <w:unhideWhenUsed/>
    <w:rsid w:val="00E65D25"/>
    <w:pPr>
      <w:tabs>
        <w:tab w:val="center" w:pos="4513"/>
        <w:tab w:val="right" w:pos="9026"/>
      </w:tabs>
      <w:spacing w:after="0" w:line="240" w:lineRule="auto"/>
    </w:pPr>
    <w:rPr>
      <w:rFonts w:ascii="Calibri" w:eastAsia="Calibri" w:hAnsi="Calibri" w:cs="Times New Roman"/>
      <w:szCs w:val="24"/>
    </w:rPr>
  </w:style>
  <w:style w:type="character" w:customStyle="1" w:styleId="HeaderChar">
    <w:name w:val="Header Char"/>
    <w:basedOn w:val="DefaultParagraphFont"/>
    <w:link w:val="Header"/>
    <w:uiPriority w:val="99"/>
    <w:rsid w:val="00E65D25"/>
    <w:rPr>
      <w:rFonts w:ascii="Calibri" w:eastAsia="Calibri" w:hAnsi="Calibri" w:cs="Times New Roman"/>
      <w:sz w:val="24"/>
      <w:szCs w:val="24"/>
    </w:rPr>
  </w:style>
  <w:style w:type="paragraph" w:styleId="Footer">
    <w:name w:val="footer"/>
    <w:basedOn w:val="Normal"/>
    <w:link w:val="FooterChar"/>
    <w:uiPriority w:val="99"/>
    <w:unhideWhenUsed/>
    <w:rsid w:val="00E65D25"/>
    <w:pPr>
      <w:tabs>
        <w:tab w:val="center" w:pos="4513"/>
        <w:tab w:val="right" w:pos="9026"/>
      </w:tabs>
      <w:spacing w:after="0" w:line="240" w:lineRule="auto"/>
    </w:pPr>
    <w:rPr>
      <w:rFonts w:ascii="Calibri" w:eastAsia="Calibri" w:hAnsi="Calibri" w:cs="Times New Roman"/>
      <w:szCs w:val="24"/>
    </w:rPr>
  </w:style>
  <w:style w:type="character" w:customStyle="1" w:styleId="FooterChar">
    <w:name w:val="Footer Char"/>
    <w:basedOn w:val="DefaultParagraphFont"/>
    <w:link w:val="Footer"/>
    <w:uiPriority w:val="99"/>
    <w:rsid w:val="00E65D25"/>
    <w:rPr>
      <w:rFonts w:ascii="Calibri" w:eastAsia="Calibri" w:hAnsi="Calibri" w:cs="Times New Roman"/>
      <w:sz w:val="24"/>
      <w:szCs w:val="24"/>
    </w:rPr>
  </w:style>
  <w:style w:type="paragraph" w:styleId="ListParagraph">
    <w:name w:val="List Paragraph"/>
    <w:aliases w:val="lev2 list,F5 List Paragraph,List Paragraph1,Dot pt,No Spacing1,List Paragraph Char Char Char,Indicator Text,Numbered Para 1,Bullet 1,Bullet Points,MAIN CONTENT,List Paragraph2,Normal numbered,List Paragraph11,OBC Bullet"/>
    <w:basedOn w:val="Normal"/>
    <w:link w:val="ListParagraphChar"/>
    <w:uiPriority w:val="34"/>
    <w:qFormat/>
    <w:rsid w:val="00186795"/>
    <w:pPr>
      <w:spacing w:line="256" w:lineRule="auto"/>
      <w:ind w:left="720"/>
      <w:contextualSpacing/>
    </w:pPr>
  </w:style>
  <w:style w:type="paragraph" w:styleId="BalloonText">
    <w:name w:val="Balloon Text"/>
    <w:basedOn w:val="Normal"/>
    <w:link w:val="BalloonTextChar"/>
    <w:uiPriority w:val="99"/>
    <w:semiHidden/>
    <w:unhideWhenUsed/>
    <w:rsid w:val="00772B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2B7E"/>
    <w:rPr>
      <w:rFonts w:ascii="Segoe UI" w:hAnsi="Segoe UI" w:cs="Segoe UI"/>
      <w:sz w:val="18"/>
      <w:szCs w:val="18"/>
    </w:rPr>
  </w:style>
  <w:style w:type="paragraph" w:styleId="TOCHeading">
    <w:name w:val="TOC Heading"/>
    <w:basedOn w:val="Heading1"/>
    <w:next w:val="Normal"/>
    <w:uiPriority w:val="39"/>
    <w:unhideWhenUsed/>
    <w:qFormat/>
    <w:rsid w:val="00772B7E"/>
    <w:pPr>
      <w:outlineLvl w:val="9"/>
    </w:pPr>
  </w:style>
  <w:style w:type="paragraph" w:styleId="TOC1">
    <w:name w:val="toc 1"/>
    <w:basedOn w:val="Normal"/>
    <w:next w:val="Normal"/>
    <w:autoRedefine/>
    <w:uiPriority w:val="39"/>
    <w:unhideWhenUsed/>
    <w:rsid w:val="00301D62"/>
    <w:pPr>
      <w:tabs>
        <w:tab w:val="left" w:pos="1156"/>
        <w:tab w:val="right" w:leader="dot" w:pos="9010"/>
      </w:tabs>
      <w:spacing w:after="100"/>
    </w:pPr>
  </w:style>
  <w:style w:type="character" w:styleId="Hyperlink">
    <w:name w:val="Hyperlink"/>
    <w:basedOn w:val="DefaultParagraphFont"/>
    <w:uiPriority w:val="99"/>
    <w:unhideWhenUsed/>
    <w:rsid w:val="00772B7E"/>
    <w:rPr>
      <w:color w:val="0563C1" w:themeColor="hyperlink"/>
      <w:u w:val="single"/>
    </w:rPr>
  </w:style>
  <w:style w:type="paragraph" w:styleId="TOC2">
    <w:name w:val="toc 2"/>
    <w:basedOn w:val="Normal"/>
    <w:next w:val="Normal"/>
    <w:autoRedefine/>
    <w:uiPriority w:val="39"/>
    <w:unhideWhenUsed/>
    <w:rsid w:val="00772B7E"/>
    <w:pPr>
      <w:spacing w:after="100"/>
      <w:ind w:left="220"/>
    </w:pPr>
    <w:rPr>
      <w:rFonts w:eastAsiaTheme="minorEastAsia" w:cs="Times New Roman"/>
      <w:lang w:val="en-US"/>
    </w:rPr>
  </w:style>
  <w:style w:type="paragraph" w:styleId="TOC3">
    <w:name w:val="toc 3"/>
    <w:basedOn w:val="Normal"/>
    <w:next w:val="Normal"/>
    <w:autoRedefine/>
    <w:uiPriority w:val="39"/>
    <w:unhideWhenUsed/>
    <w:rsid w:val="00772B7E"/>
    <w:pPr>
      <w:spacing w:after="100"/>
      <w:ind w:left="440"/>
    </w:pPr>
    <w:rPr>
      <w:rFonts w:eastAsiaTheme="minorEastAsia" w:cs="Times New Roman"/>
      <w:lang w:val="en-US"/>
    </w:rPr>
  </w:style>
  <w:style w:type="character" w:customStyle="1" w:styleId="Heading3Char">
    <w:name w:val="Heading 3 Char"/>
    <w:basedOn w:val="DefaultParagraphFont"/>
    <w:link w:val="Heading3"/>
    <w:uiPriority w:val="9"/>
    <w:semiHidden/>
    <w:rsid w:val="00772B7E"/>
    <w:rPr>
      <w:rFonts w:asciiTheme="majorHAnsi" w:eastAsiaTheme="majorEastAsia" w:hAnsiTheme="majorHAnsi" w:cstheme="majorBidi"/>
      <w:color w:val="1F4D78" w:themeColor="accent1" w:themeShade="7F"/>
      <w:sz w:val="24"/>
      <w:szCs w:val="24"/>
    </w:rPr>
  </w:style>
  <w:style w:type="character" w:styleId="CommentReference">
    <w:name w:val="annotation reference"/>
    <w:basedOn w:val="DefaultParagraphFont"/>
    <w:uiPriority w:val="99"/>
    <w:semiHidden/>
    <w:unhideWhenUsed/>
    <w:rsid w:val="00053270"/>
    <w:rPr>
      <w:sz w:val="16"/>
      <w:szCs w:val="16"/>
    </w:rPr>
  </w:style>
  <w:style w:type="paragraph" w:styleId="CommentText">
    <w:name w:val="annotation text"/>
    <w:basedOn w:val="Normal"/>
    <w:link w:val="CommentTextChar"/>
    <w:uiPriority w:val="99"/>
    <w:unhideWhenUsed/>
    <w:rsid w:val="00053270"/>
    <w:pPr>
      <w:spacing w:line="240" w:lineRule="auto"/>
    </w:pPr>
    <w:rPr>
      <w:sz w:val="20"/>
      <w:szCs w:val="20"/>
    </w:rPr>
  </w:style>
  <w:style w:type="character" w:customStyle="1" w:styleId="CommentTextChar">
    <w:name w:val="Comment Text Char"/>
    <w:basedOn w:val="DefaultParagraphFont"/>
    <w:link w:val="CommentText"/>
    <w:uiPriority w:val="99"/>
    <w:rsid w:val="00053270"/>
    <w:rPr>
      <w:sz w:val="20"/>
      <w:szCs w:val="20"/>
    </w:rPr>
  </w:style>
  <w:style w:type="paragraph" w:styleId="CommentSubject">
    <w:name w:val="annotation subject"/>
    <w:basedOn w:val="CommentText"/>
    <w:next w:val="CommentText"/>
    <w:link w:val="CommentSubjectChar"/>
    <w:uiPriority w:val="99"/>
    <w:semiHidden/>
    <w:unhideWhenUsed/>
    <w:rsid w:val="00053270"/>
    <w:rPr>
      <w:b/>
      <w:bCs/>
    </w:rPr>
  </w:style>
  <w:style w:type="character" w:customStyle="1" w:styleId="CommentSubjectChar">
    <w:name w:val="Comment Subject Char"/>
    <w:basedOn w:val="CommentTextChar"/>
    <w:link w:val="CommentSubject"/>
    <w:uiPriority w:val="99"/>
    <w:semiHidden/>
    <w:rsid w:val="00053270"/>
    <w:rPr>
      <w:b/>
      <w:bCs/>
      <w:sz w:val="20"/>
      <w:szCs w:val="20"/>
    </w:rPr>
  </w:style>
  <w:style w:type="table" w:styleId="TableGrid">
    <w:name w:val="Table Grid"/>
    <w:basedOn w:val="TableNormal"/>
    <w:uiPriority w:val="39"/>
    <w:rsid w:val="002E0B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ev2 list Char,F5 List Paragraph Char,List Paragraph1 Char,Dot pt Char,No Spacing1 Char,List Paragraph Char Char Char Char,Indicator Text Char,Numbered Para 1 Char,Bullet 1 Char,Bullet Points Char,MAIN CONTENT Char,OBC Bullet Char"/>
    <w:link w:val="ListParagraph"/>
    <w:uiPriority w:val="34"/>
    <w:locked/>
    <w:rsid w:val="00B933E0"/>
    <w:rPr>
      <w:rFonts w:ascii="Arial" w:hAnsi="Arial"/>
      <w:sz w:val="24"/>
    </w:rPr>
  </w:style>
  <w:style w:type="table" w:customStyle="1" w:styleId="TableGrid0">
    <w:name w:val="TableGrid"/>
    <w:rsid w:val="00553036"/>
    <w:pPr>
      <w:spacing w:after="0" w:line="240" w:lineRule="auto"/>
    </w:pPr>
    <w:rPr>
      <w:rFonts w:eastAsiaTheme="minorEastAsia"/>
      <w:kern w:val="2"/>
      <w:sz w:val="24"/>
      <w:szCs w:val="24"/>
      <w:lang w:eastAsia="en-GB"/>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758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hyperlink" Target="https://gbr01.safelinks.protection.outlook.com/?url=https%3A%2F%2Fwww.northernlincolnshireapc.nhs.uk%2Fwp-content%2Fuploads%2F2022%2F09%2FGuidance-for-Commencing-Palliative-Care-Medicines-Just-in-Case-Drugs-v11-2022-Hull-and-ERY-only.pdf&amp;data=05|02|suzanne.carmichael%40nhs.net|52e5a89ef7144d5e52dc08dd18724e54|37c354b285b047f5b22207b48d774ee3|0|0|638693601398434115|Unknown|TWFpbGZsb3d8eyJFbXB0eU1hcGkiOnRydWUsIlYiOiIwLjAuMDAwMCIsIlAiOiJXaW4zMiIsIkFOIjoiTWFpbCIsIldUIjoyfQ%3D%3D|0|||&amp;sdata=xqLwFQ67oQNm1lMH0RLfDYyqbqiExtrvo%2BV0WTGhVhM%3D&amp;reserved=0" TargetMode="External"/><Relationship Id="rId26" Type="http://schemas.openxmlformats.org/officeDocument/2006/relationships/image" Target="media/image15.jpeg"/><Relationship Id="rId39" Type="http://schemas.openxmlformats.org/officeDocument/2006/relationships/theme" Target="theme/theme1.xml"/><Relationship Id="rId21" Type="http://schemas.openxmlformats.org/officeDocument/2006/relationships/image" Target="media/image10.jpg"/><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1.jpg"/><Relationship Id="rId33" Type="http://schemas.openxmlformats.org/officeDocument/2006/relationships/header" Target="header1.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image" Target="media/image13.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7.jpeg"/><Relationship Id="rId36"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8.jpg"/><Relationship Id="rId31" Type="http://schemas.openxmlformats.org/officeDocument/2006/relationships/image" Target="media/image14.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1.jpeg"/><Relationship Id="rId27" Type="http://schemas.openxmlformats.org/officeDocument/2006/relationships/image" Target="media/image12.jpg"/><Relationship Id="rId30" Type="http://schemas.openxmlformats.org/officeDocument/2006/relationships/image" Target="media/image19.jpeg"/><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83dd747-1113-4339-8a21-b51075dfcbd0">
      <Terms xmlns="http://schemas.microsoft.com/office/infopath/2007/PartnerControls"/>
    </lcf76f155ced4ddcb4097134ff3c332f>
    <TaxCatchAll xmlns="a953e191-ddb0-4c9e-9877-da21951b1a8b"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04FB29C9D1D544813B29D635E8A343" ma:contentTypeVersion="17" ma:contentTypeDescription="Create a new document." ma:contentTypeScope="" ma:versionID="9348e448ddd4074182b96b28d353dba4">
  <xsd:schema xmlns:xsd="http://www.w3.org/2001/XMLSchema" xmlns:xs="http://www.w3.org/2001/XMLSchema" xmlns:p="http://schemas.microsoft.com/office/2006/metadata/properties" xmlns:ns1="http://schemas.microsoft.com/sharepoint/v3" xmlns:ns2="983dd747-1113-4339-8a21-b51075dfcbd0" xmlns:ns3="a953e191-ddb0-4c9e-9877-da21951b1a8b" targetNamespace="http://schemas.microsoft.com/office/2006/metadata/properties" ma:root="true" ma:fieldsID="7f25586616b2e0058eb697241917cfc3" ns1:_="" ns2:_="" ns3:_="">
    <xsd:import namespace="http://schemas.microsoft.com/sharepoint/v3"/>
    <xsd:import namespace="983dd747-1113-4339-8a21-b51075dfcbd0"/>
    <xsd:import namespace="a953e191-ddb0-4c9e-9877-da21951b1a8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1:_ip_UnifiedCompliancePolicyProperties" minOccurs="0"/>
                <xsd:element ref="ns1:_ip_UnifiedCompliancePolicyUIActio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3dd747-1113-4339-8a21-b51075dfcb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53e191-ddb0-4c9e-9877-da21951b1a8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aa04f8a-4994-490c-9ea5-726acb81e565}" ma:internalName="TaxCatchAll" ma:showField="CatchAllData" ma:web="a953e191-ddb0-4c9e-9877-da21951b1a8b">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A33F22-3522-4FBA-B0D8-2C56956CAC32}">
  <ds:schemaRefs>
    <ds:schemaRef ds:uri="http://schemas.microsoft.com/office/2006/metadata/properties"/>
    <ds:schemaRef ds:uri="http://schemas.microsoft.com/office/infopath/2007/PartnerControls"/>
    <ds:schemaRef ds:uri="983dd747-1113-4339-8a21-b51075dfcbd0"/>
    <ds:schemaRef ds:uri="a953e191-ddb0-4c9e-9877-da21951b1a8b"/>
    <ds:schemaRef ds:uri="http://schemas.microsoft.com/sharepoint/v3"/>
  </ds:schemaRefs>
</ds:datastoreItem>
</file>

<file path=customXml/itemProps2.xml><?xml version="1.0" encoding="utf-8"?>
<ds:datastoreItem xmlns:ds="http://schemas.openxmlformats.org/officeDocument/2006/customXml" ds:itemID="{A8CC1E64-5FE8-4CE9-85A9-39463B9108B1}">
  <ds:schemaRefs>
    <ds:schemaRef ds:uri="http://schemas.microsoft.com/sharepoint/v3/contenttype/forms"/>
  </ds:schemaRefs>
</ds:datastoreItem>
</file>

<file path=customXml/itemProps3.xml><?xml version="1.0" encoding="utf-8"?>
<ds:datastoreItem xmlns:ds="http://schemas.openxmlformats.org/officeDocument/2006/customXml" ds:itemID="{119FC96E-2F5D-456E-914F-3DD2D5A607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83dd747-1113-4339-8a21-b51075dfcbd0"/>
    <ds:schemaRef ds:uri="a953e191-ddb0-4c9e-9877-da21951b1a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46624F-070C-496B-8159-A42739E6FF8E}">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28</Pages>
  <Words>4182</Words>
  <Characters>23842</Characters>
  <Application>Microsoft Office Word</Application>
  <DocSecurity>4</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Pender, Sue</dc:creator>
  <cp:keywords/>
  <dc:description/>
  <cp:lastModifiedBy>POWDRELL, Julie (CITY HEALTH CARE PARTNERSHIP CIC)</cp:lastModifiedBy>
  <cp:revision>2</cp:revision>
  <dcterms:created xsi:type="dcterms:W3CDTF">2026-02-12T14:53:00Z</dcterms:created>
  <dcterms:modified xsi:type="dcterms:W3CDTF">2026-02-12T14:53:00Z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0x010100B004FB29C9D1D544813B29D635E8A343</vt:lpwstr>
  </property>
  <property fmtid="{D5CDD505-2E9C-101B-9397-08002B2CF9AE}" pid="3" name="MediaServiceImageTags">
    <vt:lpwstr/>
  </property>
  <property fmtid="{D5CDD505-2E9C-101B-9397-08002B2CF9AE}" pid="4" name="docLang">
    <vt:lpwstr>en</vt:lpwstr>
  </property>
</Properties>
</file>